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4C" w:rsidRPr="004D0A78" w:rsidRDefault="0083064C" w:rsidP="004D0A7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aps/>
          <w:sz w:val="27"/>
          <w:szCs w:val="27"/>
          <w:lang w:eastAsia="ru-RU"/>
        </w:rPr>
      </w:pPr>
      <w:r w:rsidRPr="004D0A78">
        <w:rPr>
          <w:rFonts w:ascii="Arial" w:eastAsia="Times New Roman" w:hAnsi="Arial" w:cs="Arial"/>
          <w:b/>
          <w:caps/>
          <w:sz w:val="27"/>
          <w:szCs w:val="27"/>
          <w:lang w:eastAsia="ru-RU"/>
        </w:rPr>
        <w:t>ПЕДАГОГИЧЕСКИМ РАБОТНИКАМ</w:t>
      </w:r>
      <w:r w:rsidR="004D0A78" w:rsidRPr="004D0A78">
        <w:rPr>
          <w:rFonts w:ascii="Arial" w:eastAsia="Times New Roman" w:hAnsi="Arial" w:cs="Arial"/>
          <w:b/>
          <w:caps/>
          <w:sz w:val="27"/>
          <w:szCs w:val="27"/>
          <w:lang w:eastAsia="ru-RU"/>
        </w:rPr>
        <w:t>.</w:t>
      </w:r>
    </w:p>
    <w:p w:rsidR="0083064C" w:rsidRPr="0083064C" w:rsidRDefault="0083064C" w:rsidP="0083064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64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83064C" w:rsidRPr="0083064C" w:rsidRDefault="0083064C" w:rsidP="0083064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64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 Совместно с учащимися сформулируйте правила поведения в случае нарушения их прав в Интернете.</w:t>
      </w:r>
    </w:p>
    <w:p w:rsidR="0083064C" w:rsidRPr="0083064C" w:rsidRDefault="0083064C" w:rsidP="0083064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64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83064C" w:rsidRPr="0083064C" w:rsidRDefault="0083064C" w:rsidP="0083064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3064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 Проявляйте интерес к "виртуальной" жизни своих учеников, и при необходимости сообщайте родителям о проблемах их детей.</w:t>
      </w:r>
    </w:p>
    <w:p w:rsidR="0083064C" w:rsidRPr="0083064C" w:rsidRDefault="0083064C" w:rsidP="0083064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64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:rsidR="0083064C" w:rsidRPr="0083064C" w:rsidRDefault="0083064C" w:rsidP="0083064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64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6. Обеспечьте профилактику </w:t>
      </w:r>
      <w:proofErr w:type="gramStart"/>
      <w:r w:rsidRPr="0083064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интернет-зависимости</w:t>
      </w:r>
      <w:proofErr w:type="gramEnd"/>
      <w:r w:rsidRPr="0083064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 виртуальной.</w:t>
      </w:r>
    </w:p>
    <w:p w:rsidR="0083064C" w:rsidRPr="0083064C" w:rsidRDefault="0083064C" w:rsidP="0083064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3064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proofErr w:type="gramStart"/>
      <w:r w:rsidRPr="0083064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интернет-зависимости</w:t>
      </w:r>
      <w:proofErr w:type="gramEnd"/>
      <w:r w:rsidRPr="0083064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и обсуждайте с родителями результаты своих наблюдений.</w:t>
      </w:r>
    </w:p>
    <w:p w:rsidR="0083064C" w:rsidRPr="0083064C" w:rsidRDefault="0083064C" w:rsidP="0083064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64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8. В случае возникновения проблем, связанных с </w:t>
      </w:r>
      <w:proofErr w:type="gramStart"/>
      <w:r w:rsidRPr="0083064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Интернет-зависимостью</w:t>
      </w:r>
      <w:proofErr w:type="gramEnd"/>
      <w:r w:rsidRPr="0083064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</w:p>
    <w:p w:rsidR="0083064C" w:rsidRPr="0083064C" w:rsidRDefault="0083064C" w:rsidP="0083064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3064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9. Проводите мероприятия, на которых рассказывайте о явлении </w:t>
      </w:r>
      <w:proofErr w:type="gramStart"/>
      <w:r w:rsidRPr="0083064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Интернет-зависимости</w:t>
      </w:r>
      <w:proofErr w:type="gramEnd"/>
      <w:r w:rsidRPr="0083064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, ее признаках, способах преодоления.</w:t>
      </w:r>
    </w:p>
    <w:p w:rsidR="0083064C" w:rsidRPr="0083064C" w:rsidRDefault="0083064C" w:rsidP="0083064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64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10. Систематически повышайте свою квалификацию в области информационно-коммуникационных технологий, а также по вопросам здоровьесбережения.</w:t>
      </w:r>
    </w:p>
    <w:p w:rsidR="0083064C" w:rsidRPr="0083064C" w:rsidRDefault="0083064C" w:rsidP="0083064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64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p w:rsidR="0083064C" w:rsidRPr="0083064C" w:rsidRDefault="0083064C" w:rsidP="0083064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3064C" w:rsidRPr="0083064C" w:rsidRDefault="0083064C" w:rsidP="0083064C">
      <w:pPr>
        <w:shd w:val="clear" w:color="auto" w:fill="FFFFFF"/>
        <w:spacing w:before="250" w:after="125" w:line="240" w:lineRule="auto"/>
        <w:outlineLvl w:val="1"/>
        <w:rPr>
          <w:rFonts w:ascii="Helvetica" w:eastAsia="Times New Roman" w:hAnsi="Helvetica" w:cs="Helvetica"/>
          <w:color w:val="000000"/>
          <w:sz w:val="38"/>
          <w:szCs w:val="38"/>
          <w:lang w:eastAsia="ru-RU"/>
        </w:rPr>
      </w:pPr>
      <w:r w:rsidRPr="0083064C">
        <w:rPr>
          <w:rFonts w:ascii="Helvetica" w:eastAsia="Times New Roman" w:hAnsi="Helvetica" w:cs="Helvetica"/>
          <w:color w:val="000000"/>
          <w:sz w:val="38"/>
          <w:szCs w:val="38"/>
          <w:lang w:eastAsia="ru-RU"/>
        </w:rPr>
        <w:t>СЫЛКИ НА МЕРОПРИЯТИЯ ПО ИНФОРМАЦИОННОЙ БЕЗОПАСНОСТИ</w:t>
      </w:r>
    </w:p>
    <w:p w:rsidR="0083064C" w:rsidRPr="0083064C" w:rsidRDefault="0083064C" w:rsidP="00830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64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Методико-педагогическая программа для педагогических работников Экспертного совета по информатизации системы образования и воспитания при Временной комиссии Совета Федерации по развитию информационного общества «Основы кибербезопасности» (</w:t>
      </w:r>
      <w:hyperlink r:id="rId5" w:history="1">
        <w:r w:rsidRPr="0083064C">
          <w:rPr>
            <w:rFonts w:ascii="Arial" w:eastAsia="Times New Roman" w:hAnsi="Arial" w:cs="Arial"/>
            <w:b/>
            <w:bCs/>
            <w:color w:val="428BCA"/>
            <w:sz w:val="21"/>
            <w:lang w:eastAsia="ru-RU"/>
          </w:rPr>
          <w:t>ссылка</w:t>
        </w:r>
      </w:hyperlink>
      <w:r w:rsidRPr="0083064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)</w:t>
      </w:r>
    </w:p>
    <w:p w:rsidR="0083064C" w:rsidRPr="0083064C" w:rsidRDefault="0083064C" w:rsidP="00830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64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Всероссийская конференцию по формированию детского информационного пространства «Сетевичок», организатором которой выступает Временная комиссия Совета Федерации и Минобрнауки России согласно плану мероприятий Концепции информационной безопасности детей на 2018-2020 годы (</w:t>
      </w:r>
      <w:hyperlink r:id="rId6" w:history="1">
        <w:r w:rsidRPr="0083064C">
          <w:rPr>
            <w:rFonts w:ascii="Arial" w:eastAsia="Times New Roman" w:hAnsi="Arial" w:cs="Arial"/>
            <w:b/>
            <w:bCs/>
            <w:color w:val="428BCA"/>
            <w:sz w:val="21"/>
            <w:lang w:eastAsia="ru-RU"/>
          </w:rPr>
          <w:t>ссылка</w:t>
        </w:r>
      </w:hyperlink>
      <w:r w:rsidRPr="0083064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)</w:t>
      </w:r>
    </w:p>
    <w:p w:rsidR="0083064C" w:rsidRPr="0083064C" w:rsidRDefault="0083064C" w:rsidP="0083064C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6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И РАЗВИТИЕ САЙТОВ И (ИЛИ) СТРАНИЦ САЙТОВ ПЕДАГОГИЧЕСКИХ РАБОТНИКОВ В СЕТИ «ИНТЕРНЕТ» В СООТВЕТСТВИИ С ТРЕБОВАНИЯМИ ПРОФЕССИОНАЛЬНЫХ СТАНДАРТОВ </w:t>
      </w:r>
      <w:r w:rsidRPr="0083064C">
        <w:rPr>
          <w:rFonts w:ascii="Arial" w:eastAsia="Times New Roman" w:hAnsi="Arial" w:cs="Arial"/>
          <w:b/>
          <w:bCs/>
          <w:color w:val="000000"/>
          <w:sz w:val="13"/>
          <w:lang w:eastAsia="ru-RU"/>
        </w:rPr>
        <w:t> </w:t>
      </w:r>
      <w:hyperlink r:id="rId7" w:history="1">
        <w:r w:rsidRPr="0083064C">
          <w:rPr>
            <w:rFonts w:ascii="Arial" w:eastAsia="Times New Roman" w:hAnsi="Arial" w:cs="Arial"/>
            <w:b/>
            <w:bCs/>
            <w:color w:val="428BCA"/>
            <w:sz w:val="13"/>
            <w:lang w:eastAsia="ru-RU"/>
          </w:rPr>
          <w:t>(ссыл</w:t>
        </w:r>
        <w:r w:rsidRPr="0083064C">
          <w:rPr>
            <w:rFonts w:ascii="Arial" w:eastAsia="Times New Roman" w:hAnsi="Arial" w:cs="Arial"/>
            <w:b/>
            <w:bCs/>
            <w:color w:val="428BCA"/>
            <w:sz w:val="13"/>
            <w:lang w:eastAsia="ru-RU"/>
          </w:rPr>
          <w:t>к</w:t>
        </w:r>
        <w:r w:rsidRPr="0083064C">
          <w:rPr>
            <w:rFonts w:ascii="Arial" w:eastAsia="Times New Roman" w:hAnsi="Arial" w:cs="Arial"/>
            <w:b/>
            <w:bCs/>
            <w:color w:val="428BCA"/>
            <w:sz w:val="13"/>
            <w:lang w:eastAsia="ru-RU"/>
          </w:rPr>
          <w:t>а)</w:t>
        </w:r>
      </w:hyperlink>
    </w:p>
    <w:p w:rsidR="0083064C" w:rsidRPr="0083064C" w:rsidRDefault="0083064C" w:rsidP="00830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64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Методические рекомендации «Основы кибербезопасности», которые были разработаны Временной комиссией Совета Федерации по развитию информационного общества и согласованы Минобрнауки России в соответствии </w:t>
      </w:r>
      <w:r w:rsidRPr="0083064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с целями ФГОС и Стратегии развития отрасли информационных технологий в Российской Федерации (</w:t>
      </w:r>
      <w:hyperlink r:id="rId8" w:history="1">
        <w:r w:rsidRPr="0083064C">
          <w:rPr>
            <w:rFonts w:ascii="Arial" w:eastAsia="Times New Roman" w:hAnsi="Arial" w:cs="Arial"/>
            <w:b/>
            <w:bCs/>
            <w:color w:val="428BCA"/>
            <w:sz w:val="21"/>
            <w:lang w:eastAsia="ru-RU"/>
          </w:rPr>
          <w:t>ссылка</w:t>
        </w:r>
      </w:hyperlink>
      <w:r w:rsidRPr="0083064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)</w:t>
      </w:r>
    </w:p>
    <w:p w:rsidR="0083064C" w:rsidRPr="0083064C" w:rsidRDefault="0083064C" w:rsidP="00830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64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Рекомендации парламентских слушаний «Актуальные вопросы обеспечения безопасности и развития детей в информационном пространстве»: </w:t>
      </w:r>
      <w:hyperlink r:id="rId9" w:history="1">
        <w:r w:rsidRPr="0083064C">
          <w:rPr>
            <w:rFonts w:ascii="Arial" w:eastAsia="Times New Roman" w:hAnsi="Arial" w:cs="Arial"/>
            <w:b/>
            <w:bCs/>
            <w:color w:val="428BCA"/>
            <w:sz w:val="21"/>
            <w:lang w:eastAsia="ru-RU"/>
          </w:rPr>
          <w:t>/rekomendacii.pdf</w:t>
        </w:r>
      </w:hyperlink>
    </w:p>
    <w:p w:rsidR="0083064C" w:rsidRPr="0083064C" w:rsidRDefault="0083064C" w:rsidP="00830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64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Сетевая конференция по формированию детского информационного пространства «Сетевичок»: </w:t>
      </w:r>
      <w:hyperlink r:id="rId10" w:history="1">
        <w:r w:rsidRPr="0083064C">
          <w:rPr>
            <w:rFonts w:ascii="Arial" w:eastAsia="Times New Roman" w:hAnsi="Arial" w:cs="Arial"/>
            <w:b/>
            <w:bCs/>
            <w:color w:val="428BCA"/>
            <w:sz w:val="21"/>
            <w:lang w:eastAsia="ru-RU"/>
          </w:rPr>
          <w:t>(ссылка)</w:t>
        </w:r>
      </w:hyperlink>
    </w:p>
    <w:p w:rsidR="0083064C" w:rsidRPr="0083064C" w:rsidRDefault="0083064C" w:rsidP="00830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64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Методические рекомендации по проведению Единого урока по безопасности в сети «Интернет»: </w:t>
      </w:r>
      <w:hyperlink r:id="rId11" w:history="1">
        <w:r w:rsidRPr="0083064C">
          <w:rPr>
            <w:rFonts w:ascii="Arial" w:eastAsia="Times New Roman" w:hAnsi="Arial" w:cs="Arial"/>
            <w:b/>
            <w:bCs/>
            <w:color w:val="428BCA"/>
            <w:sz w:val="21"/>
            <w:lang w:eastAsia="ru-RU"/>
          </w:rPr>
          <w:t>/metodrec2017.pdf</w:t>
        </w:r>
      </w:hyperlink>
    </w:p>
    <w:p w:rsidR="00754A10" w:rsidRDefault="00754A10"/>
    <w:sectPr w:rsidR="00754A10" w:rsidSect="0075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A3617"/>
    <w:multiLevelType w:val="multilevel"/>
    <w:tmpl w:val="A540F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064C"/>
    <w:rsid w:val="00496E41"/>
    <w:rsid w:val="004D0A78"/>
    <w:rsid w:val="00754A10"/>
    <w:rsid w:val="0083064C"/>
    <w:rsid w:val="00B2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10"/>
  </w:style>
  <w:style w:type="paragraph" w:styleId="2">
    <w:name w:val="heading 2"/>
    <w:basedOn w:val="a"/>
    <w:link w:val="20"/>
    <w:uiPriority w:val="9"/>
    <w:qFormat/>
    <w:rsid w:val="008306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6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64C"/>
    <w:rPr>
      <w:b/>
      <w:bCs/>
    </w:rPr>
  </w:style>
  <w:style w:type="character" w:styleId="a5">
    <w:name w:val="Hyperlink"/>
    <w:basedOn w:val="a0"/>
    <w:uiPriority w:val="99"/>
    <w:semiHidden/>
    <w:unhideWhenUsed/>
    <w:rsid w:val="008306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4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5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bkefqip0a2f.xn--p1ai/osnov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xn--d1abkefqip0a2f.xn--p1ai/index.php/kartochka-programmy/item/383-sozdanie-i-razvitie-sajtov-i-ili-stranits-sajtov-pedagogicheskikh-rabotnikov-v-seti-internet-v-sootvetstvii-s-trebovaniyami-professionalnykh-standart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xn--d1abkefqip0a2f.xn--p1ai/index.php/konferentsiya-po-formirovaniyu-tsifrovogo-prostranstva-detstva-setevichok" TargetMode="External"/><Relationship Id="rId11" Type="http://schemas.openxmlformats.org/officeDocument/2006/relationships/hyperlink" Target="http://pervsosh.narod.ru/metodrec2017.pdf" TargetMode="External"/><Relationship Id="rId5" Type="http://schemas.openxmlformats.org/officeDocument/2006/relationships/hyperlink" Target="https://www.xn--d1abkefqip0a2f.xn--p1ai/index.php/4/152-osnovy-kiberbezopasnosti" TargetMode="External"/><Relationship Id="rId10" Type="http://schemas.openxmlformats.org/officeDocument/2006/relationships/hyperlink" Target="https://www.xn--d1abkefqip0a2f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vsosh.narod.ru/rekomendac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2020-05-21T17:12:00Z</dcterms:created>
  <dcterms:modified xsi:type="dcterms:W3CDTF">2020-05-26T18:53:00Z</dcterms:modified>
</cp:coreProperties>
</file>