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BA" w:rsidRPr="002F57BA" w:rsidRDefault="002F57BA" w:rsidP="002F57BA">
      <w:pPr>
        <w:shd w:val="clear" w:color="auto" w:fill="F4F5FF"/>
        <w:spacing w:after="0" w:line="240" w:lineRule="auto"/>
        <w:outlineLvl w:val="1"/>
        <w:rPr>
          <w:rFonts w:ascii="Arial" w:eastAsia="Times New Roman" w:hAnsi="Arial" w:cs="Arial"/>
          <w:b/>
          <w:bCs/>
          <w:color w:val="F60C0C"/>
          <w:sz w:val="36"/>
          <w:szCs w:val="36"/>
          <w:lang w:eastAsia="ru-RU"/>
        </w:rPr>
      </w:pPr>
      <w:r w:rsidRPr="002F57BA">
        <w:rPr>
          <w:rFonts w:ascii="Arial" w:eastAsia="Times New Roman" w:hAnsi="Arial" w:cs="Arial"/>
          <w:b/>
          <w:bCs/>
          <w:color w:val="F60C0C"/>
          <w:sz w:val="36"/>
          <w:szCs w:val="36"/>
          <w:lang w:eastAsia="ru-RU"/>
        </w:rPr>
        <w:fldChar w:fldCharType="begin"/>
      </w:r>
      <w:r w:rsidRPr="002F57BA">
        <w:rPr>
          <w:rFonts w:ascii="Arial" w:eastAsia="Times New Roman" w:hAnsi="Arial" w:cs="Arial"/>
          <w:b/>
          <w:bCs/>
          <w:color w:val="F60C0C"/>
          <w:sz w:val="36"/>
          <w:szCs w:val="36"/>
          <w:lang w:eastAsia="ru-RU"/>
        </w:rPr>
        <w:instrText xml:space="preserve"> HYPERLINK "http://www.azov-rcpmss.ru/detiam/pamiatka-detiam-o-protivodeistvii-terrorizmu" </w:instrText>
      </w:r>
      <w:r w:rsidRPr="002F57BA">
        <w:rPr>
          <w:rFonts w:ascii="Arial" w:eastAsia="Times New Roman" w:hAnsi="Arial" w:cs="Arial"/>
          <w:b/>
          <w:bCs/>
          <w:color w:val="F60C0C"/>
          <w:sz w:val="36"/>
          <w:szCs w:val="36"/>
          <w:lang w:eastAsia="ru-RU"/>
        </w:rPr>
        <w:fldChar w:fldCharType="separate"/>
      </w:r>
      <w:r w:rsidRPr="002F57BA">
        <w:rPr>
          <w:rFonts w:ascii="Arial" w:eastAsia="Times New Roman" w:hAnsi="Arial" w:cs="Arial"/>
          <w:b/>
          <w:bCs/>
          <w:color w:val="006699"/>
          <w:sz w:val="36"/>
          <w:szCs w:val="36"/>
          <w:u w:val="single"/>
          <w:lang w:eastAsia="ru-RU"/>
        </w:rPr>
        <w:t>Памятка детям «О противодействии терроризму»</w:t>
      </w:r>
      <w:r w:rsidRPr="002F57BA">
        <w:rPr>
          <w:rFonts w:ascii="Arial" w:eastAsia="Times New Roman" w:hAnsi="Arial" w:cs="Arial"/>
          <w:b/>
          <w:bCs/>
          <w:color w:val="F60C0C"/>
          <w:sz w:val="36"/>
          <w:szCs w:val="36"/>
          <w:lang w:eastAsia="ru-RU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25"/>
        <w:gridCol w:w="1617"/>
      </w:tblGrid>
      <w:tr w:rsidR="002F57BA" w:rsidRPr="002F57BA" w:rsidTr="002F57BA">
        <w:tc>
          <w:tcPr>
            <w:tcW w:w="14758" w:type="dxa"/>
            <w:gridSpan w:val="2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57BA" w:rsidRPr="002F57BA" w:rsidRDefault="002F57BA" w:rsidP="002F57B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F57BA">
              <w:rPr>
                <w:rFonts w:ascii="Georgia" w:eastAsia="Times New Roman" w:hAnsi="Georgia" w:cs="Times New Roman"/>
                <w:b/>
                <w:bCs/>
                <w:sz w:val="30"/>
                <w:u w:val="single"/>
                <w:lang w:eastAsia="ru-RU"/>
              </w:rPr>
              <w:t>Памятка детям «О противодействии терроризму»:</w:t>
            </w:r>
          </w:p>
          <w:p w:rsidR="002F57BA" w:rsidRPr="002F57BA" w:rsidRDefault="002F57BA" w:rsidP="002F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57B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Терроризм —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— преступники, и после того, как они попадают в руки стражам правопорядка, их судят и сажают в тюрьмы. Скорее всего, вам не придется столкнуться с этим страшным злом — терроризмом, но, к сожалению, угроза терактов существует, и лучше всего быть к ней готовыми. Мы расскажем вам о том, что делать, если теракт все же произошел. Всегда готов! Вы никогда не должны бояться, и это — главное. Но вы всегда должны быть настороже. Нужно быть внимательным к тому, что происходит вокруг, замечать, всели нормально. Надо знать, где находятся выходы из здания, в котором вы находитесь. Нельзя принимать пакеты, сумки, коробки и даже подарки от посторонних людей. Ни в коем случае нельзя трогать предметы, оставленные на улице, в транспорте, в магазинах и общественных местах, даже если это игрушки, мобильные телефоны. Надо знать, где находится ближайшие </w:t>
            </w:r>
            <w:proofErr w:type="spellStart"/>
            <w:r w:rsidRPr="002F57B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2F57B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поликлиника, на случай, если вы или кто-то из ваших родных или знакомых получил ранение или травму.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Если объявили эвакуацию, помните, что надо держаться подальше от окон, стеклянных дверей. В чрезвычайных ситуациях следуйте указаниям родителей и старших. Если все же бедствие произошло, не мешайте работе спасателей, полицейских, врачей, пожарных.</w:t>
            </w:r>
          </w:p>
        </w:tc>
      </w:tr>
      <w:tr w:rsidR="002F57BA" w:rsidRPr="002F57BA" w:rsidTr="002F57BA">
        <w:tc>
          <w:tcPr>
            <w:tcW w:w="1222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57BA" w:rsidRPr="002F57BA" w:rsidRDefault="002F57BA" w:rsidP="002F57BA">
            <w:pPr>
              <w:spacing w:before="281" w:after="28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57BA" w:rsidRPr="002F57BA" w:rsidRDefault="002F57BA" w:rsidP="002F57BA">
            <w:pPr>
              <w:spacing w:before="281" w:after="28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2B0" w:rsidRDefault="000E32B0"/>
    <w:sectPr w:rsidR="000E32B0" w:rsidSect="002F5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57BA"/>
    <w:rsid w:val="000E32B0"/>
    <w:rsid w:val="002F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B0"/>
  </w:style>
  <w:style w:type="paragraph" w:styleId="2">
    <w:name w:val="heading 2"/>
    <w:basedOn w:val="a"/>
    <w:link w:val="20"/>
    <w:uiPriority w:val="9"/>
    <w:qFormat/>
    <w:rsid w:val="002F5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57BA"/>
    <w:rPr>
      <w:color w:val="0000FF"/>
      <w:u w:val="single"/>
    </w:rPr>
  </w:style>
  <w:style w:type="character" w:styleId="a4">
    <w:name w:val="Strong"/>
    <w:basedOn w:val="a0"/>
    <w:uiPriority w:val="22"/>
    <w:qFormat/>
    <w:rsid w:val="002F57BA"/>
    <w:rPr>
      <w:b/>
      <w:bCs/>
    </w:rPr>
  </w:style>
  <w:style w:type="paragraph" w:styleId="a5">
    <w:name w:val="Normal (Web)"/>
    <w:basedOn w:val="a"/>
    <w:uiPriority w:val="99"/>
    <w:unhideWhenUsed/>
    <w:rsid w:val="002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2021-03-12T11:10:00Z</dcterms:created>
  <dcterms:modified xsi:type="dcterms:W3CDTF">2021-03-12T11:13:00Z</dcterms:modified>
</cp:coreProperties>
</file>