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Памятка № 1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по предупреждению дорожных происшествий.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7"/>
          <w:szCs w:val="27"/>
        </w:rPr>
        <w:t>Уважаемые родители, опекуны!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переходят проезжую часть на красный сигнал светофора;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допускают игры и катание на велосипеде по дорогам с оживленным транспортным движением;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неправильно обходят стоящий транспорт;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играют на проезжей части дорог;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переходят дорогу в неустановленном месте и перед близко идущим транспортом.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u w:val="single"/>
        </w:rPr>
        <w:t>Находясь на улице с ребенком: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- На проезжей части не </w:t>
      </w:r>
      <w:proofErr w:type="gramStart"/>
      <w:r>
        <w:rPr>
          <w:color w:val="000000"/>
        </w:rPr>
        <w:t>спешите</w:t>
      </w:r>
      <w:proofErr w:type="gramEnd"/>
      <w:r>
        <w:rPr>
          <w:color w:val="000000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Переходите улицу только на пешеходных переходах или на перекрестках по линии тротуаров.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Если вы приучите детей ходить, где придется, никакая школа не будет в силах его переучить.    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u w:val="single"/>
        </w:rPr>
        <w:t>Учите ребенка смотреть: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Смотреть «</w:t>
      </w:r>
      <w:proofErr w:type="spellStart"/>
      <w:r>
        <w:rPr>
          <w:color w:val="000000"/>
        </w:rPr>
        <w:t>налево-направо</w:t>
      </w:r>
      <w:proofErr w:type="spellEnd"/>
      <w:r>
        <w:rPr>
          <w:color w:val="000000"/>
        </w:rPr>
        <w:t>» при переходе улицы иногда надо несколько раз, так как обстановка на дороге, улице может измениться.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u w:val="single"/>
        </w:rPr>
        <w:t>Учите ребенка предвидеть скрытую опасность: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Стоящий грузовик - и внезапно выезжающую из-за него другую машину.</w:t>
      </w:r>
    </w:p>
    <w:p w:rsidR="003A6FC3" w:rsidRDefault="003A6FC3" w:rsidP="003A6FC3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8C5FE9" w:rsidRDefault="008C5FE9"/>
    <w:sectPr w:rsidR="008C5FE9" w:rsidSect="008C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6FC3"/>
    <w:rsid w:val="003A6FC3"/>
    <w:rsid w:val="008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2020-10-09T08:59:00Z</dcterms:created>
  <dcterms:modified xsi:type="dcterms:W3CDTF">2020-10-09T09:00:00Z</dcterms:modified>
</cp:coreProperties>
</file>