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32" w:rsidRPr="002D4470" w:rsidRDefault="00325E4B" w:rsidP="007E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470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7E4532" w:rsidRPr="002D4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32" w:rsidRPr="002D4470" w:rsidRDefault="00325E4B" w:rsidP="007E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470">
        <w:rPr>
          <w:rFonts w:ascii="Times New Roman" w:hAnsi="Times New Roman" w:cs="Times New Roman"/>
          <w:sz w:val="24"/>
          <w:szCs w:val="24"/>
        </w:rPr>
        <w:t>по литературе</w:t>
      </w:r>
      <w:r w:rsidR="007E4532" w:rsidRPr="002D4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32" w:rsidRPr="002D4470" w:rsidRDefault="007E4532" w:rsidP="007E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470">
        <w:rPr>
          <w:rFonts w:ascii="Times New Roman" w:hAnsi="Times New Roman" w:cs="Times New Roman"/>
          <w:sz w:val="24"/>
          <w:szCs w:val="24"/>
        </w:rPr>
        <w:t>на 2020-2021 учебный год.</w:t>
      </w:r>
    </w:p>
    <w:p w:rsidR="007E4532" w:rsidRPr="002D4470" w:rsidRDefault="00325E4B" w:rsidP="007E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470">
        <w:rPr>
          <w:rFonts w:ascii="Times New Roman" w:hAnsi="Times New Roman" w:cs="Times New Roman"/>
          <w:sz w:val="24"/>
          <w:szCs w:val="24"/>
        </w:rPr>
        <w:t>11 класс</w:t>
      </w:r>
      <w:bookmarkStart w:id="0" w:name="_GoBack"/>
      <w:bookmarkEnd w:id="0"/>
    </w:p>
    <w:tbl>
      <w:tblPr>
        <w:tblStyle w:val="a7"/>
        <w:tblpPr w:leftFromText="180" w:rightFromText="180" w:vertAnchor="page" w:horzAnchor="margin" w:tblpY="3576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6769"/>
      </w:tblGrid>
      <w:tr w:rsidR="007E4532" w:rsidRPr="002D4470" w:rsidTr="00C21718">
        <w:tc>
          <w:tcPr>
            <w:tcW w:w="392" w:type="dxa"/>
          </w:tcPr>
          <w:p w:rsidR="007E4532" w:rsidRPr="002D4470" w:rsidRDefault="007E4532" w:rsidP="00C2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E4532" w:rsidRPr="002D4470" w:rsidRDefault="007E4532" w:rsidP="00C2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69" w:type="dxa"/>
          </w:tcPr>
          <w:p w:rsidR="007E4532" w:rsidRPr="002D4470" w:rsidRDefault="00325E4B" w:rsidP="00C2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E4532" w:rsidRPr="002D4470" w:rsidTr="00C21718">
        <w:tc>
          <w:tcPr>
            <w:tcW w:w="392" w:type="dxa"/>
          </w:tcPr>
          <w:p w:rsidR="007E4532" w:rsidRPr="002D4470" w:rsidRDefault="007E4532" w:rsidP="00C2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E4532" w:rsidRPr="002D4470" w:rsidRDefault="007E4532" w:rsidP="00C2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69" w:type="dxa"/>
          </w:tcPr>
          <w:p w:rsidR="007E4532" w:rsidRPr="002D4470" w:rsidRDefault="00325E4B" w:rsidP="00C2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4532" w:rsidRPr="002D4470" w:rsidTr="00C21718">
        <w:tc>
          <w:tcPr>
            <w:tcW w:w="392" w:type="dxa"/>
          </w:tcPr>
          <w:p w:rsidR="007E4532" w:rsidRPr="002D4470" w:rsidRDefault="007E4532" w:rsidP="00C2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E4532" w:rsidRPr="002D4470" w:rsidRDefault="007E4532" w:rsidP="00C2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69" w:type="dxa"/>
          </w:tcPr>
          <w:p w:rsidR="007E4532" w:rsidRPr="002D4470" w:rsidRDefault="00515352" w:rsidP="00C2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E4532" w:rsidRPr="002D4470" w:rsidTr="00C21718">
        <w:tc>
          <w:tcPr>
            <w:tcW w:w="392" w:type="dxa"/>
          </w:tcPr>
          <w:p w:rsidR="007E4532" w:rsidRPr="002D4470" w:rsidRDefault="007E4532" w:rsidP="00C2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E4532" w:rsidRPr="002D4470" w:rsidRDefault="007E4532" w:rsidP="00C2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769" w:type="dxa"/>
          </w:tcPr>
          <w:p w:rsidR="007E4532" w:rsidRPr="002D4470" w:rsidRDefault="007E4532" w:rsidP="00C2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7E4532" w:rsidRPr="002D4470" w:rsidTr="00C21718">
        <w:tc>
          <w:tcPr>
            <w:tcW w:w="392" w:type="dxa"/>
          </w:tcPr>
          <w:p w:rsidR="007E4532" w:rsidRPr="002D4470" w:rsidRDefault="007E4532" w:rsidP="00C2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E4532" w:rsidRPr="002D4470" w:rsidRDefault="007E4532" w:rsidP="00C2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769" w:type="dxa"/>
          </w:tcPr>
          <w:p w:rsidR="00515352" w:rsidRPr="002D4470" w:rsidRDefault="00515352" w:rsidP="00515352">
            <w:pPr>
              <w:shd w:val="clear" w:color="auto" w:fill="FFFFFF"/>
              <w:ind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литературного образования </w:t>
            </w:r>
          </w:p>
          <w:p w:rsidR="00515352" w:rsidRPr="002D4470" w:rsidRDefault="00515352" w:rsidP="00515352">
            <w:pPr>
              <w:shd w:val="clear" w:color="auto" w:fill="FFFFFF"/>
              <w:ind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способствует духовному становлению личности, формированию ее нравственных позиций, эстетического вкуса, совершенному владению речью.</w:t>
            </w:r>
          </w:p>
          <w:p w:rsidR="00515352" w:rsidRPr="002D4470" w:rsidRDefault="00515352" w:rsidP="00515352">
            <w:pPr>
              <w:shd w:val="clear" w:color="auto" w:fill="FFFFFF"/>
              <w:ind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литературного образования определяет характер конкретных </w:t>
            </w:r>
            <w:r w:rsidRPr="00571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задач,</w:t>
            </w:r>
            <w:r w:rsidRPr="002D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решаются на уроках литературы.</w:t>
            </w:r>
          </w:p>
          <w:p w:rsidR="00515352" w:rsidRPr="002D4470" w:rsidRDefault="00515352" w:rsidP="00515352">
            <w:pPr>
              <w:shd w:val="clear" w:color="auto" w:fill="FFFFFF"/>
              <w:ind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Обучающийся должен сформировать представления о художественной литературе, как искусстве слова, освоить теоретические понятия, которые способствуют глубокому постижению литературных произведений, воспитывать культуру чтения, сформировать потребность в чтении, совершенствовать устную и письменную речь.</w:t>
            </w:r>
          </w:p>
          <w:p w:rsidR="00515352" w:rsidRPr="002D4470" w:rsidRDefault="00515352" w:rsidP="00515352">
            <w:pPr>
              <w:shd w:val="clear" w:color="auto" w:fill="FFFFFF"/>
              <w:ind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Обучающийся, овладевая читательской деятельностью, осваивает определенные знания, умения, конкретные навыки. Логика данного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деятельности самого обучающегося.</w:t>
            </w:r>
          </w:p>
          <w:p w:rsidR="00515352" w:rsidRPr="002D4470" w:rsidRDefault="00515352" w:rsidP="00515352">
            <w:pPr>
              <w:shd w:val="clear" w:color="auto" w:fill="FFFFFF"/>
              <w:ind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литературы включает обзорные и монографические темы, сочетание которых помогает представить логику развития родной литературы.</w:t>
            </w:r>
          </w:p>
          <w:p w:rsidR="00515352" w:rsidRPr="002D4470" w:rsidRDefault="00515352" w:rsidP="00515352">
            <w:pPr>
              <w:shd w:val="clear" w:color="auto" w:fill="FFFFFF"/>
              <w:ind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Обзорные темы 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</w:t>
            </w:r>
          </w:p>
          <w:p w:rsidR="00515352" w:rsidRPr="002D4470" w:rsidRDefault="00515352" w:rsidP="00515352">
            <w:pPr>
              <w:shd w:val="clear" w:color="auto" w:fill="FFFFFF"/>
              <w:ind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Монографические темы дают достаточно полную картину жизни и творчества писателя. Но главная их составная часть – текст художественного произведения. Эмоциональное восприятие текста, раздумье над ним – основа литературного образования.</w:t>
            </w:r>
          </w:p>
          <w:p w:rsidR="00515352" w:rsidRPr="002D4470" w:rsidRDefault="00515352" w:rsidP="00515352">
            <w:pPr>
              <w:shd w:val="clear" w:color="auto" w:fill="FFFFFF"/>
              <w:ind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предусматривает знакомство с зарубежной литературой. Изучение этих произведений помогает понять место отечественной литературы в литературном процессе, ее вклад в мировую художественную культуру.</w:t>
            </w:r>
          </w:p>
          <w:p w:rsidR="007E4532" w:rsidRPr="002D4470" w:rsidRDefault="007E4532" w:rsidP="0032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32" w:rsidRPr="002D4470" w:rsidTr="00C21718">
        <w:tc>
          <w:tcPr>
            <w:tcW w:w="392" w:type="dxa"/>
          </w:tcPr>
          <w:p w:rsidR="007E4532" w:rsidRPr="002D4470" w:rsidRDefault="007E4532" w:rsidP="00C2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E4532" w:rsidRPr="002D4470" w:rsidRDefault="007E4532" w:rsidP="00C2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</w:t>
            </w:r>
          </w:p>
        </w:tc>
        <w:tc>
          <w:tcPr>
            <w:tcW w:w="6769" w:type="dxa"/>
          </w:tcPr>
          <w:p w:rsidR="00515352" w:rsidRPr="002D4470" w:rsidRDefault="00515352" w:rsidP="005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  <w:p w:rsidR="00515352" w:rsidRPr="002D4470" w:rsidRDefault="00515352" w:rsidP="005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Зарубежная  литература</w:t>
            </w:r>
            <w:proofErr w:type="gramEnd"/>
            <w:r w:rsidRPr="002D4470">
              <w:rPr>
                <w:rFonts w:ascii="Times New Roman" w:hAnsi="Times New Roman" w:cs="Times New Roman"/>
                <w:sz w:val="24"/>
                <w:szCs w:val="24"/>
              </w:rPr>
              <w:t xml:space="preserve">  первой  половины  </w:t>
            </w:r>
            <w:r w:rsidRPr="002D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 xml:space="preserve">  века  (общий  обзор) </w:t>
            </w:r>
          </w:p>
          <w:p w:rsidR="00515352" w:rsidRPr="002D4470" w:rsidRDefault="00515352" w:rsidP="005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 xml:space="preserve">Реализм конца </w:t>
            </w:r>
            <w:proofErr w:type="gramStart"/>
            <w:r w:rsidRPr="002D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 xml:space="preserve">  начала</w:t>
            </w:r>
            <w:proofErr w:type="gramEnd"/>
            <w:r w:rsidRPr="002D44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 xml:space="preserve"> века  </w:t>
            </w:r>
          </w:p>
          <w:p w:rsidR="00515352" w:rsidRPr="002D4470" w:rsidRDefault="00515352" w:rsidP="005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Поэзия  конца</w:t>
            </w:r>
            <w:proofErr w:type="gramEnd"/>
            <w:r w:rsidRPr="002D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 xml:space="preserve"> -начала  </w:t>
            </w:r>
            <w:r w:rsidRPr="002D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</w:p>
          <w:p w:rsidR="00515352" w:rsidRPr="002D4470" w:rsidRDefault="00515352" w:rsidP="005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Русская  литература</w:t>
            </w:r>
            <w:proofErr w:type="gramEnd"/>
            <w:r w:rsidRPr="002D4470">
              <w:rPr>
                <w:rFonts w:ascii="Times New Roman" w:hAnsi="Times New Roman" w:cs="Times New Roman"/>
                <w:sz w:val="24"/>
                <w:szCs w:val="24"/>
              </w:rPr>
              <w:t xml:space="preserve">  после  1917 года (до 1941 года) </w:t>
            </w:r>
          </w:p>
          <w:p w:rsidR="00515352" w:rsidRPr="002D4470" w:rsidRDefault="00515352" w:rsidP="005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за рубежом 1917 -1941 годы  </w:t>
            </w:r>
          </w:p>
          <w:p w:rsidR="00515352" w:rsidRPr="002D4470" w:rsidRDefault="00515352" w:rsidP="005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литературе 40-х годов и последующих лет (обзор)  </w:t>
            </w:r>
          </w:p>
          <w:p w:rsidR="00515352" w:rsidRPr="002D4470" w:rsidRDefault="00515352" w:rsidP="005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50-90-х годов </w:t>
            </w:r>
          </w:p>
          <w:p w:rsidR="00515352" w:rsidRPr="002D4470" w:rsidRDefault="00515352" w:rsidP="005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Зарубежная  литература</w:t>
            </w:r>
            <w:proofErr w:type="gramEnd"/>
            <w:r w:rsidRPr="002D4470">
              <w:rPr>
                <w:rFonts w:ascii="Times New Roman" w:hAnsi="Times New Roman" w:cs="Times New Roman"/>
                <w:sz w:val="24"/>
                <w:szCs w:val="24"/>
              </w:rPr>
              <w:t xml:space="preserve">  второй  половины  20  века</w:t>
            </w:r>
          </w:p>
          <w:p w:rsidR="00515352" w:rsidRPr="002D4470" w:rsidRDefault="00515352" w:rsidP="005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на современном этапе </w:t>
            </w:r>
          </w:p>
          <w:p w:rsidR="007E4532" w:rsidRPr="002D4470" w:rsidRDefault="007E4532" w:rsidP="0032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4B" w:rsidRPr="002D4470" w:rsidTr="00C21718">
        <w:tc>
          <w:tcPr>
            <w:tcW w:w="392" w:type="dxa"/>
          </w:tcPr>
          <w:p w:rsidR="00325E4B" w:rsidRPr="002D4470" w:rsidRDefault="00325E4B" w:rsidP="00C2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325E4B" w:rsidRPr="002D4470" w:rsidRDefault="00325E4B" w:rsidP="00C2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769" w:type="dxa"/>
          </w:tcPr>
          <w:p w:rsidR="00325E4B" w:rsidRPr="002D4470" w:rsidRDefault="00515352" w:rsidP="0032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70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учебник Литература. 11 класс. Учебник 1-2 Часть - </w:t>
            </w:r>
            <w:proofErr w:type="spellStart"/>
            <w:r w:rsidRPr="002D4470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Курдюмова</w:t>
            </w:r>
            <w:proofErr w:type="spellEnd"/>
            <w:r w:rsidRPr="002D4470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Т.Ф</w:t>
            </w:r>
            <w:r w:rsidRPr="002D4470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:rsidR="007E4532" w:rsidRPr="002D4470" w:rsidRDefault="007E4532" w:rsidP="007E4532">
      <w:pPr>
        <w:rPr>
          <w:rFonts w:ascii="Times New Roman" w:hAnsi="Times New Roman" w:cs="Times New Roman"/>
          <w:sz w:val="24"/>
          <w:szCs w:val="24"/>
        </w:rPr>
      </w:pPr>
    </w:p>
    <w:p w:rsidR="00AA73A2" w:rsidRPr="002D4470" w:rsidRDefault="00AA73A2">
      <w:pPr>
        <w:rPr>
          <w:rFonts w:ascii="Times New Roman" w:hAnsi="Times New Roman" w:cs="Times New Roman"/>
          <w:sz w:val="24"/>
          <w:szCs w:val="24"/>
        </w:rPr>
      </w:pPr>
    </w:p>
    <w:sectPr w:rsidR="00AA73A2" w:rsidRPr="002D4470" w:rsidSect="00AA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25643"/>
    <w:multiLevelType w:val="multilevel"/>
    <w:tmpl w:val="1D50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19312E"/>
    <w:multiLevelType w:val="multilevel"/>
    <w:tmpl w:val="6AC0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14F"/>
    <w:rsid w:val="0021434E"/>
    <w:rsid w:val="0026616A"/>
    <w:rsid w:val="002D4470"/>
    <w:rsid w:val="00325E4B"/>
    <w:rsid w:val="00515352"/>
    <w:rsid w:val="005715DF"/>
    <w:rsid w:val="007E414F"/>
    <w:rsid w:val="007E4532"/>
    <w:rsid w:val="00A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724F"/>
  <w15:docId w15:val="{57177BBD-D7CA-47B0-A487-1C65C166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32"/>
  </w:style>
  <w:style w:type="paragraph" w:styleId="1">
    <w:name w:val="heading 1"/>
    <w:basedOn w:val="a"/>
    <w:link w:val="10"/>
    <w:uiPriority w:val="9"/>
    <w:qFormat/>
    <w:rsid w:val="007E4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414F"/>
    <w:rPr>
      <w:color w:val="0000FF"/>
      <w:u w:val="single"/>
    </w:rPr>
  </w:style>
  <w:style w:type="character" w:styleId="a4">
    <w:name w:val="Emphasis"/>
    <w:basedOn w:val="a0"/>
    <w:uiPriority w:val="20"/>
    <w:qFormat/>
    <w:rsid w:val="007E414F"/>
    <w:rPr>
      <w:i/>
      <w:iCs/>
    </w:rPr>
  </w:style>
  <w:style w:type="paragraph" w:styleId="a5">
    <w:name w:val="Normal (Web)"/>
    <w:basedOn w:val="a"/>
    <w:uiPriority w:val="99"/>
    <w:semiHidden/>
    <w:unhideWhenUsed/>
    <w:rsid w:val="007E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414F"/>
    <w:rPr>
      <w:b/>
      <w:bCs/>
    </w:rPr>
  </w:style>
  <w:style w:type="table" w:styleId="a7">
    <w:name w:val="Table Grid"/>
    <w:basedOn w:val="a1"/>
    <w:uiPriority w:val="59"/>
    <w:rsid w:val="007E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8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3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нессущийся</dc:creator>
  <cp:lastModifiedBy>Татьяна</cp:lastModifiedBy>
  <cp:revision>5</cp:revision>
  <dcterms:created xsi:type="dcterms:W3CDTF">2021-01-09T17:48:00Z</dcterms:created>
  <dcterms:modified xsi:type="dcterms:W3CDTF">2021-01-18T20:17:00Z</dcterms:modified>
</cp:coreProperties>
</file>