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79" w:rsidRPr="009E5979" w:rsidRDefault="009E5979" w:rsidP="009E5979">
      <w:pPr>
        <w:spacing w:before="107" w:after="107" w:line="240" w:lineRule="auto"/>
        <w:jc w:val="center"/>
        <w:outlineLvl w:val="0"/>
        <w:rPr>
          <w:rFonts w:ascii="Tahoma" w:eastAsia="Times New Roman" w:hAnsi="Tahoma" w:cs="Tahoma"/>
          <w:color w:val="493E24"/>
          <w:kern w:val="36"/>
          <w:sz w:val="56"/>
          <w:szCs w:val="56"/>
          <w:lang w:eastAsia="ru-RU"/>
        </w:rPr>
      </w:pPr>
      <w:r w:rsidRPr="009E5979">
        <w:rPr>
          <w:rFonts w:ascii="Times New Roman" w:eastAsia="Times New Roman" w:hAnsi="Times New Roman" w:cs="Times New Roman"/>
          <w:b/>
          <w:bCs/>
          <w:color w:val="0000CD"/>
          <w:kern w:val="36"/>
          <w:sz w:val="43"/>
          <w:lang w:eastAsia="ru-RU"/>
        </w:rPr>
        <w:t>Итоговое собеседование</w:t>
      </w:r>
    </w:p>
    <w:p w:rsidR="009E5979" w:rsidRPr="009E5979" w:rsidRDefault="009E5979" w:rsidP="009E5979">
      <w:pPr>
        <w:spacing w:before="107" w:after="107" w:line="240" w:lineRule="auto"/>
        <w:jc w:val="center"/>
        <w:outlineLvl w:val="1"/>
        <w:rPr>
          <w:rFonts w:ascii="Tahoma" w:eastAsia="Times New Roman" w:hAnsi="Tahoma" w:cs="Tahoma"/>
          <w:color w:val="493E24"/>
          <w:sz w:val="45"/>
          <w:szCs w:val="45"/>
          <w:lang w:eastAsia="ru-RU"/>
        </w:rPr>
      </w:pPr>
      <w:hyperlink r:id="rId5" w:history="1">
        <w:r w:rsidRPr="009E5979">
          <w:rPr>
            <w:rFonts w:ascii="Times New Roman" w:eastAsia="Times New Roman" w:hAnsi="Times New Roman" w:cs="Times New Roman"/>
            <w:b/>
            <w:bCs/>
            <w:color w:val="0000CD"/>
            <w:sz w:val="43"/>
            <w:lang w:eastAsia="ru-RU"/>
          </w:rPr>
          <w:t>Итоговое собеседование по русскому языку в 9 классах</w:t>
        </w:r>
      </w:hyperlink>
    </w:p>
    <w:p w:rsidR="009E5979" w:rsidRPr="009E5979" w:rsidRDefault="009E5979" w:rsidP="009E597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8"/>
          <w:szCs w:val="28"/>
          <w:lang w:eastAsia="ru-RU"/>
        </w:rPr>
      </w:pP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t>Итоговое собеседование по русскому языку (далее – итоговое собеседование) является одним из условий допуска к ГИА-9.</w:t>
      </w: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br/>
        <w:t xml:space="preserve">Итоговое собеседование проводится во вторую среду февраля по текстам, темам и заданиям, сформированным </w:t>
      </w:r>
      <w:proofErr w:type="spellStart"/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t>Рособрнадзором</w:t>
      </w:r>
      <w:proofErr w:type="spellEnd"/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t>.</w:t>
      </w: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br/>
        <w:t xml:space="preserve">Заявления об участии в итоговом собеседовании подаются не </w:t>
      </w:r>
      <w:proofErr w:type="gramStart"/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t>позднее</w:t>
      </w:r>
      <w:proofErr w:type="gramEnd"/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t xml:space="preserve"> чем за две недели до начала проведения итогового собеседования:</w:t>
      </w: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br/>
        <w:t>обучающиеся - в образовательные организации, в которых осваивают образовательные программы основного общего образования, экстерны – в образовательные организации, выбранные экстернами для прохождения ГИА.</w:t>
      </w: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br/>
        <w:t>Заявление подается обучающимися и экстернами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br/>
      </w:r>
      <w:proofErr w:type="gramStart"/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t xml:space="preserve">Обучающиеся с ограниченными возможностями здоровья,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ПМПК, а обучающиеся - дети-инвалиды и инвалиды, экстерны - дети-инвалиды и инвалиды - оригинал или </w:t>
      </w: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lastRenderedPageBreak/>
        <w:t>надлежащим образом заверенную копию справки, подтверждающей инвалидность, а также оригинал или надлежащим образом заверенную копию рекомендаций ПМПК в случае необходимости создания специальных</w:t>
      </w:r>
      <w:proofErr w:type="gramEnd"/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t xml:space="preserve"> условий, в соответствии с рекомендациями ПМПК.</w:t>
      </w: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br/>
        <w:t>Итоговое собеседование проводится в образовательных организациях, в которых участники итогового собеседования осваивают образовательные программы основного общего образования, и (или) в местах проведения итогового собеседования, определенных министерством общего и профессионального образования Ростовской области по ходатайству органов местного самоуправления, осуществляющих управление в сфере образования.</w:t>
      </w: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br/>
        <w:t>Участникам итогового собеседования необходимо выполнить 4 задания:</w:t>
      </w:r>
    </w:p>
    <w:p w:rsidR="009E5979" w:rsidRPr="009E5979" w:rsidRDefault="009E5979" w:rsidP="009E59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8"/>
          <w:szCs w:val="28"/>
          <w:lang w:eastAsia="ru-RU"/>
        </w:rPr>
      </w:pP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t>чтение текста вслух;</w:t>
      </w:r>
    </w:p>
    <w:p w:rsidR="009E5979" w:rsidRPr="009E5979" w:rsidRDefault="009E5979" w:rsidP="009E59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8"/>
          <w:szCs w:val="28"/>
          <w:lang w:eastAsia="ru-RU"/>
        </w:rPr>
      </w:pP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t>пересказ прочитанного текста;</w:t>
      </w:r>
    </w:p>
    <w:p w:rsidR="009E5979" w:rsidRPr="009E5979" w:rsidRDefault="009E5979" w:rsidP="009E59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8"/>
          <w:szCs w:val="28"/>
          <w:lang w:eastAsia="ru-RU"/>
        </w:rPr>
      </w:pP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t>выбор для беседы один их трёх предложенных вариантов беседы;</w:t>
      </w:r>
    </w:p>
    <w:p w:rsidR="009E5979" w:rsidRPr="009E5979" w:rsidRDefault="009E5979" w:rsidP="009E59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8"/>
          <w:szCs w:val="28"/>
          <w:lang w:eastAsia="ru-RU"/>
        </w:rPr>
      </w:pP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t>беседа по теме предыдущего задания.</w:t>
      </w:r>
    </w:p>
    <w:p w:rsidR="009E5979" w:rsidRPr="009E5979" w:rsidRDefault="009E5979" w:rsidP="009E597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8"/>
          <w:szCs w:val="28"/>
          <w:lang w:eastAsia="ru-RU"/>
        </w:rPr>
      </w:pP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t>Продолжительность проведения итогового собеседования для каждого участника итогового собеседования составляет примерно 15–16 минут.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</w:t>
      </w:r>
      <w:proofErr w:type="gramStart"/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br/>
        <w:t> </w:t>
      </w: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br/>
        <w:t>В</w:t>
      </w:r>
      <w:proofErr w:type="gramEnd"/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t xml:space="preserve">о время проведения итогового собеседования участникам итогового </w:t>
      </w: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lastRenderedPageBreak/>
        <w:t>собеседования запрещается 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 итогового собеседования, нарушившие указанные требования, удаляются с итогового собеседования.</w:t>
      </w: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br/>
        <w:t> 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</w:t>
      </w: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br/>
        <w:t xml:space="preserve">Проверка ответов участников итогового собеседования завершается не позднее чем через пять календарных дней </w:t>
      </w:r>
      <w:proofErr w:type="gramStart"/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t>с даты</w:t>
      </w:r>
      <w:proofErr w:type="gramEnd"/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t xml:space="preserve"> его проведения. Результатом итогового собеседования является «зачет» или «незачет»</w:t>
      </w: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br/>
        <w:t>Ознакомление с результатами осуществляется по месту подачи заявления на участие в итоговом собеседовании под подпись обучающихся и их родителей (законных представителей).</w:t>
      </w: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br/>
        <w:t>Повторно допускаются к итоговому собеседованию в дополнительные даты в текущем учебном году (во вторую рабочую среду марта и третий понедельник апреля) следующие участники итогового собеседования:</w:t>
      </w:r>
      <w:proofErr w:type="gramStart"/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br/>
        <w:t>-</w:t>
      </w:r>
      <w:proofErr w:type="gramEnd"/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t>получившие по итоговому собеседованию неудовлетворительный результат ("незачет");</w:t>
      </w: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br/>
        <w:t>- удаленные с итогового собеседования за нарушение требований;</w:t>
      </w: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br/>
        <w:t>- не явившиеся на итоговое собеседование по уважительным причинам (болезнь или иные обстоятельства), подтвержденным документально;</w:t>
      </w: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br/>
        <w:t xml:space="preserve">- </w:t>
      </w:r>
      <w:proofErr w:type="gramStart"/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t xml:space="preserve">не завершившие итоговое собеседование по </w:t>
      </w:r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lastRenderedPageBreak/>
        <w:t>уважительным причинам (болезнь или иные обстоятельства), подтвержденным документально.</w:t>
      </w:r>
      <w:proofErr w:type="gramEnd"/>
      <w:r w:rsidRPr="009E5979">
        <w:rPr>
          <w:rFonts w:ascii="Times New Roman" w:eastAsia="Times New Roman" w:hAnsi="Times New Roman" w:cs="Times New Roman"/>
          <w:color w:val="493E24"/>
          <w:sz w:val="39"/>
          <w:szCs w:val="39"/>
          <w:lang w:eastAsia="ru-RU"/>
        </w:rPr>
        <w:br/>
        <w:t> Результат итогового собеседования как допуска к ГИА действует бессрочно.</w:t>
      </w:r>
    </w:p>
    <w:p w:rsidR="007B13F5" w:rsidRPr="007B13F5" w:rsidRDefault="007B13F5" w:rsidP="007B13F5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7B13F5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7B13F5" w:rsidRPr="007B13F5" w:rsidRDefault="007B13F5" w:rsidP="007B13F5">
      <w:pPr>
        <w:spacing w:after="420" w:line="360" w:lineRule="atLeast"/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</w:pPr>
      <w:r w:rsidRPr="007B13F5"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  <w:t>Итоговое собеседование по русскому языку является одним из условий допуска к ГИА-9.</w:t>
      </w:r>
    </w:p>
    <w:p w:rsidR="007B13F5" w:rsidRPr="007B13F5" w:rsidRDefault="007B13F5" w:rsidP="007B13F5">
      <w:pPr>
        <w:spacing w:before="584"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7B13F5">
        <w:rPr>
          <w:rFonts w:ascii="Calibri" w:eastAsia="Times New Roman" w:hAnsi="Calibri" w:cs="Times New Roman"/>
          <w:b/>
          <w:bCs/>
          <w:color w:val="2B2B2B"/>
          <w:spacing w:val="11"/>
          <w:sz w:val="36"/>
          <w:szCs w:val="36"/>
          <w:lang w:eastAsia="ru-RU"/>
        </w:rPr>
        <w:t>Расписание проведения итогового собеседования по русскому языку в 2023/24 учебном году</w:t>
      </w:r>
    </w:p>
    <w:tbl>
      <w:tblPr>
        <w:tblW w:w="17706" w:type="dxa"/>
        <w:tblBorders>
          <w:top w:val="single" w:sz="8" w:space="0" w:color="D1D1D1"/>
          <w:left w:val="single" w:sz="8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13206"/>
      </w:tblGrid>
      <w:tr w:rsidR="007B13F5" w:rsidRPr="007B13F5" w:rsidTr="007B13F5">
        <w:tc>
          <w:tcPr>
            <w:tcW w:w="4500" w:type="dxa"/>
            <w:tcBorders>
              <w:top w:val="single" w:sz="2" w:space="0" w:color="D1D1D1"/>
              <w:left w:val="single" w:sz="2" w:space="0" w:color="D1D1D1"/>
              <w:bottom w:val="single" w:sz="8" w:space="0" w:color="D1D1D1"/>
              <w:right w:val="single" w:sz="8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3F5" w:rsidRPr="007B13F5" w:rsidRDefault="007B13F5" w:rsidP="007B13F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F5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8" w:space="0" w:color="D1D1D1"/>
              <w:right w:val="single" w:sz="8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3F5" w:rsidRPr="007B13F5" w:rsidRDefault="007B13F5" w:rsidP="007B13F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2024 года</w:t>
            </w:r>
          </w:p>
        </w:tc>
      </w:tr>
      <w:tr w:rsidR="007B13F5" w:rsidRPr="007B13F5" w:rsidTr="007B13F5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8" w:space="0" w:color="D1D1D1"/>
              <w:right w:val="single" w:sz="8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3F5" w:rsidRPr="007B13F5" w:rsidRDefault="007B13F5" w:rsidP="007B13F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F5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eastAsia="ru-RU"/>
              </w:rPr>
              <w:t>Дополнительные сроки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8" w:space="0" w:color="D1D1D1"/>
              <w:right w:val="single" w:sz="8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3F5" w:rsidRPr="007B13F5" w:rsidRDefault="007B13F5" w:rsidP="007B13F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марта и 15 </w:t>
            </w:r>
            <w:proofErr w:type="spellStart"/>
            <w:proofErr w:type="gramStart"/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</w:t>
            </w:r>
            <w:proofErr w:type="spellEnd"/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года</w:t>
            </w:r>
          </w:p>
        </w:tc>
      </w:tr>
    </w:tbl>
    <w:p w:rsidR="007B13F5" w:rsidRPr="007B13F5" w:rsidRDefault="007B13F5" w:rsidP="007B13F5">
      <w:pPr>
        <w:spacing w:after="420" w:line="360" w:lineRule="atLeast"/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</w:pPr>
      <w:r w:rsidRPr="007B13F5">
        <w:rPr>
          <w:rFonts w:ascii="Calibri" w:eastAsia="Times New Roman" w:hAnsi="Calibri" w:cs="Times New Roman"/>
          <w:i/>
          <w:iCs/>
          <w:color w:val="1A1A1A"/>
          <w:sz w:val="32"/>
          <w:lang w:eastAsia="ru-RU"/>
        </w:rPr>
        <w:t>Итоговое собеседование по русскому языку проводится во вторую среду февраля.</w:t>
      </w:r>
    </w:p>
    <w:p w:rsidR="007B13F5" w:rsidRPr="007B13F5" w:rsidRDefault="007B13F5" w:rsidP="007B13F5">
      <w:pPr>
        <w:spacing w:after="420" w:line="360" w:lineRule="atLeast"/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</w:pPr>
      <w:r w:rsidRPr="007B13F5">
        <w:rPr>
          <w:rFonts w:ascii="Calibri" w:eastAsia="Times New Roman" w:hAnsi="Calibri" w:cs="Times New Roman"/>
          <w:i/>
          <w:iCs/>
          <w:color w:val="1A1A1A"/>
          <w:sz w:val="32"/>
          <w:lang w:eastAsia="ru-RU"/>
        </w:rPr>
        <w:t>В дополнительные сроки в текущем учебном году (во вторую рабочую среду марта и третий понедельник апреля) повторно допускаются к итоговому собеседованию по русскому языку:</w:t>
      </w:r>
    </w:p>
    <w:p w:rsidR="007B13F5" w:rsidRPr="007B13F5" w:rsidRDefault="007B13F5" w:rsidP="007B13F5">
      <w:pPr>
        <w:spacing w:after="420" w:line="360" w:lineRule="atLeast"/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</w:pPr>
      <w:r w:rsidRPr="007B13F5">
        <w:rPr>
          <w:rFonts w:ascii="Calibri" w:eastAsia="Times New Roman" w:hAnsi="Calibri" w:cs="Times New Roman"/>
          <w:i/>
          <w:iCs/>
          <w:color w:val="1A1A1A"/>
          <w:sz w:val="32"/>
          <w:lang w:eastAsia="ru-RU"/>
        </w:rPr>
        <w:t>1) получившие по итоговому собеседованию неудовлетворительный результат («незачет»);</w:t>
      </w:r>
    </w:p>
    <w:p w:rsidR="007B13F5" w:rsidRPr="007B13F5" w:rsidRDefault="007B13F5" w:rsidP="007B13F5">
      <w:pPr>
        <w:spacing w:after="420" w:line="360" w:lineRule="atLeast"/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</w:pPr>
      <w:proofErr w:type="gramStart"/>
      <w:r w:rsidRPr="007B13F5">
        <w:rPr>
          <w:rFonts w:ascii="Calibri" w:eastAsia="Times New Roman" w:hAnsi="Calibri" w:cs="Times New Roman"/>
          <w:i/>
          <w:iCs/>
          <w:color w:val="1A1A1A"/>
          <w:sz w:val="32"/>
          <w:lang w:eastAsia="ru-RU"/>
        </w:rPr>
        <w:t>2) удаленные с итогового собеседования за нарушение требований, установленных пунктом 22 </w:t>
      </w:r>
      <w:hyperlink r:id="rId6" w:history="1">
        <w:r w:rsidRPr="007B13F5">
          <w:rPr>
            <w:rFonts w:ascii="Calibri" w:eastAsia="Times New Roman" w:hAnsi="Calibri" w:cs="Times New Roman"/>
            <w:i/>
            <w:iCs/>
            <w:color w:val="0C7BCE"/>
            <w:sz w:val="32"/>
            <w:lang w:eastAsia="ru-RU"/>
          </w:rPr>
          <w:t>Порядка</w:t>
        </w:r>
      </w:hyperlink>
      <w:r w:rsidRPr="007B13F5">
        <w:rPr>
          <w:rFonts w:ascii="Calibri" w:eastAsia="Times New Roman" w:hAnsi="Calibri" w:cs="Times New Roman"/>
          <w:i/>
          <w:iCs/>
          <w:color w:val="1A1A1A"/>
          <w:sz w:val="32"/>
          <w:lang w:eastAsia="ru-RU"/>
        </w:rPr>
        <w:t>;</w:t>
      </w:r>
      <w:proofErr w:type="gramEnd"/>
    </w:p>
    <w:p w:rsidR="007B13F5" w:rsidRPr="007B13F5" w:rsidRDefault="007B13F5" w:rsidP="007B13F5">
      <w:pPr>
        <w:spacing w:after="420" w:line="360" w:lineRule="atLeast"/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</w:pPr>
      <w:r w:rsidRPr="007B13F5">
        <w:rPr>
          <w:rFonts w:ascii="Calibri" w:eastAsia="Times New Roman" w:hAnsi="Calibri" w:cs="Times New Roman"/>
          <w:i/>
          <w:iCs/>
          <w:color w:val="1A1A1A"/>
          <w:sz w:val="32"/>
          <w:lang w:eastAsia="ru-RU"/>
        </w:rPr>
        <w:t>3)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7B13F5" w:rsidRPr="007B13F5" w:rsidRDefault="007B13F5" w:rsidP="007B13F5">
      <w:pPr>
        <w:spacing w:after="420" w:line="360" w:lineRule="atLeast"/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</w:pPr>
      <w:proofErr w:type="gramStart"/>
      <w:r w:rsidRPr="007B13F5">
        <w:rPr>
          <w:rFonts w:ascii="Calibri" w:eastAsia="Times New Roman" w:hAnsi="Calibri" w:cs="Times New Roman"/>
          <w:i/>
          <w:iCs/>
          <w:color w:val="1A1A1A"/>
          <w:sz w:val="32"/>
          <w:lang w:eastAsia="ru-RU"/>
        </w:rPr>
        <w:lastRenderedPageBreak/>
        <w:t>4) 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7B13F5" w:rsidRDefault="007B13F5" w:rsidP="007B13F5">
      <w:pPr>
        <w:pStyle w:val="2"/>
        <w:shd w:val="clear" w:color="auto" w:fill="FFFFFF"/>
        <w:spacing w:before="0" w:beforeAutospacing="0" w:after="292" w:afterAutospacing="0"/>
        <w:rPr>
          <w:rFonts w:ascii="Calibri" w:hAnsi="Calibri"/>
          <w:b w:val="0"/>
          <w:bCs w:val="0"/>
          <w:color w:val="2B2B2B"/>
        </w:rPr>
      </w:pPr>
      <w:r>
        <w:rPr>
          <w:rStyle w:val="a4"/>
          <w:rFonts w:ascii="Calibri" w:hAnsi="Calibri"/>
          <w:b/>
          <w:bCs/>
          <w:color w:val="2B2B2B"/>
          <w:spacing w:val="11"/>
        </w:rPr>
        <w:t>Продолжительность итогового собеседования</w:t>
      </w:r>
    </w:p>
    <w:p w:rsidR="007B13F5" w:rsidRDefault="007B13F5" w:rsidP="007B13F5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32"/>
          <w:szCs w:val="32"/>
        </w:rPr>
      </w:pPr>
      <w:r>
        <w:rPr>
          <w:rFonts w:ascii="Calibri" w:hAnsi="Calibri"/>
          <w:color w:val="1A1A1A"/>
          <w:sz w:val="32"/>
          <w:szCs w:val="32"/>
        </w:rPr>
        <w:t>Продолжительность итогового собеседования по русскому языку составляет в среднем 15-16 минут.</w:t>
      </w:r>
    </w:p>
    <w:p w:rsidR="007B13F5" w:rsidRPr="007B13F5" w:rsidRDefault="007B13F5" w:rsidP="007B13F5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7B13F5">
        <w:rPr>
          <w:rFonts w:ascii="Calibri" w:eastAsia="Times New Roman" w:hAnsi="Calibri" w:cs="Times New Roman"/>
          <w:b/>
          <w:bCs/>
          <w:color w:val="2B2B2B"/>
          <w:spacing w:val="11"/>
          <w:sz w:val="36"/>
          <w:szCs w:val="36"/>
          <w:lang w:eastAsia="ru-RU"/>
        </w:rPr>
        <w:t>Контрольные измерительные материалы итогового собеседования</w:t>
      </w:r>
    </w:p>
    <w:p w:rsidR="007B13F5" w:rsidRPr="007B13F5" w:rsidRDefault="007B13F5" w:rsidP="007B13F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</w:pPr>
      <w:r w:rsidRPr="007B13F5"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7B13F5" w:rsidRPr="007B13F5" w:rsidRDefault="007B13F5" w:rsidP="007B1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0"/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</w:pPr>
      <w:r w:rsidRPr="007B13F5"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  <w:t>Задание 1 – чтение текста вслух.</w:t>
      </w:r>
    </w:p>
    <w:p w:rsidR="007B13F5" w:rsidRPr="007B13F5" w:rsidRDefault="007B13F5" w:rsidP="007B1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0"/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</w:pPr>
      <w:r w:rsidRPr="007B13F5"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  <w:t>Задание 2 – подробный пересказ текста с включением приведённого высказывания.</w:t>
      </w:r>
    </w:p>
    <w:p w:rsidR="007B13F5" w:rsidRPr="007B13F5" w:rsidRDefault="007B13F5" w:rsidP="007B1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0"/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</w:pPr>
      <w:r w:rsidRPr="007B13F5"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  <w:t>Задание 3 – монологическое высказывание.</w:t>
      </w:r>
    </w:p>
    <w:p w:rsidR="007B13F5" w:rsidRPr="007B13F5" w:rsidRDefault="007B13F5" w:rsidP="007B1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0"/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</w:pPr>
      <w:r w:rsidRPr="007B13F5"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  <w:t>Задание 4 – участие в диалоге.</w:t>
      </w:r>
    </w:p>
    <w:p w:rsidR="007B13F5" w:rsidRDefault="007B13F5" w:rsidP="007B13F5">
      <w:pPr>
        <w:pStyle w:val="2"/>
        <w:shd w:val="clear" w:color="auto" w:fill="FFFFFF"/>
        <w:spacing w:before="0" w:beforeAutospacing="0" w:after="292" w:afterAutospacing="0"/>
        <w:rPr>
          <w:rFonts w:ascii="Calibri" w:hAnsi="Calibri"/>
          <w:b w:val="0"/>
          <w:bCs w:val="0"/>
          <w:color w:val="2B2B2B"/>
        </w:rPr>
      </w:pPr>
      <w:r>
        <w:rPr>
          <w:rStyle w:val="a4"/>
          <w:rFonts w:ascii="Calibri" w:hAnsi="Calibri"/>
          <w:b/>
          <w:bCs/>
          <w:color w:val="2B2B2B"/>
          <w:spacing w:val="11"/>
        </w:rPr>
        <w:t>Порядок подачи заявления на участие в итоговом собеседовании</w:t>
      </w:r>
    </w:p>
    <w:p w:rsidR="007B13F5" w:rsidRDefault="007B13F5" w:rsidP="007B13F5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32"/>
          <w:szCs w:val="32"/>
        </w:rPr>
      </w:pPr>
      <w:r>
        <w:rPr>
          <w:rFonts w:ascii="Calibri" w:hAnsi="Calibri"/>
          <w:color w:val="1A1A1A"/>
          <w:sz w:val="32"/>
          <w:szCs w:val="32"/>
        </w:rPr>
        <w:t>Заявления об участии в итоговом собеседовании по русскому языку подаются </w:t>
      </w:r>
      <w:r>
        <w:rPr>
          <w:rStyle w:val="a4"/>
          <w:rFonts w:ascii="Calibri" w:hAnsi="Calibri"/>
          <w:color w:val="1A1A1A"/>
          <w:spacing w:val="11"/>
          <w:sz w:val="32"/>
          <w:szCs w:val="32"/>
        </w:rPr>
        <w:t>за две недели</w:t>
      </w:r>
      <w:r>
        <w:rPr>
          <w:rFonts w:ascii="Calibri" w:hAnsi="Calibri"/>
          <w:color w:val="1A1A1A"/>
          <w:sz w:val="32"/>
          <w:szCs w:val="32"/>
        </w:rPr>
        <w:t> до начала проведения собеседования.</w:t>
      </w:r>
    </w:p>
    <w:p w:rsidR="007B13F5" w:rsidRDefault="007B13F5" w:rsidP="007B13F5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32"/>
          <w:szCs w:val="32"/>
        </w:rPr>
      </w:pPr>
      <w:r>
        <w:rPr>
          <w:rFonts w:ascii="Calibri" w:hAnsi="Calibri"/>
          <w:color w:val="1A1A1A"/>
          <w:sz w:val="32"/>
          <w:szCs w:val="32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7B13F5" w:rsidRDefault="007B13F5" w:rsidP="007B13F5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32"/>
          <w:szCs w:val="32"/>
        </w:rPr>
      </w:pPr>
      <w:r>
        <w:rPr>
          <w:rFonts w:ascii="Calibri" w:hAnsi="Calibri"/>
          <w:color w:val="1A1A1A"/>
          <w:sz w:val="32"/>
          <w:szCs w:val="32"/>
        </w:rPr>
        <w:t>По решению региональных органов управления образования подача заявлений может осуществляться в дистанционной форме.</w:t>
      </w:r>
    </w:p>
    <w:p w:rsidR="007B13F5" w:rsidRDefault="007B13F5" w:rsidP="007B13F5">
      <w:pPr>
        <w:pStyle w:val="2"/>
        <w:shd w:val="clear" w:color="auto" w:fill="FFFFFF"/>
        <w:spacing w:before="0" w:beforeAutospacing="0" w:after="292" w:afterAutospacing="0"/>
        <w:rPr>
          <w:rFonts w:ascii="Calibri" w:hAnsi="Calibri"/>
          <w:b w:val="0"/>
          <w:bCs w:val="0"/>
          <w:color w:val="2B2B2B"/>
        </w:rPr>
      </w:pPr>
      <w:r>
        <w:rPr>
          <w:rStyle w:val="a4"/>
          <w:rFonts w:ascii="Calibri" w:hAnsi="Calibri"/>
          <w:b/>
          <w:bCs/>
          <w:color w:val="2B2B2B"/>
          <w:spacing w:val="11"/>
        </w:rPr>
        <w:t>Порядок проведения</w:t>
      </w:r>
      <w:r>
        <w:rPr>
          <w:rFonts w:ascii="Calibri" w:hAnsi="Calibri"/>
          <w:b w:val="0"/>
          <w:bCs w:val="0"/>
          <w:color w:val="2B2B2B"/>
        </w:rPr>
        <w:t> и </w:t>
      </w:r>
      <w:r>
        <w:rPr>
          <w:rStyle w:val="a4"/>
          <w:rFonts w:ascii="Calibri" w:hAnsi="Calibri"/>
          <w:b/>
          <w:bCs/>
          <w:color w:val="2B2B2B"/>
          <w:spacing w:val="11"/>
        </w:rPr>
        <w:t>порядок проверки итогового собеседования</w:t>
      </w:r>
    </w:p>
    <w:p w:rsidR="007B13F5" w:rsidRDefault="007B13F5" w:rsidP="007B13F5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32"/>
          <w:szCs w:val="32"/>
        </w:rPr>
      </w:pPr>
      <w:r>
        <w:rPr>
          <w:rFonts w:ascii="Calibri" w:hAnsi="Calibri"/>
          <w:color w:val="1A1A1A"/>
          <w:sz w:val="32"/>
          <w:szCs w:val="32"/>
        </w:rPr>
        <w:lastRenderedPageBreak/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>
        <w:rPr>
          <w:rStyle w:val="a4"/>
          <w:rFonts w:ascii="Calibri" w:hAnsi="Calibri"/>
          <w:color w:val="1A1A1A"/>
          <w:spacing w:val="11"/>
          <w:sz w:val="32"/>
          <w:szCs w:val="32"/>
        </w:rPr>
        <w:t> </w:t>
      </w:r>
      <w:r>
        <w:rPr>
          <w:rFonts w:ascii="Calibri" w:hAnsi="Calibri"/>
          <w:color w:val="1A1A1A"/>
          <w:sz w:val="32"/>
          <w:szCs w:val="32"/>
        </w:rPr>
        <w:t>(далее – порядок проведения собеседования, установленный субъектом Российской Федерации).</w:t>
      </w:r>
    </w:p>
    <w:p w:rsidR="007B13F5" w:rsidRDefault="007B13F5" w:rsidP="007B13F5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32"/>
          <w:szCs w:val="32"/>
        </w:rPr>
      </w:pPr>
      <w:r>
        <w:rPr>
          <w:rFonts w:ascii="Calibri" w:hAnsi="Calibri"/>
          <w:color w:val="1A1A1A"/>
          <w:sz w:val="32"/>
          <w:szCs w:val="32"/>
        </w:rPr>
        <w:t>По решению ОИВ итоговое собеседование проводится с применением информационно-коммуникационных технологий, в том числе дистанционных образовательных технологий, в порядке, установленном региональным органом управления образования.</w:t>
      </w:r>
    </w:p>
    <w:p w:rsidR="00825E25" w:rsidRDefault="00825E25"/>
    <w:sectPr w:rsidR="00825E25" w:rsidSect="0082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D42"/>
    <w:multiLevelType w:val="multilevel"/>
    <w:tmpl w:val="81122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816B7"/>
    <w:multiLevelType w:val="multilevel"/>
    <w:tmpl w:val="6FF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13F5"/>
    <w:rsid w:val="007B13F5"/>
    <w:rsid w:val="00825E25"/>
    <w:rsid w:val="009612B0"/>
    <w:rsid w:val="009E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25"/>
  </w:style>
  <w:style w:type="paragraph" w:styleId="1">
    <w:name w:val="heading 1"/>
    <w:basedOn w:val="a"/>
    <w:link w:val="10"/>
    <w:uiPriority w:val="9"/>
    <w:qFormat/>
    <w:rsid w:val="007B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1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1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3F5"/>
    <w:rPr>
      <w:b/>
      <w:bCs/>
    </w:rPr>
  </w:style>
  <w:style w:type="character" w:styleId="a5">
    <w:name w:val="Emphasis"/>
    <w:basedOn w:val="a0"/>
    <w:uiPriority w:val="20"/>
    <w:qFormat/>
    <w:rsid w:val="007B13F5"/>
    <w:rPr>
      <w:i/>
      <w:iCs/>
    </w:rPr>
  </w:style>
  <w:style w:type="character" w:styleId="a6">
    <w:name w:val="Hyperlink"/>
    <w:basedOn w:val="a0"/>
    <w:uiPriority w:val="99"/>
    <w:semiHidden/>
    <w:unhideWhenUsed/>
    <w:rsid w:val="009E5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55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731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682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230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88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333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wp-content/uploads/2023/12/poryadok-provedeniya-gia-9.pdf" TargetMode="External"/><Relationship Id="rId5" Type="http://schemas.openxmlformats.org/officeDocument/2006/relationships/hyperlink" Target="http://azovroo.ru/article/itog_sobesed_9cl_21-22?this_year=2020-2021%20%D1%83%D1%87%D0%B5%D0%B1%D0%BD%D1%8B%D0%B9%20%D0%B3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3</cp:revision>
  <dcterms:created xsi:type="dcterms:W3CDTF">2024-01-17T05:58:00Z</dcterms:created>
  <dcterms:modified xsi:type="dcterms:W3CDTF">2024-01-17T06:12:00Z</dcterms:modified>
</cp:coreProperties>
</file>