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E6" w:rsidRDefault="00761FE6" w:rsidP="00761FE6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28"/>
          <w:lang w:eastAsia="ru-RU"/>
        </w:rPr>
      </w:pPr>
      <w:bookmarkStart w:id="0" w:name="_GoBack"/>
      <w:r w:rsidRPr="00761FE6"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28"/>
          <w:lang w:eastAsia="ru-RU"/>
        </w:rPr>
        <w:t>И</w:t>
      </w:r>
      <w:r w:rsidR="00C93E68"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28"/>
          <w:lang w:eastAsia="ru-RU"/>
        </w:rPr>
        <w:t>нформирование о результатах</w:t>
      </w:r>
      <w:r w:rsidRPr="00761FE6"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28"/>
          <w:lang w:eastAsia="ru-RU"/>
        </w:rPr>
        <w:t xml:space="preserve"> ЕГЭ</w:t>
      </w:r>
    </w:p>
    <w:bookmarkEnd w:id="0"/>
    <w:p w:rsidR="00761FE6" w:rsidRDefault="00761FE6" w:rsidP="00761FE6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28"/>
          <w:lang w:eastAsia="ru-RU"/>
        </w:rPr>
      </w:pPr>
    </w:p>
    <w:p w:rsidR="00761FE6" w:rsidRPr="00761FE6" w:rsidRDefault="00761FE6" w:rsidP="00761FE6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kern w:val="36"/>
          <w:sz w:val="40"/>
          <w:szCs w:val="28"/>
          <w:lang w:eastAsia="ru-RU"/>
        </w:rPr>
        <w:drawing>
          <wp:inline distT="0" distB="0" distL="0" distR="0">
            <wp:extent cx="3429635" cy="4572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FE6" w:rsidRPr="00761FE6" w:rsidRDefault="00761FE6" w:rsidP="00761F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Ознакомление участников ГИА-9, ГИА-11</w:t>
      </w:r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результатами экзаменов по каждому учебному предмету производится в образовательной организации, в которой он был допущен к ГИА</w:t>
      </w:r>
      <w:r w:rsidR="00C93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(МБОУ </w:t>
      </w:r>
      <w:r w:rsidR="001C5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Круглянская СОШ</w:t>
      </w:r>
      <w:r w:rsidR="00C93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1FE6" w:rsidRPr="00761FE6" w:rsidRDefault="00761FE6" w:rsidP="00761F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Ознакомление выпускников прошлых лет</w:t>
      </w:r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результатами ЕГЭ осуществляется в местах, где участники подавали заявление на сдачу ЕГЭ.</w:t>
      </w:r>
    </w:p>
    <w:p w:rsidR="00761FE6" w:rsidRPr="00761FE6" w:rsidRDefault="00761FE6" w:rsidP="00761F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Апелляции от участников ГИА-9, ГИА-11</w:t>
      </w:r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несогласии с выставленными баллами подается участником в течение двух рабочих дней со дня объявления результатов по соответствующему учебному предмету в образовательную организацию</w:t>
      </w:r>
      <w:r w:rsidR="00C93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(МБОУ </w:t>
      </w:r>
      <w:r w:rsidR="001C5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Круглянская СОШ</w:t>
      </w:r>
      <w:r w:rsidR="00C93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которой он был допущен к ГИА. Руководитель образовательной организации передает ее в территориальную конфликтную комиссию.</w:t>
      </w:r>
    </w:p>
    <w:p w:rsidR="00761FE6" w:rsidRPr="00761FE6" w:rsidRDefault="00761FE6" w:rsidP="00761F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Выпускники прошлых лет</w:t>
      </w:r>
      <w:r w:rsidRPr="0076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подачи апелляции обращаются в течение двух рабочих дней в место регистрации на сдачу ЕГЭ.</w:t>
      </w:r>
    </w:p>
    <w:p w:rsidR="00C94CB3" w:rsidRDefault="00C94CB3"/>
    <w:sectPr w:rsidR="00C94CB3" w:rsidSect="00CB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FE6"/>
    <w:rsid w:val="001C5115"/>
    <w:rsid w:val="00721BB3"/>
    <w:rsid w:val="00761FE6"/>
    <w:rsid w:val="00C93E68"/>
    <w:rsid w:val="00C94CB3"/>
    <w:rsid w:val="00CB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МБУ Круглянская СОШ</cp:lastModifiedBy>
  <cp:revision>4</cp:revision>
  <dcterms:created xsi:type="dcterms:W3CDTF">2022-11-22T11:21:00Z</dcterms:created>
  <dcterms:modified xsi:type="dcterms:W3CDTF">2023-05-16T06:40:00Z</dcterms:modified>
</cp:coreProperties>
</file>