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201" w:rsidRPr="00934201" w:rsidRDefault="00934201" w:rsidP="00934201">
      <w:pPr>
        <w:shd w:val="clear" w:color="auto" w:fill="FFFFFF"/>
        <w:spacing w:before="384" w:after="192" w:line="240" w:lineRule="auto"/>
        <w:jc w:val="center"/>
        <w:outlineLvl w:val="0"/>
        <w:rPr>
          <w:rFonts w:ascii="inherit" w:eastAsia="Times New Roman" w:hAnsi="inherit" w:cs="Helvetica"/>
          <w:color w:val="333333"/>
          <w:kern w:val="36"/>
          <w:sz w:val="69"/>
          <w:szCs w:val="69"/>
          <w:lang w:eastAsia="ru-RU"/>
        </w:rPr>
      </w:pPr>
      <w:r w:rsidRPr="00934201">
        <w:rPr>
          <w:rFonts w:ascii="inherit" w:eastAsia="Times New Roman" w:hAnsi="inherit" w:cs="Helvetica"/>
          <w:color w:val="333333"/>
          <w:kern w:val="36"/>
          <w:sz w:val="69"/>
          <w:szCs w:val="69"/>
          <w:lang w:eastAsia="ru-RU"/>
        </w:rPr>
        <w:t>Пояснение к проектам документов, определяющих структуру и содержание КИМ ОГЭ 2021 г</w:t>
      </w:r>
    </w:p>
    <w:p w:rsidR="00934201" w:rsidRPr="00934201" w:rsidRDefault="00934201" w:rsidP="00934201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hyperlink r:id="rId4" w:history="1">
        <w:r>
          <w:rPr>
            <w:rFonts w:ascii="Helvetica" w:eastAsia="Times New Roman" w:hAnsi="Helvetica" w:cs="Helvetica"/>
            <w:noProof/>
            <w:color w:val="333333"/>
            <w:sz w:val="27"/>
            <w:szCs w:val="27"/>
            <w:lang w:eastAsia="ru-RU"/>
          </w:rPr>
          <w:drawing>
            <wp:anchor distT="0" distB="0" distL="0" distR="0" simplePos="0" relativeHeight="251658240" behindDoc="0" locked="0" layoutInCell="1" allowOverlap="0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2800350" cy="1619250"/>
              <wp:effectExtent l="19050" t="0" r="0" b="0"/>
              <wp:wrapSquare wrapText="bothSides"/>
              <wp:docPr id="2" name="Рисунок 2" descr="https://cloud.43827.ru/storage/site/peshsosh/2020/12/30/28/md670909d46c61273f3ba1.jpg">
                <a:hlinkClick xmlns:a="http://schemas.openxmlformats.org/drawingml/2006/main" r:id="rId4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https://cloud.43827.ru/storage/site/peshsosh/2020/12/30/28/md670909d46c61273f3ba1.jpg">
                        <a:hlinkClick r:id="rId4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00350" cy="16192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hyperlink>
    </w:p>
    <w:p w:rsidR="00934201" w:rsidRPr="00934201" w:rsidRDefault="00934201" w:rsidP="00934201">
      <w:pPr>
        <w:shd w:val="clear" w:color="auto" w:fill="FFFFFF"/>
        <w:spacing w:after="192" w:line="240" w:lineRule="auto"/>
        <w:jc w:val="left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934201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При ознакомлении с проектами документов, определяющих структуру и содержание КИМ ОГЭ 2021 г., следует понимать, что в проекте демонстрационного варианта - представлены конкретные примеры заданий, не исчерпывающие всего многообразия возможных формулировок заданий на каждой позиции варианта экзаменационной работы; - </w:t>
      </w:r>
      <w:proofErr w:type="gramStart"/>
      <w:r w:rsidRPr="00934201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задания не отражают всех вопросов содержания, которые будут проверяться с помощью вариантов КИМ в 2021 г. (полный перечень вопросов, которые могут контролироваться на ОГЭ 2021 г., приведен в спецификации КИМ); - приведены обязательные для ознакомления инструкции по выполнению работы в целом, ее частей и отдельных заданий, записи ответов; - приведены критерии оценивания выполнения заданий;</w:t>
      </w:r>
      <w:proofErr w:type="gramEnd"/>
      <w:r w:rsidRPr="00934201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 в проекте спецификации КИМ - дано описание экзаменационной работы; - приведен обобщенный план варианта КИМ, содержаний полный список тем, задания по которым могут быть представлены на каждой позиции экзаменационного варианта. Информация об изменениях </w:t>
      </w:r>
      <w:proofErr w:type="gramStart"/>
      <w:r w:rsidRPr="00934201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в</w:t>
      </w:r>
      <w:proofErr w:type="gramEnd"/>
      <w:r w:rsidRPr="00934201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 </w:t>
      </w:r>
      <w:proofErr w:type="gramStart"/>
      <w:r w:rsidRPr="00934201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КИМ</w:t>
      </w:r>
      <w:proofErr w:type="gramEnd"/>
      <w:r w:rsidRPr="00934201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 ОГЭ 2021 г. в сравнении с КИМ ОГЭ 2020 г.</w:t>
      </w:r>
    </w:p>
    <w:p w:rsidR="00934201" w:rsidRPr="00934201" w:rsidRDefault="00934201" w:rsidP="00934201">
      <w:pPr>
        <w:shd w:val="clear" w:color="auto" w:fill="FFFFFF"/>
        <w:spacing w:after="192" w:line="240" w:lineRule="auto"/>
        <w:jc w:val="left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934201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 </w:t>
      </w:r>
    </w:p>
    <w:tbl>
      <w:tblPr>
        <w:tblW w:w="1361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861"/>
        <w:gridCol w:w="10752"/>
      </w:tblGrid>
      <w:tr w:rsidR="00934201" w:rsidRPr="00934201" w:rsidTr="00934201">
        <w:tc>
          <w:tcPr>
            <w:tcW w:w="2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4201" w:rsidRPr="00934201" w:rsidRDefault="00934201" w:rsidP="00934201">
            <w:pPr>
              <w:spacing w:after="192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Учебный предмет</w:t>
            </w:r>
          </w:p>
        </w:tc>
        <w:tc>
          <w:tcPr>
            <w:tcW w:w="10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4201" w:rsidRPr="00934201" w:rsidRDefault="00934201" w:rsidP="00934201">
            <w:pPr>
              <w:spacing w:after="192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Изменения </w:t>
            </w:r>
            <w:proofErr w:type="gramStart"/>
            <w:r w:rsidRPr="00934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934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КИМ ОГЭ</w:t>
            </w:r>
          </w:p>
        </w:tc>
      </w:tr>
      <w:tr w:rsidR="00934201" w:rsidRPr="00934201" w:rsidTr="00934201">
        <w:tc>
          <w:tcPr>
            <w:tcW w:w="2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4201" w:rsidRPr="00934201" w:rsidRDefault="00934201" w:rsidP="00934201">
            <w:pPr>
              <w:spacing w:after="192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Русский язык География Информатика</w:t>
            </w:r>
          </w:p>
        </w:tc>
        <w:tc>
          <w:tcPr>
            <w:tcW w:w="10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4201" w:rsidRPr="00934201" w:rsidRDefault="00934201" w:rsidP="00934201">
            <w:pPr>
              <w:spacing w:after="192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 изменения структуры и содержания КИМ</w:t>
            </w:r>
          </w:p>
        </w:tc>
      </w:tr>
      <w:tr w:rsidR="00934201" w:rsidRPr="00934201" w:rsidTr="00934201">
        <w:tc>
          <w:tcPr>
            <w:tcW w:w="2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4201" w:rsidRPr="00934201" w:rsidRDefault="00934201" w:rsidP="00934201">
            <w:pPr>
              <w:spacing w:after="192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0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4201" w:rsidRPr="00934201" w:rsidRDefault="00934201" w:rsidP="00934201">
            <w:pPr>
              <w:spacing w:after="192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34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усиления акцента на проверку применения математических знаний в различных ситуациях количество заданий уменьшилось на одно за счет объединения заданий на преобразование алгебраических (задание 13 в КИМ 2020 г.) и числовых выражений (задание 8 в КИМ 2020 г.) в одно задание на преобразование выражений на позиции 8 в КИМ 2021 г. Задание на работу с последовательностями и прогрессиями (задание</w:t>
            </w:r>
            <w:proofErr w:type="gramEnd"/>
            <w:r w:rsidRPr="00934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34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в КИМ 2020 г.) заменено на задание с практическим содержанием, направленное на проверку умения применять знания о последовательностях и прогрессиях в прикладных ситуациях (задание 14 в КИМ 2021 г.).</w:t>
            </w:r>
            <w:proofErr w:type="gramEnd"/>
            <w:r w:rsidRPr="00934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Скорректирован порядок заданий в соответствии с тематикой и сложностью. Максимальный первичный балл уменьшен с 32 до 31.</w:t>
            </w:r>
          </w:p>
        </w:tc>
      </w:tr>
      <w:tr w:rsidR="00934201" w:rsidRPr="00934201" w:rsidTr="00934201">
        <w:tc>
          <w:tcPr>
            <w:tcW w:w="2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4201" w:rsidRPr="00934201" w:rsidRDefault="00934201" w:rsidP="00934201">
            <w:pPr>
              <w:spacing w:after="192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0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4201" w:rsidRPr="00934201" w:rsidRDefault="00934201" w:rsidP="00934201">
            <w:pPr>
              <w:spacing w:after="192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связи с существенными структурными и содержательными изменениями части 1 введена новая нумерация заданий. По-другому реализован принцип выбора: на выбор предлагаются не варианты блоков заданий, а конкретные задания 1.1 или 1.2; 2.1 или 2.2; 3.1 или 3.2. Суммарное число заданий экзаменационной работы увеличилось с 4 до 5 за счет нового задания базового уровня сложности 2.1/2.2, требующего анализа самостоятельно выбранного фрагмента предложенного произведения в заданном направлении. Изменения привели к увеличению максимального количества баллов за всю работу с 39 до 45 баллов.</w:t>
            </w:r>
          </w:p>
        </w:tc>
      </w:tr>
      <w:tr w:rsidR="00934201" w:rsidRPr="00934201" w:rsidTr="00934201">
        <w:tc>
          <w:tcPr>
            <w:tcW w:w="2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4201" w:rsidRPr="00934201" w:rsidRDefault="00934201" w:rsidP="00934201">
            <w:pPr>
              <w:spacing w:after="192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0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4201" w:rsidRPr="00934201" w:rsidRDefault="00934201" w:rsidP="00934201">
            <w:pPr>
              <w:spacing w:after="192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число заданий увеличено до 24 (в 2020 году – 21): в экзаменационную работу включены три задания с кратким ответом (позиции 15, 16 и 17), нацеленные на проверку знаний по всеобщей истории (истории зарубежных стран). Максимальный первичный балл за выполнение всей работы увеличен до 37 (в 2020 году – 34).</w:t>
            </w:r>
          </w:p>
        </w:tc>
      </w:tr>
      <w:tr w:rsidR="00934201" w:rsidRPr="00934201" w:rsidTr="00934201">
        <w:tc>
          <w:tcPr>
            <w:tcW w:w="2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4201" w:rsidRPr="00934201" w:rsidRDefault="00934201" w:rsidP="00934201">
            <w:pPr>
              <w:spacing w:after="192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0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4201" w:rsidRPr="00934201" w:rsidRDefault="00934201" w:rsidP="00934201">
            <w:pPr>
              <w:spacing w:after="192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заданий КИМ осталось неизменным. Количество заданий с кратким ответом в виде одной цифры сокращено с 14 до 13. Добавлено задание 5 с развёрнутым ответом на анализ визуальной информации. Общий балл увеличен с 35 до 37</w:t>
            </w:r>
          </w:p>
        </w:tc>
      </w:tr>
      <w:tr w:rsidR="00934201" w:rsidRPr="00934201" w:rsidTr="00934201">
        <w:tc>
          <w:tcPr>
            <w:tcW w:w="2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4201" w:rsidRPr="00934201" w:rsidRDefault="00934201" w:rsidP="00934201">
            <w:pPr>
              <w:spacing w:after="192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10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4201" w:rsidRPr="00934201" w:rsidRDefault="00934201" w:rsidP="00934201">
            <w:pPr>
              <w:spacing w:after="192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экзаменационную работу 2021 г. были внесены изменения в разделы 1 («Задания по </w:t>
            </w:r>
            <w:proofErr w:type="spellStart"/>
            <w:r w:rsidRPr="00934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аудированию</w:t>
            </w:r>
            <w:proofErr w:type="spellEnd"/>
            <w:r w:rsidRPr="00934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») и 4 («Задания по письменной речи»). Раздел 1 («Задания по </w:t>
            </w:r>
            <w:proofErr w:type="spellStart"/>
            <w:r w:rsidRPr="00934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аудированию</w:t>
            </w:r>
            <w:proofErr w:type="spellEnd"/>
            <w:r w:rsidRPr="00934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») экзаменационной работы 2021 г. состоит из 11 заданий с кратким ответом: - в заданиях 1–4 предлагается прослушать четыре </w:t>
            </w:r>
            <w:r w:rsidRPr="00934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коротких текста, понять запрашиваемую информацию, выбрать правильный ответ из предложенного перечня и записать его номер. Максимальное количество баллов за выполнение заданий 1–4 – 4 балла; - в задании 5 необходимо прослушать пять устных </w:t>
            </w:r>
            <w:proofErr w:type="gramStart"/>
            <w:r w:rsidRPr="00934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высказываний</w:t>
            </w:r>
            <w:proofErr w:type="gramEnd"/>
            <w:r w:rsidRPr="00934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установить соответствие между высказываниями и рубриками (в задании есть одна лишняя рубрика). Максимальное количество баллов за выполнение задания 5 – 5 баллов; - выполнение заданий 6–11 предполагает представление полученной при прослушивании диалога (интервью) информации в виде </w:t>
            </w:r>
            <w:proofErr w:type="spellStart"/>
            <w:r w:rsidRPr="00934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несплошного</w:t>
            </w:r>
            <w:proofErr w:type="spellEnd"/>
            <w:r w:rsidRPr="00934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текста/таблицы. Максимальное количество баллов за выполнение задания 6–11 – 6 баллов. В разделе 4 «Задание по письменной речи» экзаменационной работы 2021 года в задании 35 необходимо написать личное (электронное) письмо в ответ на электронное письмо друга по переписке. В связи с изменением вида письменного сообщения были внесены изменения в критерии оценивания задания. Максимальное количество баллов за выполнение задания 35 не изменилось (10 баллов).</w:t>
            </w:r>
          </w:p>
        </w:tc>
      </w:tr>
      <w:tr w:rsidR="00934201" w:rsidRPr="00934201" w:rsidTr="00934201">
        <w:tc>
          <w:tcPr>
            <w:tcW w:w="2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4201" w:rsidRPr="00934201" w:rsidRDefault="00934201" w:rsidP="00934201">
            <w:pPr>
              <w:spacing w:after="192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Биология</w:t>
            </w:r>
          </w:p>
        </w:tc>
        <w:tc>
          <w:tcPr>
            <w:tcW w:w="10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4201" w:rsidRPr="00934201" w:rsidRDefault="00934201" w:rsidP="00934201">
            <w:pPr>
              <w:spacing w:after="192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Произошло сокращение общего количества заданий с 30 до 29, в первой части работы количество заданий уменьшилось на два, во второй части добавлено одно задание, что позволило сохранить максимальный первичный балл за выполнение всей работы. Изменения коснулись следующих позиций: в части 1 изменена модель задания линии 24 и расширен перечень объектов; в части 2 линия 26 представлена заданиями, проверяющими исследовательские умения.</w:t>
            </w:r>
          </w:p>
          <w:p w:rsidR="00934201" w:rsidRPr="00934201" w:rsidRDefault="00934201" w:rsidP="00934201">
            <w:pPr>
              <w:spacing w:after="192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34201" w:rsidRPr="00934201" w:rsidTr="00934201">
        <w:tc>
          <w:tcPr>
            <w:tcW w:w="2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4201" w:rsidRPr="00934201" w:rsidRDefault="00934201" w:rsidP="00934201">
            <w:pPr>
              <w:spacing w:after="192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0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4201" w:rsidRPr="00934201" w:rsidRDefault="00934201" w:rsidP="00934201">
            <w:pPr>
              <w:spacing w:after="192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тексту физического содержания вместо двух заданий с выбором одного верного ответа предлагается одно задание на множественный выбор. Увеличилось число заданий с развёрнутым ответом: добавлена ещё одна качественная задача. В 2021 г. задания 21 будут построены на контексте учебных ситуаций, преимущественно – на прогнозировании результатов опытов или интерпретации их результатов, а задания 22 – на практико-ориентированном контексте. Расширилось содержание заданий 17 (экспериментальное задание на реальном оборудовании). К проведению косвенных измерений добавлено исследование зависимости одной физической величины от другой, включающее не менее трёх прямых измерений с записью абсолютной погрешности. Максимальный балл за выполнение всех заданий работы увеличился с 43 до 45 баллов</w:t>
            </w:r>
          </w:p>
        </w:tc>
      </w:tr>
      <w:tr w:rsidR="00934201" w:rsidRPr="00934201" w:rsidTr="00934201">
        <w:tc>
          <w:tcPr>
            <w:tcW w:w="2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4201" w:rsidRPr="00934201" w:rsidRDefault="00934201" w:rsidP="00934201">
            <w:pPr>
              <w:spacing w:after="192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0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4201" w:rsidRPr="00934201" w:rsidRDefault="00934201" w:rsidP="00934201">
            <w:pPr>
              <w:spacing w:after="192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34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экзаменационную работу 2021 г. по сравнению с работой 2020 г. внесены изменения в формат следующих заданий: - в заданиях 2 (определение строения атома химического элемента и </w:t>
            </w:r>
            <w:r w:rsidRPr="00934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характеристика его положения в Периодической системе) и 3 (построение последовательности элементов с учётом закономерностей изменения свойств элементов по группам и периодам) требуется вписать в поле ответа цифровые значения, соответствующие условию задания;</w:t>
            </w:r>
            <w:proofErr w:type="gramEnd"/>
            <w:r w:rsidRPr="00934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gramStart"/>
            <w:r w:rsidRPr="00934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заданиях 5 (виды химической связи), 8 (химические свойства простых веществ и оксидов) и 16 (чистые вещества, смеси, правила работы с веществами в лаборатории и в быту) требуется осуществить выбор двух ответов из предложенных в перечне 5 вариантов (множественный выбор ответа); - в заданиях 4 (валентность, степень окисления) и 12 (признаки химических реакций) требуется установить со</w:t>
            </w:r>
            <w:proofErr w:type="gramEnd"/>
          </w:p>
          <w:p w:rsidR="00934201" w:rsidRPr="00934201" w:rsidRDefault="00934201" w:rsidP="00934201">
            <w:pPr>
              <w:spacing w:after="192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34201" w:rsidRPr="00934201" w:rsidRDefault="00934201" w:rsidP="00934201">
      <w:pPr>
        <w:shd w:val="clear" w:color="auto" w:fill="FFFFFF"/>
        <w:spacing w:after="192" w:line="240" w:lineRule="auto"/>
        <w:jc w:val="left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934201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lastRenderedPageBreak/>
        <w:t> </w:t>
      </w:r>
    </w:p>
    <w:p w:rsidR="00681573" w:rsidRDefault="00681573"/>
    <w:sectPr w:rsidR="00681573" w:rsidSect="00934201">
      <w:pgSz w:w="16838" w:h="11906" w:orient="landscape"/>
      <w:pgMar w:top="1701" w:right="1134" w:bottom="141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34201"/>
    <w:rsid w:val="00072BF0"/>
    <w:rsid w:val="00681573"/>
    <w:rsid w:val="00934201"/>
    <w:rsid w:val="00FE7E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70" w:line="27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573"/>
  </w:style>
  <w:style w:type="paragraph" w:styleId="1">
    <w:name w:val="heading 1"/>
    <w:basedOn w:val="a"/>
    <w:link w:val="10"/>
    <w:uiPriority w:val="9"/>
    <w:qFormat/>
    <w:rsid w:val="00934201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42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93420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3420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03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83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cloud.43827.ru/storage/site/peshsosh/2020/12/30/28/md670909d46c61273f3ba1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985</Words>
  <Characters>5616</Characters>
  <Application>Microsoft Office Word</Application>
  <DocSecurity>0</DocSecurity>
  <Lines>46</Lines>
  <Paragraphs>13</Paragraphs>
  <ScaleCrop>false</ScaleCrop>
  <Company/>
  <LinksUpToDate>false</LinksUpToDate>
  <CharactersWithSpaces>6588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МБУ Круглянская СОШ</dc:creator>
  <cp:lastModifiedBy>МБУ Круглянская СОШ</cp:lastModifiedBy>
  <cp:revision>1</cp:revision>
  <dcterms:created xsi:type="dcterms:W3CDTF">2021-02-03T06:29:00Z</dcterms:created>
  <dcterms:modified xsi:type="dcterms:W3CDTF">2021-02-03T06:30:00Z</dcterms:modified>
</cp:coreProperties>
</file>