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1E" w:rsidRDefault="001C321E" w:rsidP="001C3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Информация</w:t>
      </w:r>
    </w:p>
    <w:p w:rsidR="001C321E" w:rsidRDefault="001C321E" w:rsidP="001C3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C321E">
        <w:rPr>
          <w:rFonts w:ascii="Times New Roman" w:hAnsi="Times New Roman" w:cs="Times New Roman"/>
          <w:sz w:val="28"/>
          <w:szCs w:val="24"/>
        </w:rPr>
        <w:t>о дополнительных общеобразовательных программах,</w:t>
      </w:r>
    </w:p>
    <w:p w:rsidR="00C47CDE" w:rsidRDefault="001C321E" w:rsidP="001C3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C321E">
        <w:rPr>
          <w:rFonts w:ascii="Times New Roman" w:hAnsi="Times New Roman" w:cs="Times New Roman"/>
          <w:sz w:val="28"/>
          <w:szCs w:val="24"/>
        </w:rPr>
        <w:t xml:space="preserve">реализуемых в 2020/2021 </w:t>
      </w:r>
      <w:proofErr w:type="spellStart"/>
      <w:r w:rsidRPr="001C321E">
        <w:rPr>
          <w:rFonts w:ascii="Times New Roman" w:hAnsi="Times New Roman" w:cs="Times New Roman"/>
          <w:sz w:val="28"/>
          <w:szCs w:val="24"/>
        </w:rPr>
        <w:t>уч.г</w:t>
      </w:r>
      <w:proofErr w:type="spellEnd"/>
      <w:r w:rsidRPr="001C321E">
        <w:rPr>
          <w:rFonts w:ascii="Times New Roman" w:hAnsi="Times New Roman" w:cs="Times New Roman"/>
          <w:sz w:val="28"/>
          <w:szCs w:val="24"/>
        </w:rPr>
        <w:t>.</w:t>
      </w:r>
    </w:p>
    <w:p w:rsidR="001C321E" w:rsidRPr="001C321E" w:rsidRDefault="001C321E" w:rsidP="001C3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0373" w:type="dxa"/>
        <w:tblLook w:val="04A0" w:firstRow="1" w:lastRow="0" w:firstColumn="1" w:lastColumn="0" w:noHBand="0" w:noVBand="1"/>
      </w:tblPr>
      <w:tblGrid>
        <w:gridCol w:w="540"/>
        <w:gridCol w:w="2120"/>
        <w:gridCol w:w="6520"/>
        <w:gridCol w:w="1193"/>
      </w:tblGrid>
      <w:tr w:rsidR="0025717D" w:rsidTr="002B13E8">
        <w:tc>
          <w:tcPr>
            <w:tcW w:w="540" w:type="dxa"/>
          </w:tcPr>
          <w:p w:rsidR="0025717D" w:rsidRDefault="0025717D" w:rsidP="001C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0" w:type="dxa"/>
          </w:tcPr>
          <w:p w:rsidR="0025717D" w:rsidRDefault="0025717D" w:rsidP="001C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6520" w:type="dxa"/>
          </w:tcPr>
          <w:p w:rsidR="0025717D" w:rsidRDefault="0025717D" w:rsidP="001C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193" w:type="dxa"/>
          </w:tcPr>
          <w:p w:rsidR="0025717D" w:rsidRDefault="0025717D" w:rsidP="001C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25717D" w:rsidTr="002B13E8">
        <w:tc>
          <w:tcPr>
            <w:tcW w:w="10373" w:type="dxa"/>
            <w:gridSpan w:val="4"/>
          </w:tcPr>
          <w:p w:rsidR="0025717D" w:rsidRDefault="0025717D" w:rsidP="0025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7D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направленность</w:t>
            </w:r>
          </w:p>
        </w:tc>
      </w:tr>
      <w:tr w:rsidR="0025717D" w:rsidTr="002B13E8">
        <w:tc>
          <w:tcPr>
            <w:tcW w:w="540" w:type="dxa"/>
          </w:tcPr>
          <w:p w:rsidR="0025717D" w:rsidRPr="00C441ED" w:rsidRDefault="0025717D" w:rsidP="00C441E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5717D" w:rsidRDefault="0025717D" w:rsidP="001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6520" w:type="dxa"/>
          </w:tcPr>
          <w:p w:rsidR="0025717D" w:rsidRDefault="0025717D" w:rsidP="002B13E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21E">
              <w:rPr>
                <w:rFonts w:ascii="Times New Roman" w:hAnsi="Times New Roman" w:cs="Times New Roman"/>
                <w:sz w:val="24"/>
                <w:szCs w:val="24"/>
              </w:rPr>
              <w:t xml:space="preserve">Данный курс позволяет реализовать актуальный в настоящее время </w:t>
            </w:r>
            <w:proofErr w:type="spellStart"/>
            <w:r w:rsidRPr="001C321E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1C321E">
              <w:rPr>
                <w:rFonts w:ascii="Times New Roman" w:hAnsi="Times New Roman" w:cs="Times New Roman"/>
                <w:sz w:val="24"/>
                <w:szCs w:val="24"/>
              </w:rPr>
              <w:t xml:space="preserve"> метод обучения, включающий детей в самостоятельный поиск, помогающий обеспечить высокий уровень знаний, сформировать </w:t>
            </w:r>
            <w:proofErr w:type="spellStart"/>
            <w:r w:rsidRPr="001C321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1C321E">
              <w:rPr>
                <w:rFonts w:ascii="Times New Roman" w:hAnsi="Times New Roman" w:cs="Times New Roman"/>
                <w:sz w:val="24"/>
                <w:szCs w:val="24"/>
              </w:rPr>
              <w:t xml:space="preserve"> и общекультурные умения и способности, необходимые для успешного обучения в начальной и средней школе, а затем в жизни. Курс связан со школьными дисциплинами, включая такие предметы, как русский язык, литературное чтение, математика.</w:t>
            </w:r>
          </w:p>
        </w:tc>
        <w:tc>
          <w:tcPr>
            <w:tcW w:w="1193" w:type="dxa"/>
          </w:tcPr>
          <w:p w:rsidR="0025717D" w:rsidRDefault="0025717D" w:rsidP="001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</w:tr>
      <w:tr w:rsidR="0025717D" w:rsidTr="002B13E8">
        <w:tc>
          <w:tcPr>
            <w:tcW w:w="540" w:type="dxa"/>
          </w:tcPr>
          <w:p w:rsidR="0025717D" w:rsidRPr="00C441ED" w:rsidRDefault="0025717D" w:rsidP="00C441E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5717D" w:rsidRDefault="0025717D" w:rsidP="001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Эврика</w:t>
            </w:r>
          </w:p>
        </w:tc>
        <w:tc>
          <w:tcPr>
            <w:tcW w:w="6520" w:type="dxa"/>
          </w:tcPr>
          <w:p w:rsidR="00136AFE" w:rsidRPr="00136AFE" w:rsidRDefault="00136AFE" w:rsidP="002B13E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FE">
              <w:rPr>
                <w:rFonts w:ascii="Times New Roman" w:hAnsi="Times New Roman" w:cs="Times New Roman"/>
                <w:sz w:val="24"/>
                <w:szCs w:val="24"/>
              </w:rPr>
              <w:t>На занятиях кружка планируется использование различных современных образовательных технологий, в том числе организация работы в классе и дома с использование материалов образовательных сайтов РЕШУ ЕГЭ, НЕЗНАЙКА</w:t>
            </w:r>
            <w:proofErr w:type="gramStart"/>
            <w:r w:rsidRPr="00136AF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36AFE">
              <w:rPr>
                <w:rFonts w:ascii="Times New Roman" w:hAnsi="Times New Roman" w:cs="Times New Roman"/>
                <w:sz w:val="24"/>
                <w:szCs w:val="24"/>
              </w:rPr>
              <w:t xml:space="preserve">РО, </w:t>
            </w:r>
            <w:proofErr w:type="spellStart"/>
            <w:r w:rsidRPr="00136AF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36AFE">
              <w:rPr>
                <w:rFonts w:ascii="Times New Roman" w:hAnsi="Times New Roman" w:cs="Times New Roman"/>
                <w:sz w:val="24"/>
                <w:szCs w:val="24"/>
              </w:rPr>
              <w:t>. В процессе реализации программы кружка планируется сочетать различные формы работы: 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ные, групповые, работа в парах.</w:t>
            </w:r>
          </w:p>
          <w:p w:rsidR="0025717D" w:rsidRDefault="0053711F" w:rsidP="005371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направлены </w:t>
            </w:r>
            <w:r w:rsidR="00136AFE" w:rsidRPr="00136AFE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у обучающихся интереса к предмету, творческих способностей, навыков самостоятельной работы. Данная практика поможет им успешно овладеть не только </w:t>
            </w:r>
            <w:proofErr w:type="spellStart"/>
            <w:r w:rsidR="00136AFE" w:rsidRPr="00136AFE"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="00136AFE" w:rsidRPr="00136AFE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и навыками, но и освоить более сложный уровень знаний по предмету, достойно выступать на олимпиадах и участвовать в различных конкурсах, успешно сдать ОГЭ.</w:t>
            </w:r>
          </w:p>
          <w:p w:rsidR="00914D3B" w:rsidRDefault="00914D3B" w:rsidP="005371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25717D" w:rsidRDefault="0025717D" w:rsidP="001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</w:tr>
      <w:tr w:rsidR="0025717D" w:rsidTr="002B13E8">
        <w:tc>
          <w:tcPr>
            <w:tcW w:w="540" w:type="dxa"/>
          </w:tcPr>
          <w:p w:rsidR="0025717D" w:rsidRPr="00C441ED" w:rsidRDefault="0025717D" w:rsidP="00C441E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5717D" w:rsidRDefault="0025717D" w:rsidP="001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6520" w:type="dxa"/>
          </w:tcPr>
          <w:p w:rsidR="0025717D" w:rsidRDefault="0053711F" w:rsidP="005371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о</w:t>
            </w:r>
            <w:r w:rsidR="00136AFE" w:rsidRPr="00136AFE">
              <w:rPr>
                <w:rFonts w:ascii="Times New Roman" w:hAnsi="Times New Roman" w:cs="Times New Roman"/>
                <w:sz w:val="24"/>
                <w:szCs w:val="24"/>
              </w:rPr>
              <w:t>владение обучающимися основными экологическими понятиями; развитие экологического мышления и формирование у обучающихся; знакомство обучающихся с навыками научного познания и методами исследования объектов и явлений природы.</w:t>
            </w:r>
          </w:p>
          <w:p w:rsidR="00914D3B" w:rsidRDefault="00914D3B" w:rsidP="005371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25717D" w:rsidRDefault="0025717D" w:rsidP="001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</w:tr>
      <w:tr w:rsidR="0025717D" w:rsidRPr="0025717D" w:rsidTr="002B13E8">
        <w:tc>
          <w:tcPr>
            <w:tcW w:w="10373" w:type="dxa"/>
            <w:gridSpan w:val="4"/>
          </w:tcPr>
          <w:p w:rsidR="0025717D" w:rsidRPr="0025717D" w:rsidRDefault="0025717D" w:rsidP="00257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25717D" w:rsidTr="002B13E8">
        <w:tc>
          <w:tcPr>
            <w:tcW w:w="540" w:type="dxa"/>
          </w:tcPr>
          <w:p w:rsidR="0025717D" w:rsidRPr="00C441ED" w:rsidRDefault="0025717D" w:rsidP="00C441E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5717D" w:rsidRDefault="0025717D" w:rsidP="001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историк</w:t>
            </w:r>
          </w:p>
        </w:tc>
        <w:tc>
          <w:tcPr>
            <w:tcW w:w="6520" w:type="dxa"/>
          </w:tcPr>
          <w:p w:rsidR="0025717D" w:rsidRDefault="00136AFE" w:rsidP="005371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FE">
              <w:rPr>
                <w:rFonts w:ascii="Times New Roman" w:hAnsi="Times New Roman" w:cs="Times New Roman"/>
                <w:sz w:val="24"/>
                <w:szCs w:val="24"/>
              </w:rPr>
              <w:t xml:space="preserve">Пробудить интерес к истории как науке через знакомство с вспомогательными историческими дисциплинами. </w:t>
            </w:r>
            <w:r w:rsidR="0053711F">
              <w:rPr>
                <w:rFonts w:ascii="Times New Roman" w:hAnsi="Times New Roman" w:cs="Times New Roman"/>
                <w:sz w:val="24"/>
                <w:szCs w:val="24"/>
              </w:rPr>
              <w:t>Освоить</w:t>
            </w:r>
            <w:r w:rsidRPr="00136AF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знания по истории,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входящие в школьный учебник.</w:t>
            </w:r>
            <w:r w:rsidR="0053711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36AFE">
              <w:rPr>
                <w:rFonts w:ascii="Times New Roman" w:hAnsi="Times New Roman" w:cs="Times New Roman"/>
                <w:sz w:val="24"/>
                <w:szCs w:val="24"/>
              </w:rPr>
              <w:t>риобщ</w:t>
            </w:r>
            <w:r w:rsidR="0053711F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136AF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истории и культуре, воспитания уважительного отношения к прошлому, к тому великому культурному наследию, которое вошло в нашу повседневную жизнь.</w:t>
            </w:r>
          </w:p>
          <w:p w:rsidR="00914D3B" w:rsidRDefault="00914D3B" w:rsidP="005371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25717D" w:rsidRDefault="0025717D" w:rsidP="001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</w:tr>
      <w:tr w:rsidR="0025717D" w:rsidTr="002B13E8">
        <w:tc>
          <w:tcPr>
            <w:tcW w:w="540" w:type="dxa"/>
          </w:tcPr>
          <w:p w:rsidR="0025717D" w:rsidRPr="00C441ED" w:rsidRDefault="0025717D" w:rsidP="00C441E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5717D" w:rsidRDefault="0025717D" w:rsidP="001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 – мой дом</w:t>
            </w:r>
          </w:p>
        </w:tc>
        <w:tc>
          <w:tcPr>
            <w:tcW w:w="6520" w:type="dxa"/>
          </w:tcPr>
          <w:p w:rsidR="0025717D" w:rsidRDefault="00136AFE" w:rsidP="002B13E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FE">
              <w:rPr>
                <w:rFonts w:ascii="Times New Roman" w:hAnsi="Times New Roman" w:cs="Times New Roman"/>
                <w:sz w:val="24"/>
                <w:szCs w:val="24"/>
              </w:rPr>
              <w:t>Наш донской край – это казачий край. Поэтому казачество – это часть русского народа, имеющая свои уникальные черты и особенности, связанные с историческим прошлым, особым отношением к воинской службе, с неповторимой культурой и обычаями. Поэтому освоение истории и культуры донского края является условием воспитания патриотизма у подрастающего поколения.</w:t>
            </w:r>
          </w:p>
        </w:tc>
        <w:tc>
          <w:tcPr>
            <w:tcW w:w="1193" w:type="dxa"/>
          </w:tcPr>
          <w:p w:rsidR="0025717D" w:rsidRDefault="0025717D" w:rsidP="001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</w:tr>
      <w:tr w:rsidR="00914D3B" w:rsidTr="00914D3B">
        <w:tc>
          <w:tcPr>
            <w:tcW w:w="540" w:type="dxa"/>
          </w:tcPr>
          <w:p w:rsidR="00914D3B" w:rsidRDefault="00914D3B" w:rsidP="000C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0" w:type="dxa"/>
          </w:tcPr>
          <w:p w:rsidR="00914D3B" w:rsidRDefault="00914D3B" w:rsidP="000C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6520" w:type="dxa"/>
          </w:tcPr>
          <w:p w:rsidR="00914D3B" w:rsidRDefault="00914D3B" w:rsidP="000C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193" w:type="dxa"/>
          </w:tcPr>
          <w:p w:rsidR="00914D3B" w:rsidRDefault="00914D3B" w:rsidP="000C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25717D" w:rsidRPr="0025717D" w:rsidTr="002B13E8">
        <w:tc>
          <w:tcPr>
            <w:tcW w:w="10373" w:type="dxa"/>
            <w:gridSpan w:val="4"/>
          </w:tcPr>
          <w:p w:rsidR="0025717D" w:rsidRPr="0025717D" w:rsidRDefault="0025717D" w:rsidP="00C4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  <w:r w:rsidR="00C74E02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</w:t>
            </w:r>
            <w:r w:rsidR="00C44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="00C74E0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</w:tr>
      <w:tr w:rsidR="0025717D" w:rsidTr="002B13E8">
        <w:tc>
          <w:tcPr>
            <w:tcW w:w="540" w:type="dxa"/>
          </w:tcPr>
          <w:p w:rsidR="0025717D" w:rsidRPr="00C441ED" w:rsidRDefault="0025717D" w:rsidP="00C441E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5717D" w:rsidRDefault="00C74E02" w:rsidP="001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Веселое творчество</w:t>
            </w:r>
          </w:p>
        </w:tc>
        <w:tc>
          <w:tcPr>
            <w:tcW w:w="6520" w:type="dxa"/>
          </w:tcPr>
          <w:p w:rsidR="0025717D" w:rsidRDefault="00136AFE" w:rsidP="002B13E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FE">
              <w:rPr>
                <w:rFonts w:ascii="Times New Roman" w:hAnsi="Times New Roman" w:cs="Times New Roman"/>
                <w:sz w:val="24"/>
                <w:szCs w:val="24"/>
              </w:rPr>
              <w:t>На занятиях дети познакомятся с огромным миром прикладного творчества, смогут освоить разнообразные технологии в соответствии с индивидуальными предпочтениями. Данная программа развивает интеллектуально-творческий потенциал учащихся.</w:t>
            </w:r>
          </w:p>
          <w:p w:rsidR="00914D3B" w:rsidRDefault="00914D3B" w:rsidP="002B13E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25717D" w:rsidRDefault="00136AFE" w:rsidP="001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FE"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</w:tr>
      <w:tr w:rsidR="0025717D" w:rsidTr="002B13E8">
        <w:tc>
          <w:tcPr>
            <w:tcW w:w="540" w:type="dxa"/>
          </w:tcPr>
          <w:p w:rsidR="0025717D" w:rsidRPr="00C441ED" w:rsidRDefault="0025717D" w:rsidP="00C441E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5717D" w:rsidRDefault="00C74E02" w:rsidP="001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добра</w:t>
            </w:r>
          </w:p>
        </w:tc>
        <w:tc>
          <w:tcPr>
            <w:tcW w:w="6520" w:type="dxa"/>
          </w:tcPr>
          <w:p w:rsidR="0025717D" w:rsidRDefault="00AC757C" w:rsidP="00AC757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</w:t>
            </w:r>
            <w:r w:rsidR="00136AFE" w:rsidRPr="00136AFE">
              <w:rPr>
                <w:rFonts w:ascii="Times New Roman" w:hAnsi="Times New Roman" w:cs="Times New Roman"/>
                <w:sz w:val="24"/>
                <w:szCs w:val="24"/>
              </w:rPr>
              <w:t xml:space="preserve"> христианском понимании устройства мира: связи красоты рукотворной и нерукотворной и её источника в Боге Красоте.</w:t>
            </w:r>
            <w:r w:rsidRPr="00136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AFE">
              <w:rPr>
                <w:rFonts w:ascii="Times New Roman" w:hAnsi="Times New Roman" w:cs="Times New Roman"/>
                <w:sz w:val="24"/>
                <w:szCs w:val="24"/>
              </w:rPr>
              <w:t>Научить ребёнка видеть красоту внешнюю (в окружающем мире, в природе, в быту), так как от внешнего мира красоты возвышается душа.</w:t>
            </w:r>
          </w:p>
          <w:p w:rsidR="00914D3B" w:rsidRDefault="00914D3B" w:rsidP="00AC757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25717D" w:rsidRDefault="00C74E02" w:rsidP="001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</w:tr>
      <w:tr w:rsidR="0025717D" w:rsidTr="002B13E8">
        <w:tc>
          <w:tcPr>
            <w:tcW w:w="540" w:type="dxa"/>
          </w:tcPr>
          <w:p w:rsidR="0025717D" w:rsidRPr="00C441ED" w:rsidRDefault="0025717D" w:rsidP="00C441E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5717D" w:rsidRDefault="00C74E02" w:rsidP="00C4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6520" w:type="dxa"/>
          </w:tcPr>
          <w:p w:rsidR="0025717D" w:rsidRDefault="00136AFE" w:rsidP="002B13E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FE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юных граждан, защита их прав и законных интересов путем предупреждения дорожно-транспортных происшествий используя различные формы деятельности. Воспитание ответственного образцового участника дорожного движения, активного агитатора безопасности дорожного движения.</w:t>
            </w:r>
          </w:p>
          <w:p w:rsidR="00914D3B" w:rsidRDefault="00914D3B" w:rsidP="002B13E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25717D" w:rsidRDefault="00136AFE" w:rsidP="001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</w:tr>
      <w:tr w:rsidR="0025717D" w:rsidTr="002B13E8">
        <w:tc>
          <w:tcPr>
            <w:tcW w:w="540" w:type="dxa"/>
          </w:tcPr>
          <w:p w:rsidR="0025717D" w:rsidRPr="00C441ED" w:rsidRDefault="0025717D" w:rsidP="00C441E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5717D" w:rsidRDefault="00C74E02" w:rsidP="001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читатель</w:t>
            </w:r>
          </w:p>
        </w:tc>
        <w:tc>
          <w:tcPr>
            <w:tcW w:w="6520" w:type="dxa"/>
          </w:tcPr>
          <w:p w:rsidR="0025717D" w:rsidRDefault="00136AFE" w:rsidP="002B13E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FE">
              <w:rPr>
                <w:rFonts w:ascii="Times New Roman" w:hAnsi="Times New Roman" w:cs="Times New Roman"/>
                <w:sz w:val="24"/>
                <w:szCs w:val="24"/>
              </w:rPr>
              <w:t>Программа кружка «Юный читатель» является дополнением к основному курсу литературы, логическим продолжением разговора, начатого на уроке. Подбор произведений для самостоятельного чтения позволит глубже исследовать языковые особенности слова, ставит ребенка в рефлексивную позицию, способствует развитию у учащихся познавательного интереса, проникая в мастерскую авторов художественного текста.</w:t>
            </w:r>
          </w:p>
          <w:p w:rsidR="00914D3B" w:rsidRDefault="00914D3B" w:rsidP="002B13E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25717D" w:rsidRDefault="00136AFE" w:rsidP="001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 лет</w:t>
            </w:r>
          </w:p>
        </w:tc>
      </w:tr>
      <w:tr w:rsidR="00C74E02" w:rsidTr="002B13E8">
        <w:tc>
          <w:tcPr>
            <w:tcW w:w="540" w:type="dxa"/>
          </w:tcPr>
          <w:p w:rsidR="00C74E02" w:rsidRPr="00C441ED" w:rsidRDefault="00C74E02" w:rsidP="00C441E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C74E02" w:rsidRPr="00C441ED" w:rsidRDefault="00C74E02" w:rsidP="001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ED">
              <w:rPr>
                <w:rFonts w:ascii="Times New Roman" w:hAnsi="Times New Roman" w:cs="Times New Roman"/>
                <w:sz w:val="24"/>
                <w:szCs w:val="24"/>
              </w:rPr>
              <w:t>Королевство шахмат</w:t>
            </w:r>
          </w:p>
        </w:tc>
        <w:tc>
          <w:tcPr>
            <w:tcW w:w="6520" w:type="dxa"/>
          </w:tcPr>
          <w:p w:rsidR="00C74E02" w:rsidRDefault="00C74E02" w:rsidP="002B13E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2">
              <w:rPr>
                <w:rFonts w:ascii="Times New Roman" w:hAnsi="Times New Roman" w:cs="Times New Roman"/>
                <w:sz w:val="24"/>
                <w:szCs w:val="24"/>
              </w:rPr>
              <w:t>Раннее обучение детей дошкольного возраста игре в шахматы позволяет обеспечить более комфортное вхождение ребенка в учебный процесс начальной школы, позволяет снизить уровень стресса, благотворно влияет как на процесс обучения, так и на развитие личности ребенка, повышение продуктивности его мышления.</w:t>
            </w:r>
          </w:p>
          <w:p w:rsidR="00914D3B" w:rsidRPr="00C74E02" w:rsidRDefault="00914D3B" w:rsidP="002B13E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E02" w:rsidRDefault="00C74E02" w:rsidP="002B13E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2">
              <w:rPr>
                <w:rFonts w:ascii="Times New Roman" w:hAnsi="Times New Roman" w:cs="Times New Roman"/>
                <w:sz w:val="24"/>
                <w:szCs w:val="24"/>
              </w:rPr>
              <w:t>Занятия шахматами укрепляют память, развивают аналитические способности и воображение, помогают вырабатывать такие черты характера, как организованность, целеустремленность, объективность.</w:t>
            </w:r>
          </w:p>
          <w:p w:rsidR="00914D3B" w:rsidRDefault="00914D3B" w:rsidP="002B13E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C74E02" w:rsidRDefault="00C74E02" w:rsidP="001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C74E02" w:rsidRPr="0025717D" w:rsidTr="002B13E8">
        <w:tc>
          <w:tcPr>
            <w:tcW w:w="10373" w:type="dxa"/>
            <w:gridSpan w:val="4"/>
          </w:tcPr>
          <w:p w:rsidR="00C74E02" w:rsidRPr="0025717D" w:rsidRDefault="00C74E02" w:rsidP="00C74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25717D" w:rsidTr="002B13E8">
        <w:tc>
          <w:tcPr>
            <w:tcW w:w="540" w:type="dxa"/>
          </w:tcPr>
          <w:p w:rsidR="0025717D" w:rsidRPr="00C441ED" w:rsidRDefault="0025717D" w:rsidP="00C441E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5717D" w:rsidRDefault="00C74E02" w:rsidP="001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юного зрителя</w:t>
            </w:r>
          </w:p>
        </w:tc>
        <w:tc>
          <w:tcPr>
            <w:tcW w:w="6520" w:type="dxa"/>
          </w:tcPr>
          <w:p w:rsidR="00914D3B" w:rsidRDefault="00136AFE" w:rsidP="00914D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FE">
              <w:rPr>
                <w:rFonts w:ascii="Times New Roman" w:hAnsi="Times New Roman" w:cs="Times New Roman"/>
                <w:sz w:val="24"/>
                <w:szCs w:val="24"/>
              </w:rPr>
              <w:t>Изучение курса "Театр юного зрителя" позволит детям получить общее представление о театре, овладеть азами актёрского мастерства, получить опыт зрительской культуры, получить опыт выступать в роли режиссёра, декоратора, художника-оформителя, актёра, научиться выражать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 впечатления в форме рисунка.</w:t>
            </w:r>
            <w:r w:rsidR="00AC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AFE">
              <w:rPr>
                <w:rFonts w:ascii="Times New Roman" w:hAnsi="Times New Roman" w:cs="Times New Roman"/>
                <w:sz w:val="24"/>
                <w:szCs w:val="24"/>
              </w:rPr>
              <w:t>Итогом курса является участие учеников в инсценировке прочитанных произведений, постановке спектаклей.</w:t>
            </w:r>
          </w:p>
          <w:p w:rsidR="00914D3B" w:rsidRDefault="00914D3B" w:rsidP="00914D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25717D" w:rsidRDefault="00136AFE" w:rsidP="001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</w:tr>
      <w:tr w:rsidR="00914D3B" w:rsidTr="00914D3B">
        <w:tc>
          <w:tcPr>
            <w:tcW w:w="540" w:type="dxa"/>
          </w:tcPr>
          <w:p w:rsidR="00914D3B" w:rsidRDefault="00914D3B" w:rsidP="000C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0" w:type="dxa"/>
          </w:tcPr>
          <w:p w:rsidR="00914D3B" w:rsidRDefault="00914D3B" w:rsidP="000C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6520" w:type="dxa"/>
          </w:tcPr>
          <w:p w:rsidR="00914D3B" w:rsidRDefault="00914D3B" w:rsidP="000C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193" w:type="dxa"/>
          </w:tcPr>
          <w:p w:rsidR="00914D3B" w:rsidRDefault="00914D3B" w:rsidP="000C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25717D" w:rsidTr="002B13E8">
        <w:tc>
          <w:tcPr>
            <w:tcW w:w="540" w:type="dxa"/>
          </w:tcPr>
          <w:p w:rsidR="0025717D" w:rsidRPr="00C441ED" w:rsidRDefault="0025717D" w:rsidP="00C441E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0" w:type="dxa"/>
          </w:tcPr>
          <w:p w:rsidR="0025717D" w:rsidRDefault="00C74E02" w:rsidP="001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6520" w:type="dxa"/>
          </w:tcPr>
          <w:p w:rsidR="0025717D" w:rsidRDefault="00136AFE" w:rsidP="00AC757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FE">
              <w:rPr>
                <w:rFonts w:ascii="Times New Roman" w:hAnsi="Times New Roman" w:cs="Times New Roman"/>
                <w:sz w:val="24"/>
                <w:szCs w:val="24"/>
              </w:rPr>
              <w:t>Каждый ребенок является неповторимой индивидуальностью со своими психофизиологическими особенностями, поэтому необходимо предоставить ему как можно более полный арсенал средств самореализации.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мышления.</w:t>
            </w:r>
            <w:r w:rsidR="00AC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AFE">
              <w:rPr>
                <w:rFonts w:ascii="Times New Roman" w:hAnsi="Times New Roman" w:cs="Times New Roman"/>
                <w:sz w:val="24"/>
                <w:szCs w:val="24"/>
              </w:rPr>
              <w:t>Изучение данного курса тесно связано с такими дисциплинами, как технология, рисование, история, математика.</w:t>
            </w:r>
          </w:p>
        </w:tc>
        <w:tc>
          <w:tcPr>
            <w:tcW w:w="1193" w:type="dxa"/>
          </w:tcPr>
          <w:p w:rsidR="0025717D" w:rsidRDefault="00C74E02" w:rsidP="001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</w:tr>
      <w:tr w:rsidR="00C74E02" w:rsidTr="002B13E8">
        <w:tc>
          <w:tcPr>
            <w:tcW w:w="540" w:type="dxa"/>
          </w:tcPr>
          <w:p w:rsidR="00C74E02" w:rsidRPr="00C441ED" w:rsidRDefault="00C74E02" w:rsidP="00C441E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C74E02" w:rsidRDefault="00C74E02" w:rsidP="001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</w:p>
        </w:tc>
        <w:tc>
          <w:tcPr>
            <w:tcW w:w="6520" w:type="dxa"/>
          </w:tcPr>
          <w:p w:rsidR="00C74E02" w:rsidRDefault="00136AFE" w:rsidP="00AC757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F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Литературно-театральное творчество активизирует интерес школьника к искусству, развивает фантазию, воображение, память, внимание и другие качества, воспитывает и улучшает психологическую атмосферу в коллективе. Занятия кружка учат </w:t>
            </w:r>
            <w:proofErr w:type="gramStart"/>
            <w:r w:rsidRPr="00136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6AFE">
              <w:rPr>
                <w:rFonts w:ascii="Times New Roman" w:hAnsi="Times New Roman" w:cs="Times New Roman"/>
                <w:sz w:val="24"/>
                <w:szCs w:val="24"/>
              </w:rPr>
              <w:t xml:space="preserve"> общаться друг с другом, делиться мыслями, умениями, знаниями. </w:t>
            </w:r>
            <w:r w:rsidR="00AC75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36AFE">
              <w:rPr>
                <w:rFonts w:ascii="Times New Roman" w:hAnsi="Times New Roman" w:cs="Times New Roman"/>
                <w:sz w:val="24"/>
                <w:szCs w:val="24"/>
              </w:rPr>
              <w:t>ные артисты работают над своими ролями, со словом, его произнесением и звучанием, чистотой интонации, ясной артикуляцией, мимикой, точностью ритмического рисунка, находят нужные краски и средства выразительности для раскрытия художественного образа.</w:t>
            </w:r>
          </w:p>
        </w:tc>
        <w:tc>
          <w:tcPr>
            <w:tcW w:w="1193" w:type="dxa"/>
          </w:tcPr>
          <w:p w:rsidR="00C74E02" w:rsidRDefault="00C74E02" w:rsidP="001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</w:tr>
      <w:tr w:rsidR="00C74E02" w:rsidTr="002B13E8">
        <w:tc>
          <w:tcPr>
            <w:tcW w:w="540" w:type="dxa"/>
          </w:tcPr>
          <w:p w:rsidR="00C74E02" w:rsidRPr="00C441ED" w:rsidRDefault="00C74E02" w:rsidP="00C441E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C74E02" w:rsidRDefault="00C74E02" w:rsidP="001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6520" w:type="dxa"/>
          </w:tcPr>
          <w:p w:rsidR="00C74E02" w:rsidRDefault="00136AFE" w:rsidP="002B13E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F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приобретают необходимые в жизни элементарные знания, умения и навыки ручной работы с различными материалами, бумагой, картоном, пластилином, нитками. </w:t>
            </w:r>
            <w:proofErr w:type="gramStart"/>
            <w:r w:rsidRPr="00136AFE">
              <w:rPr>
                <w:rFonts w:ascii="Times New Roman" w:hAnsi="Times New Roman" w:cs="Times New Roman"/>
                <w:sz w:val="24"/>
                <w:szCs w:val="24"/>
              </w:rPr>
              <w:t>Занятия помогают развивать память, внимание, глазомер, мелкую моторику рук, образное и логическое мышление, художественный вкус у учеников, воспитывать трудолюбие, терпение, аккуратность, любовь к народному искусству, декоративно-прикладному творчеству.</w:t>
            </w:r>
            <w:proofErr w:type="gramEnd"/>
          </w:p>
        </w:tc>
        <w:tc>
          <w:tcPr>
            <w:tcW w:w="1193" w:type="dxa"/>
          </w:tcPr>
          <w:p w:rsidR="00C74E02" w:rsidRDefault="00136AFE" w:rsidP="001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лет</w:t>
            </w:r>
          </w:p>
        </w:tc>
      </w:tr>
      <w:tr w:rsidR="00C74E02" w:rsidTr="002B13E8">
        <w:tc>
          <w:tcPr>
            <w:tcW w:w="540" w:type="dxa"/>
          </w:tcPr>
          <w:p w:rsidR="00C74E02" w:rsidRPr="00C441ED" w:rsidRDefault="00C74E02" w:rsidP="00C441E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C74E02" w:rsidRDefault="00C74E02" w:rsidP="001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</w:t>
            </w:r>
          </w:p>
        </w:tc>
        <w:tc>
          <w:tcPr>
            <w:tcW w:w="6520" w:type="dxa"/>
          </w:tcPr>
          <w:p w:rsidR="00C74E02" w:rsidRDefault="00C74E02" w:rsidP="002B13E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2">
              <w:rPr>
                <w:rFonts w:ascii="Times New Roman" w:hAnsi="Times New Roman" w:cs="Times New Roman"/>
                <w:sz w:val="24"/>
                <w:szCs w:val="24"/>
              </w:rPr>
              <w:t>Музыка - один из ярких и эмоциональных видов искусства, наиболее эффективное и действенное средство воспитания детей. Она помогает полнее раскрыть способности ребёнка, развить слух и чувство ритма, образов. Приобщение учащихся к музыке происходит посредством доступных и интересных упражнений, музыкальных игр, танцев, хороводов, помогающих детям лучше почувствовать и полюбить музыку, проникнуться её настроением.</w:t>
            </w:r>
          </w:p>
        </w:tc>
        <w:tc>
          <w:tcPr>
            <w:tcW w:w="1193" w:type="dxa"/>
          </w:tcPr>
          <w:p w:rsidR="00C74E02" w:rsidRDefault="00C74E02" w:rsidP="001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</w:tr>
      <w:tr w:rsidR="00C74E02" w:rsidRPr="0025717D" w:rsidTr="002B13E8">
        <w:tc>
          <w:tcPr>
            <w:tcW w:w="10373" w:type="dxa"/>
            <w:gridSpan w:val="4"/>
          </w:tcPr>
          <w:p w:rsidR="00C74E02" w:rsidRPr="0025717D" w:rsidRDefault="00C74E02" w:rsidP="00C74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C74E02" w:rsidTr="002B13E8">
        <w:tc>
          <w:tcPr>
            <w:tcW w:w="540" w:type="dxa"/>
          </w:tcPr>
          <w:p w:rsidR="00C74E02" w:rsidRPr="00C441ED" w:rsidRDefault="00C74E02" w:rsidP="00C441E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C74E02" w:rsidRDefault="00C74E02" w:rsidP="001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Быстрее. Выше. Сильнее</w:t>
            </w:r>
          </w:p>
        </w:tc>
        <w:tc>
          <w:tcPr>
            <w:tcW w:w="6520" w:type="dxa"/>
          </w:tcPr>
          <w:p w:rsidR="00C74E02" w:rsidRDefault="00136AFE" w:rsidP="00914D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F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являются незаменимым средством </w:t>
            </w:r>
            <w:proofErr w:type="gramStart"/>
            <w:r w:rsidRPr="00136AFE">
              <w:rPr>
                <w:rFonts w:ascii="Times New Roman" w:hAnsi="Times New Roman" w:cs="Times New Roman"/>
                <w:sz w:val="24"/>
                <w:szCs w:val="24"/>
              </w:rPr>
              <w:t>решения комплекса взаимосвязанных задач воспитания личности</w:t>
            </w:r>
            <w:proofErr w:type="gramEnd"/>
            <w:r w:rsidRPr="00136AFE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школьника, развитие его двигательных способностей и совершенствование умений. Подвижные игры направлены на развитие творчества, воображения, внимания, воспитания инициативности, самостоятельности действий, выработку умений выполнять правила общественного порядка.</w:t>
            </w:r>
          </w:p>
        </w:tc>
        <w:tc>
          <w:tcPr>
            <w:tcW w:w="1193" w:type="dxa"/>
          </w:tcPr>
          <w:p w:rsidR="00C74E02" w:rsidRDefault="00C74E02" w:rsidP="001C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</w:tr>
    </w:tbl>
    <w:p w:rsidR="0025717D" w:rsidRPr="001C321E" w:rsidRDefault="00257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717D" w:rsidRPr="001C321E" w:rsidSect="001C321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22B"/>
    <w:multiLevelType w:val="hybridMultilevel"/>
    <w:tmpl w:val="0AD04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A9"/>
    <w:rsid w:val="00136AFE"/>
    <w:rsid w:val="001C321E"/>
    <w:rsid w:val="0025717D"/>
    <w:rsid w:val="002B13E8"/>
    <w:rsid w:val="0053711F"/>
    <w:rsid w:val="00914D3B"/>
    <w:rsid w:val="009A6EA9"/>
    <w:rsid w:val="00AC757C"/>
    <w:rsid w:val="00C441ED"/>
    <w:rsid w:val="00C47CDE"/>
    <w:rsid w:val="00C7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41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41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F645-2981-48D5-A5A8-E002BC15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2021-06-11T09:08:00Z</cp:lastPrinted>
  <dcterms:created xsi:type="dcterms:W3CDTF">2021-06-11T09:09:00Z</dcterms:created>
  <dcterms:modified xsi:type="dcterms:W3CDTF">2021-06-11T09:09:00Z</dcterms:modified>
</cp:coreProperties>
</file>