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80" w:rsidRDefault="00664E80" w:rsidP="00664E80">
      <w:pPr>
        <w:pStyle w:val="1"/>
        <w:tabs>
          <w:tab w:val="left" w:pos="760"/>
        </w:tabs>
        <w:ind w:left="402" w:right="1022" w:firstLine="0"/>
        <w:jc w:val="center"/>
      </w:pPr>
      <w:bookmarkStart w:id="0" w:name="_GoBack"/>
      <w:bookmarkEnd w:id="0"/>
      <w:r>
        <w:t>Примерный перечень часто используемых при</w:t>
      </w:r>
      <w:r>
        <w:rPr>
          <w:spacing w:val="-31"/>
        </w:rPr>
        <w:t xml:space="preserve"> </w:t>
      </w:r>
      <w:r>
        <w:t>проведении ЕГЭ документов, удостоверяющих</w:t>
      </w:r>
      <w:r>
        <w:rPr>
          <w:spacing w:val="-1"/>
        </w:rPr>
        <w:t xml:space="preserve"> </w:t>
      </w:r>
      <w:r>
        <w:t>личность</w:t>
      </w:r>
    </w:p>
    <w:p w:rsidR="00664E80" w:rsidRDefault="00664E80" w:rsidP="00664E80">
      <w:pPr>
        <w:pStyle w:val="a3"/>
        <w:spacing w:before="112"/>
        <w:ind w:left="1074" w:firstLine="0"/>
        <w:jc w:val="left"/>
      </w:pPr>
      <w:r>
        <w:rPr>
          <w:u w:val="single"/>
        </w:rPr>
        <w:t>Документы, удостоверяющие личность граждан Российской Федерации</w:t>
      </w:r>
    </w:p>
    <w:p w:rsidR="00664E80" w:rsidRDefault="00664E80" w:rsidP="00664E80">
      <w:pPr>
        <w:pStyle w:val="a5"/>
        <w:numPr>
          <w:ilvl w:val="1"/>
          <w:numId w:val="4"/>
        </w:numPr>
        <w:tabs>
          <w:tab w:val="left" w:pos="1429"/>
        </w:tabs>
        <w:spacing w:before="1"/>
        <w:ind w:right="631" w:firstLine="720"/>
        <w:jc w:val="both"/>
        <w:rPr>
          <w:sz w:val="26"/>
        </w:rPr>
      </w:pPr>
      <w:r>
        <w:rPr>
          <w:sz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(форма 2П «Временное удостоверение личности гражданина Российской</w:t>
      </w:r>
      <w:r>
        <w:rPr>
          <w:spacing w:val="-9"/>
          <w:sz w:val="26"/>
        </w:rPr>
        <w:t xml:space="preserve"> </w:t>
      </w:r>
      <w:r>
        <w:rPr>
          <w:sz w:val="26"/>
        </w:rPr>
        <w:t>Федерации»);</w:t>
      </w:r>
    </w:p>
    <w:p w:rsidR="00664E80" w:rsidRDefault="00664E80" w:rsidP="00664E80">
      <w:pPr>
        <w:pStyle w:val="a5"/>
        <w:numPr>
          <w:ilvl w:val="1"/>
          <w:numId w:val="4"/>
        </w:numPr>
        <w:tabs>
          <w:tab w:val="left" w:pos="1449"/>
        </w:tabs>
        <w:spacing w:before="1"/>
        <w:ind w:right="629" w:firstLine="720"/>
        <w:jc w:val="both"/>
        <w:rPr>
          <w:sz w:val="26"/>
        </w:rPr>
      </w:pPr>
      <w:r>
        <w:rPr>
          <w:sz w:val="26"/>
        </w:rPr>
        <w:t>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(заграничный);</w:t>
      </w:r>
    </w:p>
    <w:p w:rsidR="00664E80" w:rsidRDefault="00664E80" w:rsidP="00664E80">
      <w:pPr>
        <w:pStyle w:val="a5"/>
        <w:numPr>
          <w:ilvl w:val="1"/>
          <w:numId w:val="4"/>
        </w:numPr>
        <w:tabs>
          <w:tab w:val="left" w:pos="1382"/>
        </w:tabs>
        <w:spacing w:line="298" w:lineRule="exact"/>
        <w:ind w:left="1381" w:hanging="259"/>
        <w:rPr>
          <w:sz w:val="26"/>
        </w:rPr>
      </w:pPr>
      <w:r>
        <w:rPr>
          <w:sz w:val="26"/>
        </w:rPr>
        <w:t>Дипломатический паспорт;</w:t>
      </w:r>
    </w:p>
    <w:p w:rsidR="00664E80" w:rsidRDefault="00664E80" w:rsidP="00664E80">
      <w:pPr>
        <w:pStyle w:val="a5"/>
        <w:numPr>
          <w:ilvl w:val="1"/>
          <w:numId w:val="4"/>
        </w:numPr>
        <w:tabs>
          <w:tab w:val="left" w:pos="1382"/>
        </w:tabs>
        <w:spacing w:before="1" w:line="299" w:lineRule="exact"/>
        <w:ind w:left="1381" w:hanging="259"/>
        <w:rPr>
          <w:sz w:val="26"/>
        </w:rPr>
      </w:pPr>
      <w:r>
        <w:rPr>
          <w:sz w:val="26"/>
        </w:rPr>
        <w:t>Служебный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паспорт;</w:t>
      </w:r>
    </w:p>
    <w:p w:rsidR="00664E80" w:rsidRDefault="00664E80" w:rsidP="00664E80">
      <w:pPr>
        <w:pStyle w:val="a5"/>
        <w:numPr>
          <w:ilvl w:val="1"/>
          <w:numId w:val="4"/>
        </w:numPr>
        <w:tabs>
          <w:tab w:val="left" w:pos="1382"/>
        </w:tabs>
        <w:spacing w:line="299" w:lineRule="exact"/>
        <w:ind w:left="1381" w:hanging="259"/>
        <w:rPr>
          <w:sz w:val="26"/>
        </w:rPr>
      </w:pPr>
      <w:r>
        <w:rPr>
          <w:sz w:val="26"/>
        </w:rPr>
        <w:t>Удостоверение личности военнослужащего;</w:t>
      </w:r>
    </w:p>
    <w:p w:rsidR="00664E80" w:rsidRDefault="00664E80" w:rsidP="00664E80">
      <w:pPr>
        <w:pStyle w:val="a5"/>
        <w:numPr>
          <w:ilvl w:val="1"/>
          <w:numId w:val="4"/>
        </w:numPr>
        <w:tabs>
          <w:tab w:val="left" w:pos="1425"/>
        </w:tabs>
        <w:spacing w:before="1"/>
        <w:ind w:right="634" w:firstLine="720"/>
        <w:jc w:val="both"/>
        <w:rPr>
          <w:sz w:val="26"/>
        </w:rPr>
      </w:pPr>
      <w:r>
        <w:rPr>
          <w:sz w:val="26"/>
        </w:rPr>
        <w:t>Временное удостоверение личности гражданина Российской Федерации, выдаваемое на период оформления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паспорта.</w:t>
      </w:r>
    </w:p>
    <w:p w:rsidR="00664E80" w:rsidRDefault="00664E80" w:rsidP="00664E80">
      <w:pPr>
        <w:pStyle w:val="a3"/>
        <w:spacing w:before="10"/>
        <w:ind w:left="0" w:firstLine="0"/>
        <w:jc w:val="left"/>
        <w:rPr>
          <w:sz w:val="25"/>
        </w:rPr>
      </w:pPr>
    </w:p>
    <w:p w:rsidR="00664E80" w:rsidRDefault="00664E80" w:rsidP="00664E80">
      <w:pPr>
        <w:pStyle w:val="a3"/>
        <w:ind w:left="1638" w:firstLine="0"/>
        <w:jc w:val="left"/>
      </w:pPr>
      <w:r>
        <w:rPr>
          <w:u w:val="single"/>
        </w:rPr>
        <w:t>Документы, удостоверяющие личность иностранных граждан</w:t>
      </w:r>
    </w:p>
    <w:p w:rsidR="00664E80" w:rsidRDefault="00664E80" w:rsidP="00664E80">
      <w:pPr>
        <w:pStyle w:val="a5"/>
        <w:numPr>
          <w:ilvl w:val="0"/>
          <w:numId w:val="3"/>
        </w:numPr>
        <w:tabs>
          <w:tab w:val="left" w:pos="1427"/>
        </w:tabs>
        <w:spacing w:before="1"/>
        <w:ind w:right="625" w:firstLine="720"/>
        <w:jc w:val="both"/>
        <w:rPr>
          <w:sz w:val="26"/>
        </w:rPr>
      </w:pPr>
      <w:r>
        <w:rPr>
          <w:sz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гражданина</w:t>
      </w:r>
      <w:r>
        <w:rPr>
          <w:sz w:val="26"/>
          <w:vertAlign w:val="superscript"/>
        </w:rPr>
        <w:t>15</w:t>
      </w:r>
      <w:r>
        <w:rPr>
          <w:sz w:val="26"/>
        </w:rPr>
        <w:t>;</w:t>
      </w:r>
    </w:p>
    <w:p w:rsidR="00664E80" w:rsidRDefault="00664E80" w:rsidP="00664E80">
      <w:pPr>
        <w:pStyle w:val="a5"/>
        <w:numPr>
          <w:ilvl w:val="0"/>
          <w:numId w:val="3"/>
        </w:numPr>
        <w:tabs>
          <w:tab w:val="left" w:pos="1382"/>
        </w:tabs>
        <w:spacing w:line="298" w:lineRule="exact"/>
        <w:ind w:left="1381" w:hanging="259"/>
        <w:rPr>
          <w:sz w:val="26"/>
        </w:rPr>
      </w:pPr>
      <w:r>
        <w:rPr>
          <w:sz w:val="26"/>
        </w:rPr>
        <w:t>Разрешение на временное проживание;</w:t>
      </w:r>
    </w:p>
    <w:p w:rsidR="00664E80" w:rsidRDefault="00664E80" w:rsidP="00664E80">
      <w:pPr>
        <w:pStyle w:val="a5"/>
        <w:numPr>
          <w:ilvl w:val="0"/>
          <w:numId w:val="3"/>
        </w:numPr>
        <w:tabs>
          <w:tab w:val="left" w:pos="1382"/>
        </w:tabs>
        <w:spacing w:before="1" w:line="298" w:lineRule="exact"/>
        <w:ind w:left="1381" w:hanging="259"/>
        <w:rPr>
          <w:sz w:val="26"/>
        </w:rPr>
      </w:pPr>
      <w:r>
        <w:rPr>
          <w:sz w:val="26"/>
        </w:rPr>
        <w:t>Вид на</w:t>
      </w:r>
      <w:r>
        <w:rPr>
          <w:spacing w:val="-2"/>
          <w:sz w:val="26"/>
        </w:rPr>
        <w:t xml:space="preserve"> </w:t>
      </w:r>
      <w:r>
        <w:rPr>
          <w:sz w:val="26"/>
        </w:rPr>
        <w:t>жительство;</w:t>
      </w:r>
    </w:p>
    <w:p w:rsidR="00664E80" w:rsidRDefault="00664E80" w:rsidP="00664E80">
      <w:pPr>
        <w:pStyle w:val="a5"/>
        <w:numPr>
          <w:ilvl w:val="0"/>
          <w:numId w:val="3"/>
        </w:numPr>
        <w:tabs>
          <w:tab w:val="left" w:pos="1605"/>
        </w:tabs>
        <w:ind w:right="630" w:firstLine="720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</w:t>
      </w:r>
      <w:r>
        <w:rPr>
          <w:spacing w:val="-10"/>
          <w:sz w:val="26"/>
        </w:rPr>
        <w:t xml:space="preserve"> </w:t>
      </w:r>
      <w:r>
        <w:rPr>
          <w:sz w:val="26"/>
        </w:rPr>
        <w:t>гражданства.</w:t>
      </w:r>
    </w:p>
    <w:p w:rsidR="00664E80" w:rsidRDefault="00664E80" w:rsidP="00664E80">
      <w:pPr>
        <w:pStyle w:val="a3"/>
        <w:spacing w:before="1"/>
        <w:ind w:left="0" w:firstLine="0"/>
        <w:jc w:val="left"/>
      </w:pPr>
    </w:p>
    <w:p w:rsidR="00664E80" w:rsidRDefault="00664E80" w:rsidP="00664E80">
      <w:pPr>
        <w:pStyle w:val="a3"/>
        <w:spacing w:line="298" w:lineRule="exact"/>
        <w:ind w:left="1666" w:firstLine="0"/>
        <w:jc w:val="left"/>
      </w:pPr>
      <w:r>
        <w:rPr>
          <w:u w:val="single"/>
        </w:rPr>
        <w:t>Документы, удостоверяющие личность лица без гражданства</w:t>
      </w:r>
    </w:p>
    <w:p w:rsidR="00664E80" w:rsidRDefault="00664E80" w:rsidP="00664E80">
      <w:pPr>
        <w:pStyle w:val="a5"/>
        <w:numPr>
          <w:ilvl w:val="0"/>
          <w:numId w:val="2"/>
        </w:numPr>
        <w:tabs>
          <w:tab w:val="left" w:pos="1578"/>
        </w:tabs>
        <w:ind w:right="628" w:firstLine="720"/>
        <w:jc w:val="both"/>
        <w:rPr>
          <w:sz w:val="26"/>
        </w:rPr>
      </w:pPr>
      <w:r>
        <w:rPr>
          <w:sz w:val="26"/>
        </w:rPr>
        <w:t>Документ,   выданный   иностранным    государством    и признаваемый в соответствии с международным договором Российской Федерации в качестве документа, удостоверяющего личность лица без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гражданства;</w:t>
      </w:r>
    </w:p>
    <w:p w:rsidR="00664E80" w:rsidRDefault="00664E80" w:rsidP="00664E80">
      <w:pPr>
        <w:pStyle w:val="a5"/>
        <w:numPr>
          <w:ilvl w:val="0"/>
          <w:numId w:val="2"/>
        </w:numPr>
        <w:tabs>
          <w:tab w:val="left" w:pos="1382"/>
        </w:tabs>
        <w:ind w:left="1381" w:hanging="259"/>
        <w:rPr>
          <w:sz w:val="26"/>
        </w:rPr>
      </w:pPr>
      <w:r>
        <w:rPr>
          <w:sz w:val="26"/>
        </w:rPr>
        <w:t>Вид на</w:t>
      </w:r>
      <w:r>
        <w:rPr>
          <w:spacing w:val="-2"/>
          <w:sz w:val="26"/>
        </w:rPr>
        <w:t xml:space="preserve"> </w:t>
      </w:r>
      <w:r>
        <w:rPr>
          <w:sz w:val="26"/>
        </w:rPr>
        <w:t>жительство;</w:t>
      </w:r>
    </w:p>
    <w:p w:rsidR="00664E80" w:rsidRDefault="00664E80" w:rsidP="00664E80">
      <w:pPr>
        <w:pStyle w:val="a5"/>
        <w:numPr>
          <w:ilvl w:val="0"/>
          <w:numId w:val="2"/>
        </w:numPr>
        <w:tabs>
          <w:tab w:val="left" w:pos="1605"/>
        </w:tabs>
        <w:spacing w:before="1"/>
        <w:ind w:right="630" w:firstLine="720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</w:t>
      </w:r>
      <w:r>
        <w:rPr>
          <w:spacing w:val="-10"/>
          <w:sz w:val="26"/>
        </w:rPr>
        <w:t xml:space="preserve"> </w:t>
      </w:r>
      <w:r>
        <w:rPr>
          <w:sz w:val="26"/>
        </w:rPr>
        <w:t>гражданства</w:t>
      </w:r>
      <w:r>
        <w:rPr>
          <w:sz w:val="26"/>
          <w:vertAlign w:val="superscript"/>
        </w:rPr>
        <w:t>16</w:t>
      </w:r>
      <w:r>
        <w:rPr>
          <w:sz w:val="26"/>
        </w:rPr>
        <w:t>.</w:t>
      </w:r>
    </w:p>
    <w:p w:rsidR="00664E80" w:rsidRDefault="00664E80" w:rsidP="00664E80">
      <w:pPr>
        <w:pStyle w:val="a3"/>
        <w:ind w:left="0" w:firstLine="0"/>
        <w:jc w:val="left"/>
      </w:pPr>
    </w:p>
    <w:p w:rsidR="00664E80" w:rsidRDefault="00664E80" w:rsidP="00664E80">
      <w:pPr>
        <w:pStyle w:val="a3"/>
        <w:spacing w:line="298" w:lineRule="exact"/>
        <w:ind w:left="2331" w:firstLine="0"/>
        <w:jc w:val="left"/>
      </w:pPr>
      <w:r>
        <w:rPr>
          <w:u w:val="single"/>
        </w:rPr>
        <w:t>Документы, удостоверяющие личность беженцев</w:t>
      </w:r>
    </w:p>
    <w:p w:rsidR="00664E80" w:rsidRDefault="00664E80" w:rsidP="00664E80">
      <w:pPr>
        <w:pStyle w:val="a5"/>
        <w:numPr>
          <w:ilvl w:val="0"/>
          <w:numId w:val="1"/>
        </w:numPr>
        <w:tabs>
          <w:tab w:val="left" w:pos="1482"/>
        </w:tabs>
        <w:spacing w:line="298" w:lineRule="exact"/>
        <w:ind w:firstLine="720"/>
        <w:rPr>
          <w:sz w:val="26"/>
        </w:rPr>
      </w:pPr>
      <w:r>
        <w:rPr>
          <w:sz w:val="26"/>
        </w:rPr>
        <w:t>Удостоверение</w:t>
      </w:r>
      <w:r>
        <w:rPr>
          <w:spacing w:val="-2"/>
          <w:sz w:val="26"/>
        </w:rPr>
        <w:t xml:space="preserve"> </w:t>
      </w:r>
      <w:r>
        <w:rPr>
          <w:sz w:val="26"/>
        </w:rPr>
        <w:t>беженца.</w:t>
      </w:r>
    </w:p>
    <w:p w:rsidR="00664E80" w:rsidRDefault="00664E80" w:rsidP="00664E80">
      <w:pPr>
        <w:pStyle w:val="a5"/>
        <w:numPr>
          <w:ilvl w:val="0"/>
          <w:numId w:val="1"/>
        </w:numPr>
        <w:tabs>
          <w:tab w:val="left" w:pos="1482"/>
        </w:tabs>
        <w:spacing w:before="1"/>
        <w:ind w:right="628" w:firstLine="720"/>
        <w:jc w:val="both"/>
        <w:rPr>
          <w:sz w:val="26"/>
        </w:rPr>
      </w:pPr>
      <w:r>
        <w:rPr>
          <w:sz w:val="26"/>
        </w:rPr>
        <w:t>Свидетельство о рассмотрении ходатайства о признании гражданина беженцем на территории 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664E80" w:rsidRDefault="00664E80" w:rsidP="00664E80">
      <w:pPr>
        <w:pStyle w:val="a3"/>
        <w:ind w:left="0" w:firstLine="0"/>
        <w:jc w:val="left"/>
        <w:rPr>
          <w:sz w:val="20"/>
        </w:rPr>
      </w:pPr>
    </w:p>
    <w:p w:rsidR="00664E80" w:rsidRDefault="00664E80" w:rsidP="00664E80">
      <w:pPr>
        <w:pStyle w:val="a3"/>
        <w:ind w:left="0" w:firstLine="0"/>
        <w:jc w:val="left"/>
        <w:rPr>
          <w:sz w:val="20"/>
        </w:rPr>
      </w:pPr>
    </w:p>
    <w:p w:rsidR="00664E80" w:rsidRDefault="00664E80" w:rsidP="00664E80">
      <w:pPr>
        <w:pStyle w:val="a3"/>
        <w:ind w:left="0" w:firstLine="0"/>
        <w:jc w:val="left"/>
        <w:rPr>
          <w:sz w:val="20"/>
        </w:rPr>
      </w:pPr>
    </w:p>
    <w:p w:rsidR="00664E80" w:rsidRDefault="00664E80" w:rsidP="00664E80">
      <w:pPr>
        <w:pStyle w:val="a3"/>
        <w:spacing w:before="2"/>
        <w:ind w:left="0" w:firstLine="0"/>
        <w:jc w:val="lef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133985</wp:posOffset>
                </wp:positionV>
                <wp:extent cx="1828800" cy="0"/>
                <wp:effectExtent l="13970" t="10160" r="5080" b="889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55pt" to="229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" strokeweight=".72pt">
                <w10:wrap type="topAndBottom" anchorx="page"/>
              </v:line>
            </w:pict>
          </mc:Fallback>
        </mc:AlternateContent>
      </w:r>
    </w:p>
    <w:p w:rsidR="00664E80" w:rsidRDefault="00664E80" w:rsidP="00664E80">
      <w:pPr>
        <w:spacing w:before="42"/>
        <w:ind w:left="402" w:right="721"/>
        <w:rPr>
          <w:sz w:val="20"/>
        </w:rPr>
      </w:pPr>
      <w:proofErr w:type="gramStart"/>
      <w:r>
        <w:rPr>
          <w:position w:val="9"/>
          <w:sz w:val="13"/>
        </w:rPr>
        <w:t xml:space="preserve">15 </w:t>
      </w:r>
      <w:r>
        <w:rPr>
          <w:sz w:val="20"/>
        </w:rPr>
        <w:t>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</w:t>
      </w:r>
      <w:proofErr w:type="gramEnd"/>
    </w:p>
    <w:p w:rsidR="00664E80" w:rsidRDefault="00664E80" w:rsidP="00664E80">
      <w:pPr>
        <w:spacing w:before="1" w:line="218" w:lineRule="exact"/>
        <w:ind w:left="402"/>
        <w:rPr>
          <w:sz w:val="20"/>
        </w:rPr>
      </w:pPr>
      <w:proofErr w:type="gramStart"/>
      <w:r>
        <w:rPr>
          <w:sz w:val="20"/>
        </w:rPr>
        <w:t>№ 30, ст. 3032).</w:t>
      </w:r>
      <w:proofErr w:type="gramEnd"/>
    </w:p>
    <w:p w:rsidR="00664E80" w:rsidRDefault="00664E80" w:rsidP="00664E80">
      <w:pPr>
        <w:spacing w:before="17" w:line="228" w:lineRule="exact"/>
        <w:ind w:left="402" w:right="721"/>
        <w:rPr>
          <w:sz w:val="20"/>
        </w:rPr>
      </w:pPr>
      <w:proofErr w:type="gramStart"/>
      <w:r>
        <w:rPr>
          <w:position w:val="9"/>
          <w:sz w:val="13"/>
        </w:rPr>
        <w:t xml:space="preserve">16 </w:t>
      </w:r>
      <w:r>
        <w:rPr>
          <w:sz w:val="20"/>
        </w:rPr>
        <w:t>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</w:t>
      </w:r>
      <w:proofErr w:type="gramEnd"/>
    </w:p>
    <w:p w:rsidR="00664E80" w:rsidRDefault="00664E80" w:rsidP="00664E80">
      <w:pPr>
        <w:spacing w:line="228" w:lineRule="exact"/>
        <w:ind w:left="402"/>
        <w:rPr>
          <w:sz w:val="20"/>
        </w:rPr>
      </w:pPr>
      <w:proofErr w:type="gramStart"/>
      <w:r>
        <w:rPr>
          <w:sz w:val="20"/>
        </w:rPr>
        <w:t>№ 30, ст. 3032).</w:t>
      </w:r>
      <w:proofErr w:type="gramEnd"/>
    </w:p>
    <w:p w:rsidR="00337AA0" w:rsidRDefault="00337AA0"/>
    <w:sectPr w:rsidR="00337AA0" w:rsidSect="00664E80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00A9"/>
    <w:multiLevelType w:val="hybridMultilevel"/>
    <w:tmpl w:val="0EE83E0A"/>
    <w:lvl w:ilvl="0" w:tplc="6326FFDA">
      <w:start w:val="1"/>
      <w:numFmt w:val="decimal"/>
      <w:lvlText w:val="%1."/>
      <w:lvlJc w:val="left"/>
      <w:pPr>
        <w:ind w:left="40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3E8137A">
      <w:numFmt w:val="bullet"/>
      <w:lvlText w:val="•"/>
      <w:lvlJc w:val="left"/>
      <w:pPr>
        <w:ind w:left="1398" w:hanging="360"/>
      </w:pPr>
      <w:rPr>
        <w:rFonts w:hint="default"/>
        <w:lang w:val="ru-RU" w:eastAsia="ru-RU" w:bidi="ru-RU"/>
      </w:rPr>
    </w:lvl>
    <w:lvl w:ilvl="2" w:tplc="7610A454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3" w:tplc="938627DA">
      <w:numFmt w:val="bullet"/>
      <w:lvlText w:val="•"/>
      <w:lvlJc w:val="left"/>
      <w:pPr>
        <w:ind w:left="3395" w:hanging="360"/>
      </w:pPr>
      <w:rPr>
        <w:rFonts w:hint="default"/>
        <w:lang w:val="ru-RU" w:eastAsia="ru-RU" w:bidi="ru-RU"/>
      </w:rPr>
    </w:lvl>
    <w:lvl w:ilvl="4" w:tplc="325EC5F8">
      <w:numFmt w:val="bullet"/>
      <w:lvlText w:val="•"/>
      <w:lvlJc w:val="left"/>
      <w:pPr>
        <w:ind w:left="4394" w:hanging="360"/>
      </w:pPr>
      <w:rPr>
        <w:rFonts w:hint="default"/>
        <w:lang w:val="ru-RU" w:eastAsia="ru-RU" w:bidi="ru-RU"/>
      </w:rPr>
    </w:lvl>
    <w:lvl w:ilvl="5" w:tplc="37B80E5E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6" w:tplc="AF443718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03261CD2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  <w:lvl w:ilvl="8" w:tplc="10F4D40E">
      <w:numFmt w:val="bullet"/>
      <w:lvlText w:val="•"/>
      <w:lvlJc w:val="left"/>
      <w:pPr>
        <w:ind w:left="8389" w:hanging="360"/>
      </w:pPr>
      <w:rPr>
        <w:rFonts w:hint="default"/>
        <w:lang w:val="ru-RU" w:eastAsia="ru-RU" w:bidi="ru-RU"/>
      </w:rPr>
    </w:lvl>
  </w:abstractNum>
  <w:abstractNum w:abstractNumId="1">
    <w:nsid w:val="6EB85214"/>
    <w:multiLevelType w:val="hybridMultilevel"/>
    <w:tmpl w:val="160E77B2"/>
    <w:lvl w:ilvl="0" w:tplc="6DC6DE90">
      <w:start w:val="1"/>
      <w:numFmt w:val="decimal"/>
      <w:lvlText w:val="%1."/>
      <w:lvlJc w:val="left"/>
      <w:pPr>
        <w:ind w:left="402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CE89ADA">
      <w:numFmt w:val="bullet"/>
      <w:lvlText w:val="•"/>
      <w:lvlJc w:val="left"/>
      <w:pPr>
        <w:ind w:left="1398" w:hanging="456"/>
      </w:pPr>
      <w:rPr>
        <w:rFonts w:hint="default"/>
        <w:lang w:val="ru-RU" w:eastAsia="ru-RU" w:bidi="ru-RU"/>
      </w:rPr>
    </w:lvl>
    <w:lvl w:ilvl="2" w:tplc="25BC0F60">
      <w:numFmt w:val="bullet"/>
      <w:lvlText w:val="•"/>
      <w:lvlJc w:val="left"/>
      <w:pPr>
        <w:ind w:left="2397" w:hanging="456"/>
      </w:pPr>
      <w:rPr>
        <w:rFonts w:hint="default"/>
        <w:lang w:val="ru-RU" w:eastAsia="ru-RU" w:bidi="ru-RU"/>
      </w:rPr>
    </w:lvl>
    <w:lvl w:ilvl="3" w:tplc="1A406B84">
      <w:numFmt w:val="bullet"/>
      <w:lvlText w:val="•"/>
      <w:lvlJc w:val="left"/>
      <w:pPr>
        <w:ind w:left="3395" w:hanging="456"/>
      </w:pPr>
      <w:rPr>
        <w:rFonts w:hint="default"/>
        <w:lang w:val="ru-RU" w:eastAsia="ru-RU" w:bidi="ru-RU"/>
      </w:rPr>
    </w:lvl>
    <w:lvl w:ilvl="4" w:tplc="0B26357E">
      <w:numFmt w:val="bullet"/>
      <w:lvlText w:val="•"/>
      <w:lvlJc w:val="left"/>
      <w:pPr>
        <w:ind w:left="4394" w:hanging="456"/>
      </w:pPr>
      <w:rPr>
        <w:rFonts w:hint="default"/>
        <w:lang w:val="ru-RU" w:eastAsia="ru-RU" w:bidi="ru-RU"/>
      </w:rPr>
    </w:lvl>
    <w:lvl w:ilvl="5" w:tplc="86B8C714">
      <w:numFmt w:val="bullet"/>
      <w:lvlText w:val="•"/>
      <w:lvlJc w:val="left"/>
      <w:pPr>
        <w:ind w:left="5393" w:hanging="456"/>
      </w:pPr>
      <w:rPr>
        <w:rFonts w:hint="default"/>
        <w:lang w:val="ru-RU" w:eastAsia="ru-RU" w:bidi="ru-RU"/>
      </w:rPr>
    </w:lvl>
    <w:lvl w:ilvl="6" w:tplc="F6DCF870">
      <w:numFmt w:val="bullet"/>
      <w:lvlText w:val="•"/>
      <w:lvlJc w:val="left"/>
      <w:pPr>
        <w:ind w:left="6391" w:hanging="456"/>
      </w:pPr>
      <w:rPr>
        <w:rFonts w:hint="default"/>
        <w:lang w:val="ru-RU" w:eastAsia="ru-RU" w:bidi="ru-RU"/>
      </w:rPr>
    </w:lvl>
    <w:lvl w:ilvl="7" w:tplc="93AEF6A0">
      <w:numFmt w:val="bullet"/>
      <w:lvlText w:val="•"/>
      <w:lvlJc w:val="left"/>
      <w:pPr>
        <w:ind w:left="7390" w:hanging="456"/>
      </w:pPr>
      <w:rPr>
        <w:rFonts w:hint="default"/>
        <w:lang w:val="ru-RU" w:eastAsia="ru-RU" w:bidi="ru-RU"/>
      </w:rPr>
    </w:lvl>
    <w:lvl w:ilvl="8" w:tplc="02DAD73E">
      <w:numFmt w:val="bullet"/>
      <w:lvlText w:val="•"/>
      <w:lvlJc w:val="left"/>
      <w:pPr>
        <w:ind w:left="8389" w:hanging="456"/>
      </w:pPr>
      <w:rPr>
        <w:rFonts w:hint="default"/>
        <w:lang w:val="ru-RU" w:eastAsia="ru-RU" w:bidi="ru-RU"/>
      </w:rPr>
    </w:lvl>
  </w:abstractNum>
  <w:abstractNum w:abstractNumId="2">
    <w:nsid w:val="73723EB7"/>
    <w:multiLevelType w:val="hybridMultilevel"/>
    <w:tmpl w:val="81BC9788"/>
    <w:lvl w:ilvl="0" w:tplc="C6E0F980">
      <w:start w:val="1"/>
      <w:numFmt w:val="decimal"/>
      <w:lvlText w:val="%1."/>
      <w:lvlJc w:val="left"/>
      <w:pPr>
        <w:ind w:left="40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E083AC2">
      <w:numFmt w:val="bullet"/>
      <w:lvlText w:val="•"/>
      <w:lvlJc w:val="left"/>
      <w:pPr>
        <w:ind w:left="1398" w:hanging="305"/>
      </w:pPr>
      <w:rPr>
        <w:rFonts w:hint="default"/>
        <w:lang w:val="ru-RU" w:eastAsia="ru-RU" w:bidi="ru-RU"/>
      </w:rPr>
    </w:lvl>
    <w:lvl w:ilvl="2" w:tplc="6CF08BC0">
      <w:numFmt w:val="bullet"/>
      <w:lvlText w:val="•"/>
      <w:lvlJc w:val="left"/>
      <w:pPr>
        <w:ind w:left="2397" w:hanging="305"/>
      </w:pPr>
      <w:rPr>
        <w:rFonts w:hint="default"/>
        <w:lang w:val="ru-RU" w:eastAsia="ru-RU" w:bidi="ru-RU"/>
      </w:rPr>
    </w:lvl>
    <w:lvl w:ilvl="3" w:tplc="BDDE6FB0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4476DC9C">
      <w:numFmt w:val="bullet"/>
      <w:lvlText w:val="•"/>
      <w:lvlJc w:val="left"/>
      <w:pPr>
        <w:ind w:left="4394" w:hanging="305"/>
      </w:pPr>
      <w:rPr>
        <w:rFonts w:hint="default"/>
        <w:lang w:val="ru-RU" w:eastAsia="ru-RU" w:bidi="ru-RU"/>
      </w:rPr>
    </w:lvl>
    <w:lvl w:ilvl="5" w:tplc="D89C9620">
      <w:numFmt w:val="bullet"/>
      <w:lvlText w:val="•"/>
      <w:lvlJc w:val="left"/>
      <w:pPr>
        <w:ind w:left="5393" w:hanging="305"/>
      </w:pPr>
      <w:rPr>
        <w:rFonts w:hint="default"/>
        <w:lang w:val="ru-RU" w:eastAsia="ru-RU" w:bidi="ru-RU"/>
      </w:rPr>
    </w:lvl>
    <w:lvl w:ilvl="6" w:tplc="ED9C37BE">
      <w:numFmt w:val="bullet"/>
      <w:lvlText w:val="•"/>
      <w:lvlJc w:val="left"/>
      <w:pPr>
        <w:ind w:left="6391" w:hanging="305"/>
      </w:pPr>
      <w:rPr>
        <w:rFonts w:hint="default"/>
        <w:lang w:val="ru-RU" w:eastAsia="ru-RU" w:bidi="ru-RU"/>
      </w:rPr>
    </w:lvl>
    <w:lvl w:ilvl="7" w:tplc="CB1C8900">
      <w:numFmt w:val="bullet"/>
      <w:lvlText w:val="•"/>
      <w:lvlJc w:val="left"/>
      <w:pPr>
        <w:ind w:left="7390" w:hanging="305"/>
      </w:pPr>
      <w:rPr>
        <w:rFonts w:hint="default"/>
        <w:lang w:val="ru-RU" w:eastAsia="ru-RU" w:bidi="ru-RU"/>
      </w:rPr>
    </w:lvl>
    <w:lvl w:ilvl="8" w:tplc="3592A0CC">
      <w:numFmt w:val="bullet"/>
      <w:lvlText w:val="•"/>
      <w:lvlJc w:val="left"/>
      <w:pPr>
        <w:ind w:left="8389" w:hanging="305"/>
      </w:pPr>
      <w:rPr>
        <w:rFonts w:hint="default"/>
        <w:lang w:val="ru-RU" w:eastAsia="ru-RU" w:bidi="ru-RU"/>
      </w:rPr>
    </w:lvl>
  </w:abstractNum>
  <w:abstractNum w:abstractNumId="3">
    <w:nsid w:val="744728D5"/>
    <w:multiLevelType w:val="hybridMultilevel"/>
    <w:tmpl w:val="545486DE"/>
    <w:lvl w:ilvl="0" w:tplc="8E7238DE">
      <w:start w:val="1"/>
      <w:numFmt w:val="decimal"/>
      <w:lvlText w:val="%1."/>
      <w:lvlJc w:val="left"/>
      <w:pPr>
        <w:ind w:left="402" w:hanging="708"/>
        <w:jc w:val="right"/>
      </w:pPr>
      <w:rPr>
        <w:rFonts w:hint="default"/>
        <w:w w:val="99"/>
        <w:lang w:val="ru-RU" w:eastAsia="ru-RU" w:bidi="ru-RU"/>
      </w:rPr>
    </w:lvl>
    <w:lvl w:ilvl="1" w:tplc="0212A7FC">
      <w:start w:val="1"/>
      <w:numFmt w:val="decimal"/>
      <w:lvlText w:val="%2.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FC04DD52">
      <w:numFmt w:val="bullet"/>
      <w:lvlText w:val="•"/>
      <w:lvlJc w:val="left"/>
      <w:pPr>
        <w:ind w:left="2397" w:hanging="307"/>
      </w:pPr>
      <w:rPr>
        <w:rFonts w:hint="default"/>
        <w:lang w:val="ru-RU" w:eastAsia="ru-RU" w:bidi="ru-RU"/>
      </w:rPr>
    </w:lvl>
    <w:lvl w:ilvl="3" w:tplc="49FCD8EE">
      <w:numFmt w:val="bullet"/>
      <w:lvlText w:val="•"/>
      <w:lvlJc w:val="left"/>
      <w:pPr>
        <w:ind w:left="3395" w:hanging="307"/>
      </w:pPr>
      <w:rPr>
        <w:rFonts w:hint="default"/>
        <w:lang w:val="ru-RU" w:eastAsia="ru-RU" w:bidi="ru-RU"/>
      </w:rPr>
    </w:lvl>
    <w:lvl w:ilvl="4" w:tplc="A42A8D0C">
      <w:numFmt w:val="bullet"/>
      <w:lvlText w:val="•"/>
      <w:lvlJc w:val="left"/>
      <w:pPr>
        <w:ind w:left="4394" w:hanging="307"/>
      </w:pPr>
      <w:rPr>
        <w:rFonts w:hint="default"/>
        <w:lang w:val="ru-RU" w:eastAsia="ru-RU" w:bidi="ru-RU"/>
      </w:rPr>
    </w:lvl>
    <w:lvl w:ilvl="5" w:tplc="A2285F84">
      <w:numFmt w:val="bullet"/>
      <w:lvlText w:val="•"/>
      <w:lvlJc w:val="left"/>
      <w:pPr>
        <w:ind w:left="5393" w:hanging="307"/>
      </w:pPr>
      <w:rPr>
        <w:rFonts w:hint="default"/>
        <w:lang w:val="ru-RU" w:eastAsia="ru-RU" w:bidi="ru-RU"/>
      </w:rPr>
    </w:lvl>
    <w:lvl w:ilvl="6" w:tplc="DDDE13F4">
      <w:numFmt w:val="bullet"/>
      <w:lvlText w:val="•"/>
      <w:lvlJc w:val="left"/>
      <w:pPr>
        <w:ind w:left="6391" w:hanging="307"/>
      </w:pPr>
      <w:rPr>
        <w:rFonts w:hint="default"/>
        <w:lang w:val="ru-RU" w:eastAsia="ru-RU" w:bidi="ru-RU"/>
      </w:rPr>
    </w:lvl>
    <w:lvl w:ilvl="7" w:tplc="C94C0C0E">
      <w:numFmt w:val="bullet"/>
      <w:lvlText w:val="•"/>
      <w:lvlJc w:val="left"/>
      <w:pPr>
        <w:ind w:left="7390" w:hanging="307"/>
      </w:pPr>
      <w:rPr>
        <w:rFonts w:hint="default"/>
        <w:lang w:val="ru-RU" w:eastAsia="ru-RU" w:bidi="ru-RU"/>
      </w:rPr>
    </w:lvl>
    <w:lvl w:ilvl="8" w:tplc="D6BA31E0">
      <w:numFmt w:val="bullet"/>
      <w:lvlText w:val="•"/>
      <w:lvlJc w:val="left"/>
      <w:pPr>
        <w:ind w:left="8389" w:hanging="30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0"/>
    <w:rsid w:val="00337AA0"/>
    <w:rsid w:val="006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E8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664E80"/>
    <w:pPr>
      <w:spacing w:before="74"/>
      <w:ind w:left="759" w:hanging="35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4E80"/>
    <w:rPr>
      <w:rFonts w:eastAsia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664E80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64E80"/>
    <w:rPr>
      <w:rFonts w:eastAsia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664E80"/>
    <w:pPr>
      <w:ind w:left="4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E8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664E80"/>
    <w:pPr>
      <w:spacing w:before="74"/>
      <w:ind w:left="759" w:hanging="35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4E80"/>
    <w:rPr>
      <w:rFonts w:eastAsia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664E80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64E80"/>
    <w:rPr>
      <w:rFonts w:eastAsia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664E80"/>
    <w:pPr>
      <w:ind w:left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2018-05-10T08:57:00Z</dcterms:created>
  <dcterms:modified xsi:type="dcterms:W3CDTF">2018-05-10T08:57:00Z</dcterms:modified>
</cp:coreProperties>
</file>