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79D" w:rsidRDefault="0084007D" w:rsidP="00DE0241">
      <w:pPr>
        <w:spacing w:line="276" w:lineRule="auto"/>
        <w:jc w:val="center"/>
        <w:rPr>
          <w:sz w:val="28"/>
          <w:szCs w:val="28"/>
        </w:rPr>
      </w:pPr>
      <w:r>
        <w:rPr>
          <w:noProof/>
          <w:sz w:val="28"/>
          <w:szCs w:val="28"/>
        </w:rPr>
        <w:drawing>
          <wp:anchor distT="0" distB="0" distL="114300" distR="114300" simplePos="0" relativeHeight="251658240" behindDoc="1" locked="0" layoutInCell="1" allowOverlap="1">
            <wp:simplePos x="0" y="0"/>
            <wp:positionH relativeFrom="column">
              <wp:posOffset>-393700</wp:posOffset>
            </wp:positionH>
            <wp:positionV relativeFrom="paragraph">
              <wp:posOffset>3810</wp:posOffset>
            </wp:positionV>
            <wp:extent cx="6575425" cy="9155430"/>
            <wp:effectExtent l="0" t="0" r="0" b="7620"/>
            <wp:wrapThrough wrapText="bothSides">
              <wp:wrapPolygon edited="0">
                <wp:start x="0" y="0"/>
                <wp:lineTo x="0" y="21573"/>
                <wp:lineTo x="21527" y="21573"/>
                <wp:lineTo x="21527" y="0"/>
                <wp:lineTo x="0" y="0"/>
              </wp:wrapPolygon>
            </wp:wrapThrough>
            <wp:docPr id="1" name="Рисунок 1" descr="C:\Users\Пользователь\Desktop\учебнплан.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учебнплан.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75425" cy="91554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0241" w:rsidRPr="00EA43C6" w:rsidRDefault="00DE0241" w:rsidP="00DE0241">
      <w:pPr>
        <w:spacing w:line="276" w:lineRule="auto"/>
        <w:jc w:val="center"/>
        <w:rPr>
          <w:b/>
          <w:sz w:val="32"/>
          <w:szCs w:val="28"/>
        </w:rPr>
      </w:pPr>
      <w:r w:rsidRPr="00EA43C6">
        <w:rPr>
          <w:b/>
          <w:sz w:val="32"/>
          <w:szCs w:val="28"/>
        </w:rPr>
        <w:lastRenderedPageBreak/>
        <w:t>Пояснительная записка</w:t>
      </w:r>
    </w:p>
    <w:p w:rsidR="00EA43C6" w:rsidRDefault="00DE0241" w:rsidP="00DE0241">
      <w:pPr>
        <w:spacing w:line="276" w:lineRule="auto"/>
        <w:jc w:val="center"/>
        <w:rPr>
          <w:sz w:val="28"/>
          <w:szCs w:val="28"/>
        </w:rPr>
      </w:pPr>
      <w:r w:rsidRPr="0069086A">
        <w:rPr>
          <w:sz w:val="28"/>
          <w:szCs w:val="28"/>
        </w:rPr>
        <w:t xml:space="preserve">к учебному плану по дополнительному образованию </w:t>
      </w:r>
    </w:p>
    <w:p w:rsidR="00DE0241" w:rsidRPr="0069086A" w:rsidRDefault="00DE0241" w:rsidP="00DE0241">
      <w:pPr>
        <w:spacing w:line="276" w:lineRule="auto"/>
        <w:jc w:val="center"/>
        <w:rPr>
          <w:sz w:val="28"/>
          <w:szCs w:val="28"/>
        </w:rPr>
      </w:pPr>
      <w:r w:rsidRPr="0069086A">
        <w:rPr>
          <w:sz w:val="28"/>
          <w:szCs w:val="28"/>
        </w:rPr>
        <w:t xml:space="preserve">Муниципального бюджетного общеобразовательного учреждения </w:t>
      </w:r>
    </w:p>
    <w:p w:rsidR="00DE0241" w:rsidRPr="0069086A" w:rsidRDefault="00DE0241" w:rsidP="00DE0241">
      <w:pPr>
        <w:spacing w:line="276" w:lineRule="auto"/>
        <w:jc w:val="center"/>
        <w:rPr>
          <w:sz w:val="28"/>
          <w:szCs w:val="28"/>
        </w:rPr>
      </w:pPr>
      <w:r w:rsidRPr="0069086A">
        <w:rPr>
          <w:sz w:val="28"/>
          <w:szCs w:val="28"/>
        </w:rPr>
        <w:t xml:space="preserve">Каяльской средней общеобразовательной школы </w:t>
      </w:r>
    </w:p>
    <w:p w:rsidR="00DE0241" w:rsidRPr="0069086A" w:rsidRDefault="0061746C" w:rsidP="00DE0241">
      <w:pPr>
        <w:spacing w:line="276" w:lineRule="auto"/>
        <w:jc w:val="center"/>
        <w:rPr>
          <w:sz w:val="28"/>
          <w:szCs w:val="28"/>
        </w:rPr>
      </w:pPr>
      <w:r>
        <w:rPr>
          <w:sz w:val="28"/>
          <w:szCs w:val="28"/>
        </w:rPr>
        <w:t>на 20</w:t>
      </w:r>
      <w:r w:rsidRPr="00CD04E9">
        <w:rPr>
          <w:sz w:val="28"/>
          <w:szCs w:val="28"/>
        </w:rPr>
        <w:t>20</w:t>
      </w:r>
      <w:r>
        <w:rPr>
          <w:sz w:val="28"/>
          <w:szCs w:val="28"/>
        </w:rPr>
        <w:t>-20</w:t>
      </w:r>
      <w:r w:rsidRPr="00CD04E9">
        <w:rPr>
          <w:sz w:val="28"/>
          <w:szCs w:val="28"/>
        </w:rPr>
        <w:t>21</w:t>
      </w:r>
      <w:r w:rsidR="00DE0241" w:rsidRPr="0069086A">
        <w:rPr>
          <w:sz w:val="28"/>
          <w:szCs w:val="28"/>
        </w:rPr>
        <w:t xml:space="preserve"> учебный год.</w:t>
      </w:r>
    </w:p>
    <w:p w:rsidR="00DE0241" w:rsidRPr="0069086A" w:rsidRDefault="00DE0241" w:rsidP="00DE0241">
      <w:pPr>
        <w:spacing w:line="276" w:lineRule="auto"/>
        <w:rPr>
          <w:sz w:val="28"/>
          <w:szCs w:val="28"/>
        </w:rPr>
      </w:pPr>
    </w:p>
    <w:p w:rsidR="00DE0241" w:rsidRDefault="00DE0241" w:rsidP="00DE0241">
      <w:pPr>
        <w:pStyle w:val="a3"/>
        <w:spacing w:line="276" w:lineRule="auto"/>
        <w:jc w:val="both"/>
        <w:rPr>
          <w:rFonts w:ascii="Times New Roman" w:hAnsi="Times New Roman"/>
          <w:sz w:val="28"/>
          <w:szCs w:val="28"/>
        </w:rPr>
      </w:pPr>
      <w:r w:rsidRPr="0069086A">
        <w:rPr>
          <w:rFonts w:ascii="Times New Roman" w:hAnsi="Times New Roman"/>
          <w:sz w:val="28"/>
          <w:szCs w:val="28"/>
        </w:rPr>
        <w:t xml:space="preserve">          </w:t>
      </w:r>
      <w:proofErr w:type="gramStart"/>
      <w:r w:rsidRPr="0069086A">
        <w:rPr>
          <w:rFonts w:ascii="Times New Roman" w:hAnsi="Times New Roman"/>
          <w:sz w:val="28"/>
          <w:szCs w:val="28"/>
        </w:rPr>
        <w:t>Настоящий учебный план составлен на базе основного общего образования с учетом Государственного образовательного стандарта и включает в себя программы  по дополнительному образованию с учетом интересов учащихся, их потенциальных возможностей, запросов родителей, возможностей педагогического коллектива и материально - технической базы учреждения в целях повышения качества образования и реализации процесса становления личности в разнообразных и развивающих средах.</w:t>
      </w:r>
      <w:proofErr w:type="gramEnd"/>
    </w:p>
    <w:p w:rsidR="00EA43C6" w:rsidRPr="0069086A" w:rsidRDefault="00EA43C6" w:rsidP="00DE0241">
      <w:pPr>
        <w:pStyle w:val="a3"/>
        <w:spacing w:line="276" w:lineRule="auto"/>
        <w:jc w:val="both"/>
        <w:rPr>
          <w:rFonts w:ascii="Times New Roman" w:hAnsi="Times New Roman"/>
          <w:sz w:val="28"/>
          <w:szCs w:val="28"/>
        </w:rPr>
      </w:pPr>
    </w:p>
    <w:p w:rsidR="00DE0241" w:rsidRPr="0069086A" w:rsidRDefault="00DE0241" w:rsidP="00DE0241">
      <w:pPr>
        <w:shd w:val="clear" w:color="auto" w:fill="FFFFFF"/>
        <w:spacing w:line="276" w:lineRule="auto"/>
        <w:ind w:left="4" w:right="4" w:firstLine="699"/>
        <w:jc w:val="both"/>
        <w:rPr>
          <w:sz w:val="28"/>
          <w:szCs w:val="28"/>
        </w:rPr>
      </w:pPr>
      <w:r w:rsidRPr="0069086A">
        <w:rPr>
          <w:rFonts w:eastAsia="TimesNewRomanPSMT"/>
          <w:kern w:val="1"/>
          <w:sz w:val="28"/>
          <w:szCs w:val="28"/>
          <w:lang w:eastAsia="en-US"/>
        </w:rPr>
        <w:t xml:space="preserve">    </w:t>
      </w:r>
      <w:r w:rsidRPr="0069086A">
        <w:rPr>
          <w:b/>
          <w:sz w:val="28"/>
          <w:szCs w:val="28"/>
        </w:rPr>
        <w:t>Цель дополнительного образования</w:t>
      </w:r>
      <w:r w:rsidRPr="0069086A">
        <w:rPr>
          <w:sz w:val="28"/>
          <w:szCs w:val="28"/>
        </w:rPr>
        <w:t>: выявление и развитие способностей каждого ребенка, формирование духовно богатой, свободной, физически здоровой, творчески мыслящей личности, обладающей прочными базовыми знаниями, ориентированной на высокие нравственные ценности, способной впоследствии на участие в развитии общества. Эта цель реализуется на основе введения в процесс дополнительного образования программ, имеющих социальную, культурологическую, оздоровительную и досуговую направленность, и внедрения современных методик обучения и воспитания детей их умений и навыков.</w:t>
      </w:r>
    </w:p>
    <w:p w:rsidR="00DE0241" w:rsidRPr="0069086A" w:rsidRDefault="00DE0241" w:rsidP="00DE0241">
      <w:pPr>
        <w:spacing w:before="120" w:after="120" w:line="276" w:lineRule="auto"/>
        <w:ind w:firstLine="709"/>
        <w:jc w:val="both"/>
        <w:rPr>
          <w:sz w:val="28"/>
          <w:szCs w:val="28"/>
        </w:rPr>
      </w:pPr>
      <w:r w:rsidRPr="0069086A">
        <w:rPr>
          <w:b/>
          <w:sz w:val="28"/>
          <w:szCs w:val="28"/>
        </w:rPr>
        <w:t>Задачи дополнительного образования</w:t>
      </w:r>
      <w:r w:rsidRPr="0069086A">
        <w:rPr>
          <w:sz w:val="28"/>
          <w:szCs w:val="28"/>
        </w:rPr>
        <w:t>:</w:t>
      </w:r>
    </w:p>
    <w:p w:rsidR="00DE0241" w:rsidRPr="0069086A" w:rsidRDefault="00DE0241" w:rsidP="00DE0241">
      <w:pPr>
        <w:numPr>
          <w:ilvl w:val="0"/>
          <w:numId w:val="4"/>
        </w:numPr>
        <w:tabs>
          <w:tab w:val="clear" w:pos="360"/>
        </w:tabs>
        <w:spacing w:line="276" w:lineRule="auto"/>
        <w:ind w:left="709" w:hanging="425"/>
        <w:jc w:val="both"/>
        <w:rPr>
          <w:sz w:val="28"/>
          <w:szCs w:val="28"/>
        </w:rPr>
      </w:pPr>
      <w:r w:rsidRPr="0069086A">
        <w:rPr>
          <w:sz w:val="28"/>
          <w:szCs w:val="28"/>
        </w:rPr>
        <w:t xml:space="preserve">определение содержания дополнительного образования, его форм и методов работы с </w:t>
      </w:r>
      <w:proofErr w:type="gramStart"/>
      <w:r w:rsidRPr="0069086A">
        <w:rPr>
          <w:sz w:val="28"/>
          <w:szCs w:val="28"/>
        </w:rPr>
        <w:t>обучающимися</w:t>
      </w:r>
      <w:proofErr w:type="gramEnd"/>
      <w:r w:rsidRPr="0069086A">
        <w:rPr>
          <w:sz w:val="28"/>
          <w:szCs w:val="28"/>
        </w:rPr>
        <w:t xml:space="preserve"> школы с учетом возраста обучающихся, особенностей его социокультурного окружения;</w:t>
      </w:r>
    </w:p>
    <w:p w:rsidR="00DE0241" w:rsidRPr="0069086A" w:rsidRDefault="00DE0241" w:rsidP="00DE0241">
      <w:pPr>
        <w:numPr>
          <w:ilvl w:val="0"/>
          <w:numId w:val="4"/>
        </w:numPr>
        <w:tabs>
          <w:tab w:val="clear" w:pos="360"/>
        </w:tabs>
        <w:spacing w:line="276" w:lineRule="auto"/>
        <w:ind w:left="709" w:hanging="425"/>
        <w:jc w:val="both"/>
        <w:rPr>
          <w:sz w:val="28"/>
          <w:szCs w:val="28"/>
        </w:rPr>
      </w:pPr>
      <w:r w:rsidRPr="0069086A">
        <w:rPr>
          <w:sz w:val="28"/>
          <w:szCs w:val="28"/>
        </w:rPr>
        <w:t>формирование условий для создания единого образовательного пространства;</w:t>
      </w:r>
    </w:p>
    <w:p w:rsidR="00DE0241" w:rsidRPr="0069086A" w:rsidRDefault="00DE0241" w:rsidP="00DE0241">
      <w:pPr>
        <w:numPr>
          <w:ilvl w:val="0"/>
          <w:numId w:val="4"/>
        </w:numPr>
        <w:tabs>
          <w:tab w:val="clear" w:pos="360"/>
        </w:tabs>
        <w:spacing w:line="276" w:lineRule="auto"/>
        <w:ind w:left="709" w:hanging="425"/>
        <w:jc w:val="both"/>
        <w:rPr>
          <w:sz w:val="28"/>
          <w:szCs w:val="28"/>
        </w:rPr>
      </w:pPr>
      <w:r w:rsidRPr="0069086A">
        <w:rPr>
          <w:sz w:val="28"/>
          <w:szCs w:val="28"/>
        </w:rPr>
        <w:t xml:space="preserve">расширение видов творческой деятельности в системе дополнительного образования детей для наиболее полного удовлетворения интересов и </w:t>
      </w:r>
      <w:proofErr w:type="gramStart"/>
      <w:r w:rsidRPr="0069086A">
        <w:rPr>
          <w:sz w:val="28"/>
          <w:szCs w:val="28"/>
        </w:rPr>
        <w:t>потребностей</w:t>
      </w:r>
      <w:proofErr w:type="gramEnd"/>
      <w:r w:rsidRPr="0069086A">
        <w:rPr>
          <w:sz w:val="28"/>
          <w:szCs w:val="28"/>
        </w:rPr>
        <w:t xml:space="preserve"> обучающихся в объединениях по интересам;</w:t>
      </w:r>
    </w:p>
    <w:p w:rsidR="00DE0241" w:rsidRPr="0069086A" w:rsidRDefault="00DE0241" w:rsidP="00DE0241">
      <w:pPr>
        <w:numPr>
          <w:ilvl w:val="0"/>
          <w:numId w:val="4"/>
        </w:numPr>
        <w:tabs>
          <w:tab w:val="clear" w:pos="360"/>
        </w:tabs>
        <w:spacing w:line="276" w:lineRule="auto"/>
        <w:ind w:left="709" w:hanging="425"/>
        <w:jc w:val="both"/>
        <w:rPr>
          <w:sz w:val="28"/>
          <w:szCs w:val="28"/>
        </w:rPr>
      </w:pPr>
      <w:r w:rsidRPr="0069086A">
        <w:rPr>
          <w:sz w:val="28"/>
          <w:szCs w:val="28"/>
        </w:rPr>
        <w:t>создание условий для привлечения к занятиям в системе дополнительного образования большего числа обучающихся среднего и старшего возраста;</w:t>
      </w:r>
    </w:p>
    <w:p w:rsidR="00DE0241" w:rsidRPr="0069086A" w:rsidRDefault="00DE0241" w:rsidP="00DE0241">
      <w:pPr>
        <w:numPr>
          <w:ilvl w:val="0"/>
          <w:numId w:val="4"/>
        </w:numPr>
        <w:tabs>
          <w:tab w:val="clear" w:pos="360"/>
        </w:tabs>
        <w:spacing w:line="276" w:lineRule="auto"/>
        <w:ind w:left="709" w:hanging="425"/>
        <w:jc w:val="both"/>
        <w:rPr>
          <w:sz w:val="28"/>
          <w:szCs w:val="28"/>
        </w:rPr>
      </w:pPr>
      <w:r w:rsidRPr="0069086A">
        <w:rPr>
          <w:sz w:val="28"/>
          <w:szCs w:val="28"/>
        </w:rPr>
        <w:lastRenderedPageBreak/>
        <w:t>обращение к личностным проблемам обучающихся, формирование их нравственных качеств, творческой и социальной активности;</w:t>
      </w:r>
    </w:p>
    <w:p w:rsidR="00DE0241" w:rsidRPr="0069086A" w:rsidRDefault="00DE0241" w:rsidP="00DE0241">
      <w:pPr>
        <w:numPr>
          <w:ilvl w:val="0"/>
          <w:numId w:val="4"/>
        </w:numPr>
        <w:tabs>
          <w:tab w:val="clear" w:pos="360"/>
        </w:tabs>
        <w:spacing w:line="276" w:lineRule="auto"/>
        <w:ind w:left="709" w:hanging="425"/>
        <w:jc w:val="both"/>
        <w:rPr>
          <w:sz w:val="28"/>
          <w:szCs w:val="28"/>
        </w:rPr>
      </w:pPr>
      <w:r w:rsidRPr="0069086A">
        <w:rPr>
          <w:sz w:val="28"/>
          <w:szCs w:val="28"/>
        </w:rPr>
        <w:t xml:space="preserve">создание максимальных условий для освоения </w:t>
      </w:r>
      <w:proofErr w:type="gramStart"/>
      <w:r w:rsidRPr="0069086A">
        <w:rPr>
          <w:sz w:val="28"/>
          <w:szCs w:val="28"/>
        </w:rPr>
        <w:t>обучающимися</w:t>
      </w:r>
      <w:proofErr w:type="gramEnd"/>
      <w:r w:rsidRPr="0069086A">
        <w:rPr>
          <w:sz w:val="28"/>
          <w:szCs w:val="28"/>
        </w:rPr>
        <w:t xml:space="preserve"> духовных и культурных ценностей, воспитания уважения к истории и культуре своего и других народов;</w:t>
      </w:r>
    </w:p>
    <w:p w:rsidR="00DE0241" w:rsidRPr="0069086A" w:rsidRDefault="00DE0241" w:rsidP="00DE0241">
      <w:pPr>
        <w:numPr>
          <w:ilvl w:val="0"/>
          <w:numId w:val="4"/>
        </w:numPr>
        <w:tabs>
          <w:tab w:val="clear" w:pos="360"/>
        </w:tabs>
        <w:spacing w:line="276" w:lineRule="auto"/>
        <w:ind w:left="709" w:hanging="425"/>
        <w:jc w:val="both"/>
        <w:rPr>
          <w:sz w:val="28"/>
          <w:szCs w:val="28"/>
        </w:rPr>
      </w:pPr>
      <w:r w:rsidRPr="0069086A">
        <w:rPr>
          <w:sz w:val="28"/>
          <w:szCs w:val="28"/>
        </w:rPr>
        <w:t xml:space="preserve">изучение интересов и </w:t>
      </w:r>
      <w:proofErr w:type="gramStart"/>
      <w:r w:rsidRPr="0069086A">
        <w:rPr>
          <w:sz w:val="28"/>
          <w:szCs w:val="28"/>
        </w:rPr>
        <w:t>потребностей</w:t>
      </w:r>
      <w:proofErr w:type="gramEnd"/>
      <w:r w:rsidRPr="0069086A">
        <w:rPr>
          <w:sz w:val="28"/>
          <w:szCs w:val="28"/>
        </w:rPr>
        <w:t xml:space="preserve"> обучающихся в дополнительном образовании, организуемом в школе.</w:t>
      </w:r>
    </w:p>
    <w:p w:rsidR="00DE0241" w:rsidRPr="0069086A" w:rsidRDefault="00DE0241" w:rsidP="00DE0241">
      <w:pPr>
        <w:spacing w:line="276" w:lineRule="auto"/>
        <w:ind w:left="709"/>
        <w:jc w:val="both"/>
        <w:rPr>
          <w:b/>
          <w:sz w:val="28"/>
          <w:szCs w:val="28"/>
        </w:rPr>
      </w:pPr>
      <w:r w:rsidRPr="0069086A">
        <w:rPr>
          <w:b/>
          <w:sz w:val="28"/>
          <w:szCs w:val="28"/>
        </w:rPr>
        <w:t>При организации системы дополнительного образования в школе педагогический коллектив опирается на следующие принципы:</w:t>
      </w:r>
    </w:p>
    <w:p w:rsidR="00DE0241" w:rsidRPr="0069086A" w:rsidRDefault="00DE0241" w:rsidP="00DE0241">
      <w:pPr>
        <w:numPr>
          <w:ilvl w:val="0"/>
          <w:numId w:val="5"/>
        </w:numPr>
        <w:tabs>
          <w:tab w:val="clear" w:pos="720"/>
        </w:tabs>
        <w:spacing w:line="276" w:lineRule="auto"/>
        <w:ind w:hanging="436"/>
        <w:jc w:val="both"/>
        <w:rPr>
          <w:sz w:val="28"/>
          <w:szCs w:val="28"/>
        </w:rPr>
      </w:pPr>
      <w:r w:rsidRPr="0069086A">
        <w:rPr>
          <w:sz w:val="28"/>
          <w:szCs w:val="28"/>
        </w:rPr>
        <w:t>свободный выбор ребенком видов и сфер деятельности</w:t>
      </w:r>
    </w:p>
    <w:p w:rsidR="00DE0241" w:rsidRPr="0069086A" w:rsidRDefault="00DE0241" w:rsidP="00DE0241">
      <w:pPr>
        <w:numPr>
          <w:ilvl w:val="0"/>
          <w:numId w:val="5"/>
        </w:numPr>
        <w:tabs>
          <w:tab w:val="clear" w:pos="720"/>
        </w:tabs>
        <w:spacing w:line="276" w:lineRule="auto"/>
        <w:ind w:hanging="436"/>
        <w:jc w:val="both"/>
        <w:rPr>
          <w:sz w:val="28"/>
          <w:szCs w:val="28"/>
        </w:rPr>
      </w:pPr>
      <w:r w:rsidRPr="0069086A">
        <w:rPr>
          <w:sz w:val="28"/>
          <w:szCs w:val="28"/>
        </w:rPr>
        <w:t>ориентация на личностные интересы, потребности, способности ребенка</w:t>
      </w:r>
    </w:p>
    <w:p w:rsidR="00DE0241" w:rsidRPr="0069086A" w:rsidRDefault="00DE0241" w:rsidP="00DE0241">
      <w:pPr>
        <w:numPr>
          <w:ilvl w:val="0"/>
          <w:numId w:val="5"/>
        </w:numPr>
        <w:tabs>
          <w:tab w:val="clear" w:pos="720"/>
        </w:tabs>
        <w:spacing w:line="276" w:lineRule="auto"/>
        <w:ind w:hanging="436"/>
        <w:jc w:val="both"/>
        <w:rPr>
          <w:sz w:val="28"/>
          <w:szCs w:val="28"/>
        </w:rPr>
      </w:pPr>
      <w:r w:rsidRPr="0069086A">
        <w:rPr>
          <w:sz w:val="28"/>
          <w:szCs w:val="28"/>
        </w:rPr>
        <w:t>возможность свободного самоопределения и самореализации ребенка</w:t>
      </w:r>
    </w:p>
    <w:p w:rsidR="00DE0241" w:rsidRPr="0069086A" w:rsidRDefault="00DE0241" w:rsidP="00DE0241">
      <w:pPr>
        <w:numPr>
          <w:ilvl w:val="0"/>
          <w:numId w:val="5"/>
        </w:numPr>
        <w:tabs>
          <w:tab w:val="clear" w:pos="720"/>
        </w:tabs>
        <w:spacing w:line="276" w:lineRule="auto"/>
        <w:ind w:hanging="436"/>
        <w:jc w:val="both"/>
        <w:rPr>
          <w:sz w:val="28"/>
          <w:szCs w:val="28"/>
        </w:rPr>
      </w:pPr>
      <w:r w:rsidRPr="0069086A">
        <w:rPr>
          <w:sz w:val="28"/>
          <w:szCs w:val="28"/>
        </w:rPr>
        <w:t>единство обучения, воспитания, развития</w:t>
      </w:r>
    </w:p>
    <w:p w:rsidR="00DE0241" w:rsidRPr="0069086A" w:rsidRDefault="00DE0241" w:rsidP="00DE0241">
      <w:pPr>
        <w:numPr>
          <w:ilvl w:val="0"/>
          <w:numId w:val="5"/>
        </w:numPr>
        <w:tabs>
          <w:tab w:val="clear" w:pos="720"/>
        </w:tabs>
        <w:spacing w:line="276" w:lineRule="auto"/>
        <w:ind w:hanging="436"/>
        <w:jc w:val="both"/>
        <w:rPr>
          <w:sz w:val="28"/>
          <w:szCs w:val="28"/>
        </w:rPr>
      </w:pPr>
      <w:r w:rsidRPr="0069086A">
        <w:rPr>
          <w:sz w:val="28"/>
          <w:szCs w:val="28"/>
        </w:rPr>
        <w:t>практико-</w:t>
      </w:r>
      <w:proofErr w:type="spellStart"/>
      <w:r w:rsidRPr="0069086A">
        <w:rPr>
          <w:sz w:val="28"/>
          <w:szCs w:val="28"/>
        </w:rPr>
        <w:t>деятельностная</w:t>
      </w:r>
      <w:proofErr w:type="spellEnd"/>
      <w:r w:rsidRPr="0069086A">
        <w:rPr>
          <w:sz w:val="28"/>
          <w:szCs w:val="28"/>
        </w:rPr>
        <w:t xml:space="preserve"> основа образовательного процесса.</w:t>
      </w:r>
    </w:p>
    <w:p w:rsidR="00DE0241" w:rsidRPr="0069086A" w:rsidRDefault="00DE0241" w:rsidP="00DE0241">
      <w:pPr>
        <w:shd w:val="clear" w:color="auto" w:fill="FFFFFF"/>
        <w:spacing w:line="276" w:lineRule="auto"/>
        <w:ind w:left="4" w:right="4" w:firstLine="699"/>
        <w:jc w:val="both"/>
        <w:rPr>
          <w:rFonts w:eastAsia="TimesNewRomanPSMT"/>
          <w:kern w:val="1"/>
          <w:sz w:val="28"/>
          <w:szCs w:val="28"/>
          <w:lang w:eastAsia="en-US"/>
        </w:rPr>
      </w:pPr>
    </w:p>
    <w:p w:rsidR="00DE0241" w:rsidRPr="0069086A" w:rsidRDefault="00DE0241" w:rsidP="00DE0241">
      <w:pPr>
        <w:shd w:val="clear" w:color="auto" w:fill="FFFFFF"/>
        <w:spacing w:line="276" w:lineRule="auto"/>
        <w:ind w:left="4" w:right="4" w:firstLine="699"/>
        <w:jc w:val="both"/>
        <w:rPr>
          <w:rFonts w:eastAsia="TimesNewRomanPSMT"/>
          <w:b/>
          <w:kern w:val="1"/>
          <w:sz w:val="28"/>
          <w:szCs w:val="28"/>
          <w:lang w:eastAsia="en-US"/>
        </w:rPr>
      </w:pPr>
      <w:r w:rsidRPr="0069086A">
        <w:rPr>
          <w:rFonts w:eastAsia="TimesNewRomanPSMT"/>
          <w:b/>
          <w:kern w:val="1"/>
          <w:sz w:val="28"/>
          <w:szCs w:val="28"/>
          <w:lang w:eastAsia="en-US"/>
        </w:rPr>
        <w:t>Функции системы дополнительного образования:</w:t>
      </w:r>
    </w:p>
    <w:p w:rsidR="00DE0241" w:rsidRPr="0069086A" w:rsidRDefault="00DE0241" w:rsidP="00DE0241">
      <w:pPr>
        <w:shd w:val="clear" w:color="auto" w:fill="FFFFFF"/>
        <w:spacing w:line="276" w:lineRule="auto"/>
        <w:ind w:left="4" w:right="4" w:firstLine="699"/>
        <w:jc w:val="both"/>
        <w:rPr>
          <w:rFonts w:eastAsia="TimesNewRomanPSMT"/>
          <w:kern w:val="1"/>
          <w:sz w:val="28"/>
          <w:szCs w:val="28"/>
          <w:lang w:eastAsia="en-US"/>
        </w:rPr>
      </w:pPr>
      <w:r w:rsidRPr="0069086A">
        <w:rPr>
          <w:rFonts w:eastAsia="TimesNewRomanPSMT"/>
          <w:kern w:val="1"/>
          <w:sz w:val="28"/>
          <w:szCs w:val="28"/>
          <w:lang w:eastAsia="en-US"/>
        </w:rPr>
        <w:t xml:space="preserve"> 1. </w:t>
      </w:r>
      <w:proofErr w:type="gramStart"/>
      <w:r w:rsidRPr="0069086A">
        <w:rPr>
          <w:rFonts w:eastAsia="TimesNewRomanPSMT"/>
          <w:kern w:val="1"/>
          <w:sz w:val="28"/>
          <w:szCs w:val="28"/>
          <w:lang w:eastAsia="en-US"/>
        </w:rPr>
        <w:t>Образовательная</w:t>
      </w:r>
      <w:proofErr w:type="gramEnd"/>
      <w:r w:rsidRPr="0069086A">
        <w:rPr>
          <w:rFonts w:eastAsia="TimesNewRomanPSMT"/>
          <w:kern w:val="1"/>
          <w:sz w:val="28"/>
          <w:szCs w:val="28"/>
          <w:lang w:eastAsia="en-US"/>
        </w:rPr>
        <w:t xml:space="preserve"> – обучение ребенка по дополнительным образовательным программам, получение им новых знаний; </w:t>
      </w:r>
    </w:p>
    <w:p w:rsidR="00DE0241" w:rsidRPr="0069086A" w:rsidRDefault="00DE0241" w:rsidP="00DE0241">
      <w:pPr>
        <w:shd w:val="clear" w:color="auto" w:fill="FFFFFF"/>
        <w:spacing w:line="276" w:lineRule="auto"/>
        <w:ind w:left="4" w:right="4" w:firstLine="699"/>
        <w:jc w:val="both"/>
        <w:rPr>
          <w:rFonts w:eastAsia="TimesNewRomanPSMT"/>
          <w:kern w:val="1"/>
          <w:sz w:val="28"/>
          <w:szCs w:val="28"/>
          <w:lang w:eastAsia="en-US"/>
        </w:rPr>
      </w:pPr>
      <w:r w:rsidRPr="0069086A">
        <w:rPr>
          <w:rFonts w:eastAsia="TimesNewRomanPSMT"/>
          <w:kern w:val="1"/>
          <w:sz w:val="28"/>
          <w:szCs w:val="28"/>
          <w:lang w:eastAsia="en-US"/>
        </w:rPr>
        <w:t xml:space="preserve">2. </w:t>
      </w:r>
      <w:proofErr w:type="gramStart"/>
      <w:r w:rsidRPr="0069086A">
        <w:rPr>
          <w:rFonts w:eastAsia="TimesNewRomanPSMT"/>
          <w:kern w:val="1"/>
          <w:sz w:val="28"/>
          <w:szCs w:val="28"/>
          <w:lang w:eastAsia="en-US"/>
        </w:rPr>
        <w:t>Воспитательная</w:t>
      </w:r>
      <w:proofErr w:type="gramEnd"/>
      <w:r w:rsidRPr="0069086A">
        <w:rPr>
          <w:rFonts w:eastAsia="TimesNewRomanPSMT"/>
          <w:kern w:val="1"/>
          <w:sz w:val="28"/>
          <w:szCs w:val="28"/>
          <w:lang w:eastAsia="en-US"/>
        </w:rPr>
        <w:t xml:space="preserve"> – обогащение культурного слоя общеобразовательного учреждения, формирование в школе культурной среды, определение на этой основе четких нравственных ориентиров, ненавязчивое воспитание детей через их приобщение к культуре; </w:t>
      </w:r>
    </w:p>
    <w:p w:rsidR="00DE0241" w:rsidRPr="0069086A" w:rsidRDefault="00DE0241" w:rsidP="00DE0241">
      <w:pPr>
        <w:shd w:val="clear" w:color="auto" w:fill="FFFFFF"/>
        <w:spacing w:line="276" w:lineRule="auto"/>
        <w:ind w:left="4" w:right="4" w:firstLine="699"/>
        <w:jc w:val="both"/>
        <w:rPr>
          <w:rFonts w:eastAsia="TimesNewRomanPSMT"/>
          <w:kern w:val="1"/>
          <w:sz w:val="28"/>
          <w:szCs w:val="28"/>
          <w:lang w:eastAsia="en-US"/>
        </w:rPr>
      </w:pPr>
      <w:r w:rsidRPr="0069086A">
        <w:rPr>
          <w:rFonts w:eastAsia="TimesNewRomanPSMT"/>
          <w:kern w:val="1"/>
          <w:sz w:val="28"/>
          <w:szCs w:val="28"/>
          <w:lang w:eastAsia="en-US"/>
        </w:rPr>
        <w:t xml:space="preserve">3. Информационная – передача педагогом ребенку максимального объема информации (из которого воспитанник берет столько, сколько хочет и может усвоить); </w:t>
      </w:r>
    </w:p>
    <w:p w:rsidR="00DE0241" w:rsidRPr="0069086A" w:rsidRDefault="00DE0241" w:rsidP="00DE0241">
      <w:pPr>
        <w:shd w:val="clear" w:color="auto" w:fill="FFFFFF"/>
        <w:spacing w:line="276" w:lineRule="auto"/>
        <w:ind w:left="4" w:right="4" w:firstLine="699"/>
        <w:jc w:val="both"/>
        <w:rPr>
          <w:rFonts w:eastAsia="TimesNewRomanPSMT"/>
          <w:kern w:val="1"/>
          <w:sz w:val="28"/>
          <w:szCs w:val="28"/>
          <w:lang w:eastAsia="en-US"/>
        </w:rPr>
      </w:pPr>
      <w:r w:rsidRPr="0069086A">
        <w:rPr>
          <w:rFonts w:eastAsia="TimesNewRomanPSMT"/>
          <w:kern w:val="1"/>
          <w:sz w:val="28"/>
          <w:szCs w:val="28"/>
          <w:lang w:eastAsia="en-US"/>
        </w:rPr>
        <w:t xml:space="preserve">4. </w:t>
      </w:r>
      <w:proofErr w:type="gramStart"/>
      <w:r w:rsidRPr="0069086A">
        <w:rPr>
          <w:rFonts w:eastAsia="TimesNewRomanPSMT"/>
          <w:kern w:val="1"/>
          <w:sz w:val="28"/>
          <w:szCs w:val="28"/>
          <w:lang w:eastAsia="en-US"/>
        </w:rPr>
        <w:t>Коммуникативная</w:t>
      </w:r>
      <w:proofErr w:type="gramEnd"/>
      <w:r w:rsidRPr="0069086A">
        <w:rPr>
          <w:rFonts w:eastAsia="TimesNewRomanPSMT"/>
          <w:kern w:val="1"/>
          <w:sz w:val="28"/>
          <w:szCs w:val="28"/>
          <w:lang w:eastAsia="en-US"/>
        </w:rPr>
        <w:t xml:space="preserve"> – это расширение возможностей, круга делового и дружеского общения ребенка со сверстниками и взрослыми в свободное время; </w:t>
      </w:r>
    </w:p>
    <w:p w:rsidR="00DE0241" w:rsidRPr="0069086A" w:rsidRDefault="00DE0241" w:rsidP="00DE0241">
      <w:pPr>
        <w:shd w:val="clear" w:color="auto" w:fill="FFFFFF"/>
        <w:spacing w:line="276" w:lineRule="auto"/>
        <w:ind w:left="4" w:right="4" w:firstLine="699"/>
        <w:jc w:val="both"/>
        <w:rPr>
          <w:rFonts w:eastAsia="TimesNewRomanPSMT"/>
          <w:kern w:val="1"/>
          <w:sz w:val="28"/>
          <w:szCs w:val="28"/>
          <w:lang w:eastAsia="en-US"/>
        </w:rPr>
      </w:pPr>
      <w:r w:rsidRPr="0069086A">
        <w:rPr>
          <w:rFonts w:eastAsia="TimesNewRomanPSMT"/>
          <w:kern w:val="1"/>
          <w:sz w:val="28"/>
          <w:szCs w:val="28"/>
          <w:lang w:eastAsia="en-US"/>
        </w:rPr>
        <w:t xml:space="preserve">5. </w:t>
      </w:r>
      <w:proofErr w:type="spellStart"/>
      <w:r w:rsidRPr="0069086A">
        <w:rPr>
          <w:rFonts w:eastAsia="TimesNewRomanPSMT"/>
          <w:kern w:val="1"/>
          <w:sz w:val="28"/>
          <w:szCs w:val="28"/>
          <w:lang w:eastAsia="en-US"/>
        </w:rPr>
        <w:t>Профориентационная</w:t>
      </w:r>
      <w:proofErr w:type="spellEnd"/>
      <w:r w:rsidRPr="0069086A">
        <w:rPr>
          <w:rFonts w:eastAsia="TimesNewRomanPSMT"/>
          <w:kern w:val="1"/>
          <w:sz w:val="28"/>
          <w:szCs w:val="28"/>
          <w:lang w:eastAsia="en-US"/>
        </w:rPr>
        <w:t xml:space="preserve"> - формирование устойчивого интереса к социально значимым видам деятельности, содействие определения жизненных планов ребенка, включая </w:t>
      </w:r>
      <w:proofErr w:type="spellStart"/>
      <w:r w:rsidRPr="0069086A">
        <w:rPr>
          <w:rFonts w:eastAsia="TimesNewRomanPSMT"/>
          <w:kern w:val="1"/>
          <w:sz w:val="28"/>
          <w:szCs w:val="28"/>
          <w:lang w:eastAsia="en-US"/>
        </w:rPr>
        <w:t>предпрофессиальную</w:t>
      </w:r>
      <w:proofErr w:type="spellEnd"/>
      <w:r w:rsidRPr="0069086A">
        <w:rPr>
          <w:rFonts w:eastAsia="TimesNewRomanPSMT"/>
          <w:kern w:val="1"/>
          <w:sz w:val="28"/>
          <w:szCs w:val="28"/>
          <w:lang w:eastAsia="en-US"/>
        </w:rPr>
        <w:t xml:space="preserve"> ориентацию. </w:t>
      </w:r>
    </w:p>
    <w:p w:rsidR="00DE0241" w:rsidRPr="0069086A" w:rsidRDefault="00DE0241" w:rsidP="00DE0241">
      <w:pPr>
        <w:shd w:val="clear" w:color="auto" w:fill="FFFFFF"/>
        <w:spacing w:line="276" w:lineRule="auto"/>
        <w:ind w:left="4" w:right="4" w:firstLine="699"/>
        <w:jc w:val="both"/>
        <w:rPr>
          <w:rFonts w:eastAsia="TimesNewRomanPSMT"/>
          <w:kern w:val="1"/>
          <w:sz w:val="28"/>
          <w:szCs w:val="28"/>
          <w:lang w:eastAsia="en-US"/>
        </w:rPr>
      </w:pPr>
      <w:r w:rsidRPr="0069086A">
        <w:rPr>
          <w:rFonts w:eastAsia="TimesNewRomanPSMT"/>
          <w:kern w:val="1"/>
          <w:sz w:val="28"/>
          <w:szCs w:val="28"/>
          <w:lang w:eastAsia="en-US"/>
        </w:rPr>
        <w:t xml:space="preserve">6. Интеграционная – создание единого образовательного пространства школы;  </w:t>
      </w:r>
    </w:p>
    <w:p w:rsidR="00DE0241" w:rsidRPr="0069086A" w:rsidRDefault="00DE0241" w:rsidP="00DE0241">
      <w:pPr>
        <w:shd w:val="clear" w:color="auto" w:fill="FFFFFF"/>
        <w:spacing w:line="276" w:lineRule="auto"/>
        <w:ind w:left="4" w:right="4" w:firstLine="699"/>
        <w:jc w:val="both"/>
        <w:rPr>
          <w:rFonts w:eastAsia="TimesNewRomanPSMT"/>
          <w:kern w:val="1"/>
          <w:sz w:val="28"/>
          <w:szCs w:val="28"/>
          <w:lang w:eastAsia="en-US"/>
        </w:rPr>
      </w:pPr>
      <w:r w:rsidRPr="0069086A">
        <w:rPr>
          <w:rFonts w:eastAsia="TimesNewRomanPSMT"/>
          <w:kern w:val="1"/>
          <w:sz w:val="28"/>
          <w:szCs w:val="28"/>
          <w:lang w:eastAsia="en-US"/>
        </w:rPr>
        <w:t>7.</w:t>
      </w:r>
      <w:proofErr w:type="gramStart"/>
      <w:r w:rsidRPr="0069086A">
        <w:rPr>
          <w:rFonts w:eastAsia="TimesNewRomanPSMT"/>
          <w:kern w:val="1"/>
          <w:sz w:val="28"/>
          <w:szCs w:val="28"/>
          <w:lang w:eastAsia="en-US"/>
        </w:rPr>
        <w:t>Компенсаторная</w:t>
      </w:r>
      <w:proofErr w:type="gramEnd"/>
      <w:r w:rsidRPr="0069086A">
        <w:rPr>
          <w:rFonts w:eastAsia="TimesNewRomanPSMT"/>
          <w:kern w:val="1"/>
          <w:sz w:val="28"/>
          <w:szCs w:val="28"/>
          <w:lang w:eastAsia="en-US"/>
        </w:rPr>
        <w:t xml:space="preserve"> – освоение ребенком новых направлений деятельности, углубляющих и дополняющих основное (базовое) образование и создающих эмоционально значимый для ребенка фон освоения содержания общего образования, предоставление ребенку определенных гарантий достижения успеха в избранных им сферах творческой деятельности; </w:t>
      </w:r>
    </w:p>
    <w:p w:rsidR="00DE0241" w:rsidRPr="0069086A" w:rsidRDefault="00DE0241" w:rsidP="00DE0241">
      <w:pPr>
        <w:shd w:val="clear" w:color="auto" w:fill="FFFFFF"/>
        <w:spacing w:line="276" w:lineRule="auto"/>
        <w:ind w:left="4" w:right="4" w:firstLine="699"/>
        <w:jc w:val="both"/>
        <w:rPr>
          <w:rFonts w:eastAsia="TimesNewRomanPSMT"/>
          <w:kern w:val="1"/>
          <w:sz w:val="28"/>
          <w:szCs w:val="28"/>
          <w:lang w:eastAsia="en-US"/>
        </w:rPr>
      </w:pPr>
      <w:r w:rsidRPr="0069086A">
        <w:rPr>
          <w:rFonts w:eastAsia="TimesNewRomanPSMT"/>
          <w:kern w:val="1"/>
          <w:sz w:val="28"/>
          <w:szCs w:val="28"/>
          <w:lang w:eastAsia="en-US"/>
        </w:rPr>
        <w:lastRenderedPageBreak/>
        <w:t xml:space="preserve">8. Социализации – освоение ребенком социального опыта, приобретение им навыков воспроизводства социальных связей и личностных качеств, необходимых для жизни; </w:t>
      </w:r>
    </w:p>
    <w:p w:rsidR="00DE0241" w:rsidRPr="0069086A" w:rsidRDefault="00DE0241" w:rsidP="00DE0241">
      <w:pPr>
        <w:shd w:val="clear" w:color="auto" w:fill="FFFFFF"/>
        <w:spacing w:line="276" w:lineRule="auto"/>
        <w:ind w:left="4" w:right="4" w:firstLine="699"/>
        <w:jc w:val="both"/>
        <w:rPr>
          <w:rFonts w:eastAsia="TimesNewRomanPSMT"/>
          <w:kern w:val="1"/>
          <w:sz w:val="28"/>
          <w:szCs w:val="28"/>
          <w:lang w:eastAsia="en-US"/>
        </w:rPr>
      </w:pPr>
      <w:r w:rsidRPr="0069086A">
        <w:rPr>
          <w:rFonts w:eastAsia="TimesNewRomanPSMT"/>
          <w:kern w:val="1"/>
          <w:sz w:val="28"/>
          <w:szCs w:val="28"/>
          <w:lang w:eastAsia="en-US"/>
        </w:rPr>
        <w:t>9. Самореализации – самоопределение ребенка в социально и культурно значимых формах жизнедеятельности, проживание им ситуаций успеха, личностное саморазвитие.</w:t>
      </w:r>
    </w:p>
    <w:p w:rsidR="00DE0241" w:rsidRPr="0069086A" w:rsidRDefault="00DE0241" w:rsidP="00DE0241">
      <w:pPr>
        <w:pStyle w:val="Default"/>
        <w:spacing w:line="276" w:lineRule="auto"/>
        <w:rPr>
          <w:color w:val="auto"/>
          <w:sz w:val="28"/>
          <w:szCs w:val="28"/>
        </w:rPr>
      </w:pPr>
      <w:r w:rsidRPr="0069086A">
        <w:rPr>
          <w:b/>
          <w:bCs/>
          <w:color w:val="auto"/>
          <w:sz w:val="28"/>
          <w:szCs w:val="28"/>
        </w:rPr>
        <w:t xml:space="preserve">Нормативно-правовая база образовательной программы системы дополнительного образования: </w:t>
      </w:r>
    </w:p>
    <w:p w:rsidR="00DE0241" w:rsidRPr="0069086A" w:rsidRDefault="00DE0241" w:rsidP="00DE0241">
      <w:pPr>
        <w:pStyle w:val="Default"/>
        <w:spacing w:line="276" w:lineRule="auto"/>
        <w:rPr>
          <w:color w:val="auto"/>
          <w:sz w:val="28"/>
          <w:szCs w:val="28"/>
        </w:rPr>
      </w:pPr>
      <w:r w:rsidRPr="0069086A">
        <w:rPr>
          <w:color w:val="auto"/>
          <w:sz w:val="28"/>
          <w:szCs w:val="28"/>
        </w:rPr>
        <w:t xml:space="preserve">- Конвенция о правах ребёнка; </w:t>
      </w:r>
    </w:p>
    <w:p w:rsidR="00DE0241" w:rsidRPr="0069086A" w:rsidRDefault="00DE0241" w:rsidP="00DE0241">
      <w:pPr>
        <w:pStyle w:val="Default"/>
        <w:spacing w:line="276" w:lineRule="auto"/>
        <w:rPr>
          <w:color w:val="auto"/>
          <w:sz w:val="28"/>
          <w:szCs w:val="28"/>
        </w:rPr>
      </w:pPr>
      <w:r w:rsidRPr="0069086A">
        <w:rPr>
          <w:color w:val="auto"/>
          <w:sz w:val="28"/>
          <w:szCs w:val="28"/>
        </w:rPr>
        <w:t xml:space="preserve">- Закон РФ «Об основных гарантиях прав ребёнка»; </w:t>
      </w:r>
    </w:p>
    <w:p w:rsidR="00DE0241" w:rsidRDefault="00DE0241" w:rsidP="00DE0241">
      <w:pPr>
        <w:pStyle w:val="Default"/>
        <w:spacing w:line="276" w:lineRule="auto"/>
        <w:rPr>
          <w:color w:val="auto"/>
          <w:sz w:val="28"/>
          <w:szCs w:val="28"/>
        </w:rPr>
      </w:pPr>
      <w:r w:rsidRPr="0069086A">
        <w:rPr>
          <w:color w:val="auto"/>
          <w:sz w:val="28"/>
          <w:szCs w:val="28"/>
        </w:rPr>
        <w:t xml:space="preserve">- Федеральный закон от 29 декабря 2012 г. № 273-ФЗ «Об образовании в Российской Федерации»; </w:t>
      </w:r>
    </w:p>
    <w:p w:rsidR="00DE0241" w:rsidRPr="0069086A" w:rsidRDefault="00DE0241" w:rsidP="00DE0241">
      <w:pPr>
        <w:pStyle w:val="Default"/>
        <w:spacing w:line="276" w:lineRule="auto"/>
        <w:rPr>
          <w:color w:val="auto"/>
          <w:sz w:val="28"/>
          <w:szCs w:val="28"/>
        </w:rPr>
      </w:pPr>
      <w:r>
        <w:rPr>
          <w:color w:val="auto"/>
          <w:sz w:val="28"/>
          <w:szCs w:val="28"/>
        </w:rPr>
        <w:t>- ФГОС НОО, ФГОС ООО, ФГОС СОО</w:t>
      </w:r>
    </w:p>
    <w:p w:rsidR="00DE0241" w:rsidRPr="0069086A" w:rsidRDefault="00DE0241" w:rsidP="00DE0241">
      <w:pPr>
        <w:shd w:val="clear" w:color="auto" w:fill="FFFFFF"/>
        <w:spacing w:line="276" w:lineRule="auto"/>
        <w:ind w:left="4" w:right="4" w:firstLine="699"/>
        <w:jc w:val="both"/>
        <w:rPr>
          <w:rFonts w:eastAsia="TimesNewRomanPSMT"/>
          <w:kern w:val="1"/>
          <w:sz w:val="28"/>
          <w:szCs w:val="28"/>
          <w:lang w:eastAsia="en-US"/>
        </w:rPr>
      </w:pPr>
    </w:p>
    <w:p w:rsidR="00DE0241" w:rsidRPr="0069086A" w:rsidRDefault="00DE0241" w:rsidP="00DE0241">
      <w:pPr>
        <w:shd w:val="clear" w:color="auto" w:fill="FFFFFF"/>
        <w:spacing w:line="276" w:lineRule="auto"/>
        <w:ind w:left="4" w:right="4" w:firstLine="699"/>
        <w:jc w:val="both"/>
        <w:rPr>
          <w:sz w:val="28"/>
          <w:szCs w:val="28"/>
        </w:rPr>
      </w:pPr>
      <w:r w:rsidRPr="0069086A">
        <w:rPr>
          <w:rFonts w:eastAsia="TimesNewRomanPSMT"/>
          <w:kern w:val="1"/>
          <w:sz w:val="28"/>
          <w:szCs w:val="28"/>
          <w:lang w:eastAsia="en-US"/>
        </w:rPr>
        <w:t xml:space="preserve"> </w:t>
      </w:r>
      <w:r w:rsidRPr="0069086A">
        <w:rPr>
          <w:sz w:val="28"/>
          <w:szCs w:val="28"/>
        </w:rPr>
        <w:t xml:space="preserve">Учебный план по дополнительному образованию разработан на основе учета интересов учащихся и с учетом профессионального потенциала педагогического коллектива. Учебный план отражает цели и задачи образования и воспитания в школе, направленные на развитие индивидуальных возможностей и способностей ученика. Одним из условий выполнения поставленных задач  является интеграция основного и дополнительного образования. Дополнительные образовательные программы и услуги реализуются в интересах личности, общества и государства. Дополнительное образование – это такая сфера деятельности, которая даёт возможность детям развивать творческие способности, воспитывать в себе такие качества, как активность, </w:t>
      </w:r>
      <w:proofErr w:type="spellStart"/>
      <w:r w:rsidRPr="0069086A">
        <w:rPr>
          <w:sz w:val="28"/>
          <w:szCs w:val="28"/>
        </w:rPr>
        <w:t>раскрепощённость</w:t>
      </w:r>
      <w:proofErr w:type="spellEnd"/>
      <w:r w:rsidRPr="0069086A">
        <w:rPr>
          <w:sz w:val="28"/>
          <w:szCs w:val="28"/>
        </w:rPr>
        <w:t xml:space="preserve">, свобода взглядов и суждений, ответственность, увлечённость и многое другое. </w:t>
      </w:r>
    </w:p>
    <w:p w:rsidR="00DE0241" w:rsidRPr="009C0D76" w:rsidRDefault="00DE0241" w:rsidP="00DE0241">
      <w:pPr>
        <w:widowControl w:val="0"/>
        <w:shd w:val="clear" w:color="auto" w:fill="FFFFFF"/>
        <w:autoSpaceDE w:val="0"/>
        <w:autoSpaceDN w:val="0"/>
        <w:adjustRightInd w:val="0"/>
        <w:spacing w:line="276" w:lineRule="auto"/>
        <w:ind w:firstLine="448"/>
        <w:jc w:val="both"/>
        <w:rPr>
          <w:sz w:val="28"/>
          <w:szCs w:val="28"/>
        </w:rPr>
      </w:pPr>
      <w:r w:rsidRPr="009C0D76">
        <w:rPr>
          <w:sz w:val="28"/>
          <w:szCs w:val="28"/>
        </w:rPr>
        <w:t xml:space="preserve"> </w:t>
      </w:r>
      <w:proofErr w:type="gramStart"/>
      <w:r w:rsidRPr="009C0D76">
        <w:rPr>
          <w:sz w:val="28"/>
          <w:szCs w:val="28"/>
        </w:rPr>
        <w:t xml:space="preserve">Работа в блоке дополнительного образования обеспечивает разнообразные потребности ученика и направлена на сохранение, физического, психологического и нравственного здоровья ребенка, формирование сплоченного и творческого школьного коллектива, воспитание самоуважения, уважения и терпимости к другим людям, представителям этнических и культурных групп, воспитание понимания ценности образования, открывающего путь к новым возможностям, к осуществлению своих мечтаний, в том числе и выборе профессии. </w:t>
      </w:r>
      <w:proofErr w:type="gramEnd"/>
    </w:p>
    <w:p w:rsidR="00DE0241" w:rsidRPr="0069086A" w:rsidRDefault="00DE0241" w:rsidP="00DE0241">
      <w:pPr>
        <w:widowControl w:val="0"/>
        <w:suppressAutoHyphens/>
        <w:autoSpaceDE w:val="0"/>
        <w:spacing w:line="276" w:lineRule="auto"/>
        <w:ind w:firstLine="448"/>
        <w:jc w:val="both"/>
        <w:rPr>
          <w:rFonts w:eastAsia="TimesNewRomanPSMT"/>
          <w:kern w:val="1"/>
          <w:sz w:val="28"/>
          <w:szCs w:val="28"/>
          <w:lang w:eastAsia="en-US"/>
        </w:rPr>
      </w:pPr>
      <w:r w:rsidRPr="0069086A">
        <w:rPr>
          <w:rFonts w:eastAsia="TimesNewRomanPSMT"/>
          <w:kern w:val="1"/>
          <w:sz w:val="28"/>
          <w:szCs w:val="28"/>
          <w:lang w:eastAsia="en-US"/>
        </w:rPr>
        <w:t>В перечне данного плана насчитывается 10 программ дополнительного образования.</w:t>
      </w:r>
    </w:p>
    <w:p w:rsidR="00DE0241" w:rsidRPr="0069086A" w:rsidRDefault="00DE0241" w:rsidP="00DE0241">
      <w:pPr>
        <w:widowControl w:val="0"/>
        <w:suppressAutoHyphens/>
        <w:autoSpaceDE w:val="0"/>
        <w:spacing w:line="276" w:lineRule="auto"/>
        <w:jc w:val="both"/>
        <w:rPr>
          <w:rFonts w:eastAsia="Lucida Sans Unicode"/>
          <w:kern w:val="1"/>
          <w:sz w:val="28"/>
          <w:szCs w:val="28"/>
          <w:lang w:eastAsia="en-US"/>
        </w:rPr>
      </w:pPr>
      <w:r w:rsidRPr="0069086A">
        <w:rPr>
          <w:rFonts w:eastAsia="Lucida Sans Unicode"/>
          <w:kern w:val="1"/>
          <w:sz w:val="28"/>
          <w:szCs w:val="28"/>
          <w:lang w:eastAsia="en-US"/>
        </w:rPr>
        <w:t xml:space="preserve">     Все программы кружков базируются на  главном принципе-принципе свободы выбора содержания и формы занятий.</w:t>
      </w:r>
    </w:p>
    <w:p w:rsidR="00DE0241" w:rsidRPr="0069086A" w:rsidRDefault="00DE0241" w:rsidP="00DE0241">
      <w:pPr>
        <w:widowControl w:val="0"/>
        <w:suppressAutoHyphens/>
        <w:autoSpaceDE w:val="0"/>
        <w:spacing w:line="276" w:lineRule="auto"/>
        <w:jc w:val="both"/>
        <w:rPr>
          <w:rFonts w:eastAsia="Lucida Sans Unicode"/>
          <w:kern w:val="1"/>
          <w:sz w:val="28"/>
          <w:szCs w:val="28"/>
          <w:lang w:eastAsia="en-US"/>
        </w:rPr>
      </w:pPr>
      <w:r w:rsidRPr="0069086A">
        <w:rPr>
          <w:rFonts w:eastAsia="Lucida Sans Unicode"/>
          <w:kern w:val="1"/>
          <w:sz w:val="28"/>
          <w:szCs w:val="28"/>
          <w:lang w:eastAsia="en-US"/>
        </w:rPr>
        <w:t xml:space="preserve">     Все программы учитывают возрастные особенности учащихся и </w:t>
      </w:r>
      <w:r w:rsidRPr="0069086A">
        <w:rPr>
          <w:rFonts w:eastAsia="Lucida Sans Unicode"/>
          <w:kern w:val="1"/>
          <w:sz w:val="28"/>
          <w:szCs w:val="28"/>
          <w:lang w:eastAsia="en-US"/>
        </w:rPr>
        <w:lastRenderedPageBreak/>
        <w:t>предназначены для обучающихся с 1 по 11 класс в возрасте от 7 до 17 лет.</w:t>
      </w:r>
    </w:p>
    <w:p w:rsidR="00DE0241" w:rsidRDefault="00DE0241" w:rsidP="00DE0241">
      <w:pPr>
        <w:widowControl w:val="0"/>
        <w:suppressAutoHyphens/>
        <w:autoSpaceDE w:val="0"/>
        <w:spacing w:line="276" w:lineRule="auto"/>
        <w:jc w:val="both"/>
        <w:rPr>
          <w:rFonts w:eastAsia="TimesNewRomanPSMT"/>
          <w:kern w:val="1"/>
          <w:sz w:val="28"/>
          <w:szCs w:val="28"/>
          <w:lang w:eastAsia="en-US"/>
        </w:rPr>
      </w:pPr>
      <w:r w:rsidRPr="0069086A">
        <w:rPr>
          <w:rFonts w:eastAsia="TimesNewRomanPSMT"/>
          <w:kern w:val="1"/>
          <w:sz w:val="28"/>
          <w:szCs w:val="28"/>
          <w:lang w:eastAsia="en-US"/>
        </w:rPr>
        <w:t xml:space="preserve">       Для достижения данной цели дополнительное образование осуществляется по следующим направлениям:</w:t>
      </w:r>
    </w:p>
    <w:p w:rsidR="00DE0241" w:rsidRDefault="00DE0241" w:rsidP="00DE0241">
      <w:pPr>
        <w:numPr>
          <w:ilvl w:val="0"/>
          <w:numId w:val="6"/>
        </w:numPr>
        <w:spacing w:line="276" w:lineRule="auto"/>
        <w:jc w:val="both"/>
        <w:rPr>
          <w:color w:val="000000"/>
          <w:sz w:val="28"/>
          <w:szCs w:val="28"/>
        </w:rPr>
      </w:pPr>
      <w:r>
        <w:rPr>
          <w:color w:val="000000"/>
          <w:sz w:val="28"/>
          <w:szCs w:val="28"/>
        </w:rPr>
        <w:t>естественнонаучное;</w:t>
      </w:r>
    </w:p>
    <w:p w:rsidR="00DE0241" w:rsidRDefault="00DE0241" w:rsidP="00DE0241">
      <w:pPr>
        <w:numPr>
          <w:ilvl w:val="0"/>
          <w:numId w:val="6"/>
        </w:numPr>
        <w:spacing w:line="276" w:lineRule="auto"/>
        <w:jc w:val="both"/>
        <w:rPr>
          <w:color w:val="000000"/>
          <w:sz w:val="28"/>
          <w:szCs w:val="28"/>
        </w:rPr>
      </w:pPr>
      <w:r>
        <w:rPr>
          <w:color w:val="000000"/>
          <w:sz w:val="28"/>
          <w:szCs w:val="28"/>
        </w:rPr>
        <w:t>туристско-краеведческое;</w:t>
      </w:r>
    </w:p>
    <w:p w:rsidR="00960954" w:rsidRDefault="00960954" w:rsidP="00DE0241">
      <w:pPr>
        <w:numPr>
          <w:ilvl w:val="0"/>
          <w:numId w:val="6"/>
        </w:numPr>
        <w:spacing w:line="276" w:lineRule="auto"/>
        <w:jc w:val="both"/>
        <w:rPr>
          <w:color w:val="000000"/>
          <w:sz w:val="28"/>
          <w:szCs w:val="28"/>
        </w:rPr>
      </w:pPr>
      <w:r>
        <w:rPr>
          <w:color w:val="000000"/>
          <w:sz w:val="28"/>
          <w:szCs w:val="28"/>
        </w:rPr>
        <w:t>техническое;</w:t>
      </w:r>
    </w:p>
    <w:p w:rsidR="00960954" w:rsidRDefault="00960954" w:rsidP="00DE0241">
      <w:pPr>
        <w:numPr>
          <w:ilvl w:val="0"/>
          <w:numId w:val="6"/>
        </w:numPr>
        <w:spacing w:line="276" w:lineRule="auto"/>
        <w:jc w:val="both"/>
        <w:rPr>
          <w:color w:val="000000"/>
          <w:sz w:val="28"/>
          <w:szCs w:val="28"/>
        </w:rPr>
      </w:pPr>
      <w:r>
        <w:rPr>
          <w:color w:val="000000"/>
          <w:sz w:val="28"/>
          <w:szCs w:val="28"/>
        </w:rPr>
        <w:t>искусство;</w:t>
      </w:r>
    </w:p>
    <w:p w:rsidR="00960954" w:rsidRPr="0069086A" w:rsidRDefault="00960954" w:rsidP="00DE0241">
      <w:pPr>
        <w:numPr>
          <w:ilvl w:val="0"/>
          <w:numId w:val="6"/>
        </w:numPr>
        <w:spacing w:line="276" w:lineRule="auto"/>
        <w:jc w:val="both"/>
        <w:rPr>
          <w:color w:val="000000"/>
          <w:sz w:val="28"/>
          <w:szCs w:val="28"/>
        </w:rPr>
      </w:pPr>
      <w:r>
        <w:rPr>
          <w:color w:val="000000"/>
          <w:sz w:val="28"/>
          <w:szCs w:val="28"/>
        </w:rPr>
        <w:t>физическая культура и спорт</w:t>
      </w:r>
    </w:p>
    <w:p w:rsidR="00DE0241" w:rsidRDefault="00DE0241" w:rsidP="00DE0241">
      <w:pPr>
        <w:pStyle w:val="Default"/>
        <w:spacing w:line="276" w:lineRule="auto"/>
        <w:rPr>
          <w:b/>
          <w:sz w:val="28"/>
          <w:szCs w:val="28"/>
        </w:rPr>
      </w:pPr>
      <w:r w:rsidRPr="005510C3">
        <w:rPr>
          <w:b/>
          <w:sz w:val="28"/>
          <w:szCs w:val="28"/>
        </w:rPr>
        <w:t>Естественнонаучн</w:t>
      </w:r>
      <w:r>
        <w:rPr>
          <w:b/>
          <w:sz w:val="28"/>
          <w:szCs w:val="28"/>
        </w:rPr>
        <w:t>ое  направление</w:t>
      </w:r>
    </w:p>
    <w:p w:rsidR="00960954" w:rsidRPr="0069086A" w:rsidRDefault="00960954" w:rsidP="00960954">
      <w:pPr>
        <w:spacing w:line="276" w:lineRule="auto"/>
        <w:jc w:val="both"/>
        <w:rPr>
          <w:sz w:val="28"/>
          <w:szCs w:val="28"/>
        </w:rPr>
      </w:pPr>
      <w:r w:rsidRPr="0069086A">
        <w:rPr>
          <w:sz w:val="28"/>
          <w:szCs w:val="28"/>
        </w:rPr>
        <w:t xml:space="preserve">развивает у учащихся исследовательские навыки, умение ставить задачи и </w:t>
      </w:r>
    </w:p>
    <w:p w:rsidR="00960954" w:rsidRPr="0069086A" w:rsidRDefault="00960954" w:rsidP="00960954">
      <w:pPr>
        <w:spacing w:line="276" w:lineRule="auto"/>
        <w:jc w:val="both"/>
        <w:rPr>
          <w:sz w:val="28"/>
          <w:szCs w:val="28"/>
        </w:rPr>
      </w:pPr>
      <w:r w:rsidRPr="0069086A">
        <w:rPr>
          <w:sz w:val="28"/>
          <w:szCs w:val="28"/>
        </w:rPr>
        <w:t>находить им объяснения, воспитывает доброту и любовь к природе, эстетическое отношение к ней.</w:t>
      </w:r>
    </w:p>
    <w:p w:rsidR="00960954" w:rsidRPr="0069086A" w:rsidRDefault="00960954" w:rsidP="00960954">
      <w:pPr>
        <w:spacing w:line="276" w:lineRule="auto"/>
        <w:jc w:val="both"/>
        <w:rPr>
          <w:sz w:val="28"/>
          <w:szCs w:val="28"/>
        </w:rPr>
      </w:pPr>
      <w:proofErr w:type="gramStart"/>
      <w:r w:rsidRPr="0069086A">
        <w:rPr>
          <w:sz w:val="28"/>
          <w:szCs w:val="28"/>
        </w:rPr>
        <w:t>Кружки «Юный эколог» и «Юный биолог» предусматривают обучение детей правильному питанию, правилам гигиены основных органов, профилактике заболеваний, умению правильно реагировать на факторы окружающей среды, правилам здорового образа жизни, умению ухаживать за собой, уважать все формы жизни на Земле, умению сохранить природное равно</w:t>
      </w:r>
      <w:r w:rsidR="0061746C">
        <w:rPr>
          <w:sz w:val="28"/>
          <w:szCs w:val="28"/>
        </w:rPr>
        <w:t xml:space="preserve">весие на планете, </w:t>
      </w:r>
      <w:r w:rsidRPr="0069086A">
        <w:rPr>
          <w:sz w:val="28"/>
          <w:szCs w:val="28"/>
        </w:rPr>
        <w:t xml:space="preserve"> </w:t>
      </w:r>
      <w:r w:rsidR="0061746C" w:rsidRPr="0061746C">
        <w:rPr>
          <w:sz w:val="28"/>
          <w:szCs w:val="28"/>
        </w:rPr>
        <w:t>изучение и улучшение отношений между природой и человеком.</w:t>
      </w:r>
      <w:proofErr w:type="gramEnd"/>
    </w:p>
    <w:p w:rsidR="00960954" w:rsidRPr="0069086A" w:rsidRDefault="00960954" w:rsidP="00960954">
      <w:pPr>
        <w:numPr>
          <w:ilvl w:val="0"/>
          <w:numId w:val="7"/>
        </w:numPr>
        <w:spacing w:line="276" w:lineRule="auto"/>
        <w:rPr>
          <w:b/>
          <w:bCs/>
          <w:i/>
          <w:iCs/>
          <w:sz w:val="28"/>
          <w:szCs w:val="28"/>
        </w:rPr>
      </w:pPr>
      <w:r w:rsidRPr="0069086A">
        <w:rPr>
          <w:bCs/>
          <w:iCs/>
          <w:sz w:val="28"/>
          <w:szCs w:val="28"/>
        </w:rPr>
        <w:t>«Юный эколог» - 1 час;</w:t>
      </w:r>
    </w:p>
    <w:p w:rsidR="00960954" w:rsidRPr="00960954" w:rsidRDefault="00960954" w:rsidP="00960954">
      <w:pPr>
        <w:pStyle w:val="Default"/>
        <w:numPr>
          <w:ilvl w:val="0"/>
          <w:numId w:val="7"/>
        </w:numPr>
        <w:spacing w:line="276" w:lineRule="auto"/>
        <w:rPr>
          <w:b/>
          <w:sz w:val="28"/>
          <w:szCs w:val="28"/>
        </w:rPr>
      </w:pPr>
      <w:r>
        <w:rPr>
          <w:bCs/>
          <w:iCs/>
          <w:sz w:val="28"/>
          <w:szCs w:val="28"/>
        </w:rPr>
        <w:t>«Юный биолог» - 1 час;</w:t>
      </w:r>
    </w:p>
    <w:p w:rsidR="00960954" w:rsidRDefault="00960954" w:rsidP="00960954">
      <w:pPr>
        <w:pStyle w:val="Default"/>
        <w:numPr>
          <w:ilvl w:val="0"/>
          <w:numId w:val="7"/>
        </w:numPr>
        <w:spacing w:line="276" w:lineRule="auto"/>
        <w:rPr>
          <w:b/>
          <w:sz w:val="28"/>
          <w:szCs w:val="28"/>
        </w:rPr>
      </w:pPr>
      <w:r>
        <w:rPr>
          <w:bCs/>
          <w:iCs/>
          <w:sz w:val="28"/>
          <w:szCs w:val="28"/>
        </w:rPr>
        <w:t>Радуга -  1 час.</w:t>
      </w:r>
    </w:p>
    <w:p w:rsidR="00DE0241" w:rsidRPr="0069086A" w:rsidRDefault="00DE0241" w:rsidP="00DE0241">
      <w:pPr>
        <w:spacing w:line="276" w:lineRule="auto"/>
        <w:rPr>
          <w:b/>
          <w:bCs/>
          <w:iCs/>
          <w:sz w:val="28"/>
          <w:szCs w:val="28"/>
        </w:rPr>
      </w:pPr>
      <w:proofErr w:type="spellStart"/>
      <w:r w:rsidRPr="0069086A">
        <w:rPr>
          <w:b/>
          <w:bCs/>
          <w:sz w:val="28"/>
          <w:szCs w:val="28"/>
        </w:rPr>
        <w:t>Туристско</w:t>
      </w:r>
      <w:proofErr w:type="spellEnd"/>
      <w:r w:rsidRPr="0069086A">
        <w:rPr>
          <w:b/>
          <w:bCs/>
          <w:sz w:val="28"/>
          <w:szCs w:val="28"/>
        </w:rPr>
        <w:t xml:space="preserve"> -</w:t>
      </w:r>
      <w:r w:rsidRPr="0069086A">
        <w:rPr>
          <w:b/>
          <w:bCs/>
          <w:iCs/>
          <w:sz w:val="28"/>
          <w:szCs w:val="28"/>
        </w:rPr>
        <w:t xml:space="preserve"> краеведческая  направленность</w:t>
      </w:r>
    </w:p>
    <w:p w:rsidR="00DE0241" w:rsidRPr="0069086A" w:rsidRDefault="00DE0241" w:rsidP="00DE0241">
      <w:pPr>
        <w:spacing w:line="276" w:lineRule="auto"/>
        <w:jc w:val="both"/>
        <w:rPr>
          <w:sz w:val="28"/>
          <w:szCs w:val="28"/>
        </w:rPr>
      </w:pPr>
      <w:r w:rsidRPr="0069086A">
        <w:rPr>
          <w:sz w:val="28"/>
          <w:szCs w:val="28"/>
        </w:rPr>
        <w:t xml:space="preserve"> в системе дополнительного образования детей ориентирована на познание истории нашей Родины, судеб соотечественников, семейных родословных, является источником социального, личностного и духовного развития детей, знакомит молодёжь с военным делом, развивает у детей стремление к межнациональному общению, формирует основы толерантного взаимодействия. В данном направлении действуют:</w:t>
      </w:r>
    </w:p>
    <w:p w:rsidR="00DE0241" w:rsidRPr="0069086A" w:rsidRDefault="00DE0241" w:rsidP="00DE0241">
      <w:pPr>
        <w:numPr>
          <w:ilvl w:val="0"/>
          <w:numId w:val="2"/>
        </w:numPr>
        <w:spacing w:line="276" w:lineRule="auto"/>
        <w:rPr>
          <w:sz w:val="28"/>
          <w:szCs w:val="28"/>
        </w:rPr>
      </w:pPr>
      <w:r w:rsidRPr="0069086A">
        <w:rPr>
          <w:sz w:val="28"/>
          <w:szCs w:val="28"/>
        </w:rPr>
        <w:t>Детское объединение «Родные просторы» – 3часа;</w:t>
      </w:r>
    </w:p>
    <w:p w:rsidR="00DE0241" w:rsidRPr="0069086A" w:rsidRDefault="00DE0241" w:rsidP="00DE0241">
      <w:pPr>
        <w:numPr>
          <w:ilvl w:val="0"/>
          <w:numId w:val="2"/>
        </w:numPr>
        <w:spacing w:line="276" w:lineRule="auto"/>
        <w:rPr>
          <w:sz w:val="28"/>
          <w:szCs w:val="28"/>
        </w:rPr>
      </w:pPr>
      <w:r w:rsidRPr="0069086A">
        <w:rPr>
          <w:sz w:val="28"/>
          <w:szCs w:val="28"/>
        </w:rPr>
        <w:t>«Юный краевед» для учащихся начальных классов – 1 час.</w:t>
      </w:r>
    </w:p>
    <w:p w:rsidR="00DE0241" w:rsidRDefault="00960954" w:rsidP="0061746C">
      <w:pPr>
        <w:spacing w:line="276" w:lineRule="auto"/>
        <w:rPr>
          <w:b/>
          <w:bCs/>
          <w:iCs/>
          <w:sz w:val="28"/>
          <w:szCs w:val="28"/>
        </w:rPr>
      </w:pPr>
      <w:r w:rsidRPr="00960954">
        <w:rPr>
          <w:b/>
          <w:bCs/>
          <w:iCs/>
          <w:sz w:val="28"/>
          <w:szCs w:val="28"/>
        </w:rPr>
        <w:t>Техническое</w:t>
      </w:r>
    </w:p>
    <w:p w:rsidR="00960954" w:rsidRDefault="0061746C" w:rsidP="0061746C">
      <w:pPr>
        <w:spacing w:line="276" w:lineRule="auto"/>
        <w:rPr>
          <w:b/>
          <w:bCs/>
          <w:iCs/>
          <w:sz w:val="28"/>
          <w:szCs w:val="28"/>
        </w:rPr>
      </w:pPr>
      <w:r w:rsidRPr="00BC79C3">
        <w:rPr>
          <w:sz w:val="28"/>
          <w:szCs w:val="28"/>
        </w:rPr>
        <w:t>Обязательная практическая реализация авторской идеи позволяет соединить трудовую подготовку с художественно-эстетическим воспитанием, что даёт благоприятную почву для развития индивидуальных творческих возможностей воспитанников и высокой культуры труда</w:t>
      </w:r>
      <w:r w:rsidR="003B5D3C">
        <w:rPr>
          <w:sz w:val="28"/>
          <w:szCs w:val="28"/>
        </w:rPr>
        <w:t xml:space="preserve">, </w:t>
      </w:r>
      <w:r w:rsidR="003B5D3C" w:rsidRPr="003B5D3C">
        <w:rPr>
          <w:sz w:val="28"/>
          <w:szCs w:val="28"/>
        </w:rPr>
        <w:t>изучению декоративно-прикладного искусства на Дону</w:t>
      </w:r>
      <w:r w:rsidR="003B5D3C">
        <w:rPr>
          <w:sz w:val="28"/>
          <w:szCs w:val="28"/>
        </w:rPr>
        <w:t xml:space="preserve">, ремесел донских казаков. Данном </w:t>
      </w:r>
      <w:proofErr w:type="gramStart"/>
      <w:r w:rsidR="003B5D3C">
        <w:rPr>
          <w:sz w:val="28"/>
          <w:szCs w:val="28"/>
        </w:rPr>
        <w:t>направлении</w:t>
      </w:r>
      <w:proofErr w:type="gramEnd"/>
      <w:r w:rsidR="003B5D3C">
        <w:rPr>
          <w:sz w:val="28"/>
          <w:szCs w:val="28"/>
        </w:rPr>
        <w:t xml:space="preserve"> работает кружок - </w:t>
      </w:r>
    </w:p>
    <w:p w:rsidR="00960954" w:rsidRPr="0061746C" w:rsidRDefault="00960954" w:rsidP="0061746C">
      <w:pPr>
        <w:pStyle w:val="a7"/>
        <w:numPr>
          <w:ilvl w:val="0"/>
          <w:numId w:val="11"/>
        </w:numPr>
        <w:spacing w:line="276" w:lineRule="auto"/>
        <w:ind w:left="709"/>
        <w:rPr>
          <w:bCs/>
          <w:iCs/>
          <w:sz w:val="28"/>
          <w:szCs w:val="28"/>
        </w:rPr>
      </w:pPr>
      <w:r w:rsidRPr="0061746C">
        <w:rPr>
          <w:bCs/>
          <w:iCs/>
          <w:sz w:val="28"/>
          <w:szCs w:val="28"/>
        </w:rPr>
        <w:lastRenderedPageBreak/>
        <w:t>Резьба по дереву</w:t>
      </w:r>
      <w:r w:rsidR="0061746C">
        <w:rPr>
          <w:bCs/>
          <w:iCs/>
          <w:sz w:val="28"/>
          <w:szCs w:val="28"/>
        </w:rPr>
        <w:t xml:space="preserve"> – 2 часа</w:t>
      </w:r>
      <w:r w:rsidR="003B5D3C">
        <w:rPr>
          <w:bCs/>
          <w:iCs/>
          <w:sz w:val="28"/>
          <w:szCs w:val="28"/>
        </w:rPr>
        <w:t>.</w:t>
      </w:r>
    </w:p>
    <w:p w:rsidR="00960954" w:rsidRPr="003B5D3C" w:rsidRDefault="003B5D3C" w:rsidP="003B5D3C">
      <w:pPr>
        <w:spacing w:line="276" w:lineRule="auto"/>
        <w:rPr>
          <w:b/>
          <w:bCs/>
          <w:iCs/>
          <w:sz w:val="28"/>
          <w:szCs w:val="28"/>
        </w:rPr>
      </w:pPr>
      <w:r w:rsidRPr="003B5D3C">
        <w:rPr>
          <w:b/>
          <w:bCs/>
          <w:iCs/>
          <w:sz w:val="28"/>
          <w:szCs w:val="28"/>
        </w:rPr>
        <w:t>Искусство</w:t>
      </w:r>
    </w:p>
    <w:p w:rsidR="00960954" w:rsidRPr="0069086A" w:rsidRDefault="00960954" w:rsidP="00960954">
      <w:pPr>
        <w:spacing w:line="276" w:lineRule="auto"/>
        <w:jc w:val="both"/>
        <w:rPr>
          <w:b/>
          <w:sz w:val="28"/>
          <w:szCs w:val="28"/>
        </w:rPr>
      </w:pPr>
      <w:r w:rsidRPr="0069086A">
        <w:rPr>
          <w:sz w:val="28"/>
          <w:szCs w:val="28"/>
        </w:rPr>
        <w:t xml:space="preserve">в системе дополнительного образования детей </w:t>
      </w:r>
      <w:proofErr w:type="gramStart"/>
      <w:r w:rsidRPr="0069086A">
        <w:rPr>
          <w:sz w:val="28"/>
          <w:szCs w:val="28"/>
        </w:rPr>
        <w:t>ориентирована</w:t>
      </w:r>
      <w:proofErr w:type="gramEnd"/>
      <w:r w:rsidRPr="0069086A">
        <w:rPr>
          <w:sz w:val="28"/>
          <w:szCs w:val="28"/>
        </w:rPr>
        <w:t xml:space="preserve"> на развитие художественного творчества детей, приобщение к духовному богатству, воспитание эмоционально-творческого отношения к действительности. Основной целью данного направления является: нравственное и художественно-эстетическое развитие личности ребенка, формирование творческих способностей обучающихся. </w:t>
      </w:r>
      <w:r w:rsidRPr="0069086A">
        <w:rPr>
          <w:rFonts w:eastAsia="TimesNewRomanPSMT"/>
          <w:kern w:val="1"/>
          <w:sz w:val="28"/>
          <w:szCs w:val="28"/>
          <w:lang w:eastAsia="en-US"/>
        </w:rPr>
        <w:t>Кружки этой направленности включают в себя самый разнообразный возрастной состав.</w:t>
      </w:r>
    </w:p>
    <w:p w:rsidR="00960954" w:rsidRPr="0069086A" w:rsidRDefault="00960954" w:rsidP="00960954">
      <w:pPr>
        <w:widowControl w:val="0"/>
        <w:suppressAutoHyphens/>
        <w:autoSpaceDE w:val="0"/>
        <w:spacing w:line="276" w:lineRule="auto"/>
        <w:jc w:val="both"/>
        <w:rPr>
          <w:rFonts w:eastAsia="TimesNewRomanPSMT"/>
          <w:kern w:val="1"/>
          <w:sz w:val="28"/>
          <w:szCs w:val="28"/>
          <w:lang w:eastAsia="en-US"/>
        </w:rPr>
      </w:pPr>
      <w:r w:rsidRPr="0069086A">
        <w:rPr>
          <w:rFonts w:eastAsia="TimesNewRomanPSMT"/>
          <w:kern w:val="1"/>
          <w:sz w:val="28"/>
          <w:szCs w:val="28"/>
          <w:lang w:eastAsia="en-US"/>
        </w:rPr>
        <w:t>Для работы этой направленности в ОУ специализированное оснащение:</w:t>
      </w:r>
    </w:p>
    <w:p w:rsidR="00960954" w:rsidRPr="0069086A" w:rsidRDefault="00960954" w:rsidP="00960954">
      <w:pPr>
        <w:widowControl w:val="0"/>
        <w:suppressAutoHyphens/>
        <w:autoSpaceDE w:val="0"/>
        <w:spacing w:line="276" w:lineRule="auto"/>
        <w:jc w:val="both"/>
        <w:rPr>
          <w:rFonts w:eastAsia="TimesNewRomanPSMT"/>
          <w:kern w:val="1"/>
          <w:sz w:val="28"/>
          <w:szCs w:val="28"/>
          <w:lang w:eastAsia="en-US"/>
        </w:rPr>
      </w:pPr>
      <w:r w:rsidRPr="0069086A">
        <w:rPr>
          <w:rFonts w:eastAsia="TimesNewRomanPSMT"/>
          <w:kern w:val="1"/>
          <w:sz w:val="28"/>
          <w:szCs w:val="28"/>
          <w:lang w:eastAsia="en-US"/>
        </w:rPr>
        <w:t>• хореографический зал,</w:t>
      </w:r>
    </w:p>
    <w:p w:rsidR="00960954" w:rsidRPr="0069086A" w:rsidRDefault="00960954" w:rsidP="00960954">
      <w:pPr>
        <w:widowControl w:val="0"/>
        <w:suppressAutoHyphens/>
        <w:autoSpaceDE w:val="0"/>
        <w:spacing w:line="276" w:lineRule="auto"/>
        <w:jc w:val="both"/>
        <w:rPr>
          <w:rFonts w:eastAsia="TimesNewRomanPSMT"/>
          <w:kern w:val="1"/>
          <w:sz w:val="28"/>
          <w:szCs w:val="28"/>
          <w:lang w:eastAsia="en-US"/>
        </w:rPr>
      </w:pPr>
      <w:r w:rsidRPr="0069086A">
        <w:rPr>
          <w:rFonts w:eastAsia="TimesNewRomanPSMT"/>
          <w:kern w:val="1"/>
          <w:sz w:val="28"/>
          <w:szCs w:val="28"/>
          <w:lang w:eastAsia="en-US"/>
        </w:rPr>
        <w:t>• мастерские.</w:t>
      </w:r>
    </w:p>
    <w:p w:rsidR="00960954" w:rsidRPr="0069086A" w:rsidRDefault="00960954" w:rsidP="00960954">
      <w:pPr>
        <w:widowControl w:val="0"/>
        <w:suppressAutoHyphens/>
        <w:autoSpaceDE w:val="0"/>
        <w:spacing w:line="276" w:lineRule="auto"/>
        <w:jc w:val="both"/>
        <w:rPr>
          <w:rFonts w:eastAsia="TimesNewRomanPSMT"/>
          <w:kern w:val="1"/>
          <w:sz w:val="28"/>
          <w:szCs w:val="28"/>
          <w:lang w:eastAsia="en-US"/>
        </w:rPr>
      </w:pPr>
      <w:r w:rsidRPr="0069086A">
        <w:rPr>
          <w:rFonts w:eastAsia="TimesNewRomanPSMT"/>
          <w:kern w:val="1"/>
          <w:sz w:val="28"/>
          <w:szCs w:val="28"/>
          <w:lang w:eastAsia="en-US"/>
        </w:rPr>
        <w:t>Профессиональный преподавательский состав по данной направленности обеспечивает качественное образование и максимальное развитие индивидуальных творческих качеств  обучающихся.</w:t>
      </w:r>
    </w:p>
    <w:p w:rsidR="00960954" w:rsidRPr="0069086A" w:rsidRDefault="00960954" w:rsidP="00960954">
      <w:pPr>
        <w:widowControl w:val="0"/>
        <w:suppressAutoHyphens/>
        <w:autoSpaceDE w:val="0"/>
        <w:spacing w:line="276" w:lineRule="auto"/>
        <w:jc w:val="both"/>
        <w:rPr>
          <w:rFonts w:eastAsia="TimesNewRomanPSMT"/>
          <w:kern w:val="1"/>
          <w:sz w:val="28"/>
          <w:szCs w:val="28"/>
          <w:lang w:eastAsia="en-US"/>
        </w:rPr>
      </w:pPr>
      <w:r w:rsidRPr="0069086A">
        <w:rPr>
          <w:sz w:val="28"/>
          <w:szCs w:val="28"/>
        </w:rPr>
        <w:t>В данном направлении функционируют кружки:</w:t>
      </w:r>
      <w:r w:rsidRPr="0069086A">
        <w:rPr>
          <w:rFonts w:eastAsia="TimesNewRomanPSMT"/>
          <w:bCs/>
          <w:iCs/>
          <w:kern w:val="1"/>
          <w:sz w:val="28"/>
          <w:szCs w:val="28"/>
          <w:lang w:eastAsia="en-US"/>
        </w:rPr>
        <w:t xml:space="preserve"> </w:t>
      </w:r>
    </w:p>
    <w:p w:rsidR="00960954" w:rsidRPr="0069086A" w:rsidRDefault="00960954" w:rsidP="00960954">
      <w:pPr>
        <w:widowControl w:val="0"/>
        <w:numPr>
          <w:ilvl w:val="0"/>
          <w:numId w:val="8"/>
        </w:numPr>
        <w:suppressAutoHyphens/>
        <w:autoSpaceDE w:val="0"/>
        <w:spacing w:line="276" w:lineRule="auto"/>
        <w:jc w:val="both"/>
        <w:rPr>
          <w:sz w:val="28"/>
          <w:szCs w:val="28"/>
        </w:rPr>
      </w:pPr>
      <w:r w:rsidRPr="0069086A">
        <w:rPr>
          <w:sz w:val="28"/>
          <w:szCs w:val="28"/>
        </w:rPr>
        <w:t xml:space="preserve">Декоративно прикладного искусство </w:t>
      </w:r>
      <w:r>
        <w:rPr>
          <w:sz w:val="28"/>
          <w:szCs w:val="28"/>
        </w:rPr>
        <w:t>–</w:t>
      </w:r>
      <w:r w:rsidRPr="0069086A">
        <w:rPr>
          <w:sz w:val="28"/>
          <w:szCs w:val="28"/>
        </w:rPr>
        <w:t xml:space="preserve"> 3</w:t>
      </w:r>
      <w:r>
        <w:rPr>
          <w:sz w:val="28"/>
          <w:szCs w:val="28"/>
        </w:rPr>
        <w:t xml:space="preserve"> </w:t>
      </w:r>
      <w:r w:rsidRPr="0069086A">
        <w:rPr>
          <w:sz w:val="28"/>
          <w:szCs w:val="28"/>
        </w:rPr>
        <w:t>часа.</w:t>
      </w:r>
    </w:p>
    <w:p w:rsidR="00960954" w:rsidRPr="0069086A" w:rsidRDefault="00960954" w:rsidP="00960954">
      <w:pPr>
        <w:numPr>
          <w:ilvl w:val="0"/>
          <w:numId w:val="1"/>
        </w:numPr>
        <w:spacing w:line="276" w:lineRule="auto"/>
        <w:rPr>
          <w:sz w:val="28"/>
          <w:szCs w:val="28"/>
        </w:rPr>
      </w:pPr>
      <w:r>
        <w:rPr>
          <w:sz w:val="28"/>
          <w:szCs w:val="28"/>
        </w:rPr>
        <w:t xml:space="preserve">Хореография </w:t>
      </w:r>
      <w:r w:rsidRPr="0069086A">
        <w:rPr>
          <w:sz w:val="28"/>
          <w:szCs w:val="28"/>
        </w:rPr>
        <w:t xml:space="preserve"> – 3часа.</w:t>
      </w:r>
    </w:p>
    <w:p w:rsidR="00960954" w:rsidRPr="0069086A" w:rsidRDefault="00960954" w:rsidP="00960954">
      <w:pPr>
        <w:pStyle w:val="Default"/>
        <w:spacing w:line="276" w:lineRule="auto"/>
        <w:rPr>
          <w:b/>
          <w:bCs/>
          <w:iCs/>
          <w:sz w:val="28"/>
          <w:szCs w:val="28"/>
        </w:rPr>
      </w:pPr>
      <w:r w:rsidRPr="0069086A">
        <w:rPr>
          <w:b/>
          <w:bCs/>
          <w:color w:val="auto"/>
          <w:sz w:val="28"/>
          <w:szCs w:val="28"/>
        </w:rPr>
        <w:t>Физкультурно-</w:t>
      </w:r>
      <w:r w:rsidRPr="0069086A">
        <w:rPr>
          <w:b/>
          <w:bCs/>
          <w:iCs/>
          <w:sz w:val="28"/>
          <w:szCs w:val="28"/>
        </w:rPr>
        <w:t>спортивное  направление</w:t>
      </w:r>
    </w:p>
    <w:p w:rsidR="00960954" w:rsidRPr="0069086A" w:rsidRDefault="00960954" w:rsidP="00960954">
      <w:pPr>
        <w:pStyle w:val="Default"/>
        <w:spacing w:line="276" w:lineRule="auto"/>
        <w:jc w:val="both"/>
        <w:rPr>
          <w:bCs/>
          <w:iCs/>
          <w:sz w:val="28"/>
          <w:szCs w:val="28"/>
        </w:rPr>
      </w:pPr>
      <w:r w:rsidRPr="0069086A">
        <w:rPr>
          <w:b/>
          <w:bCs/>
          <w:i/>
          <w:iCs/>
          <w:sz w:val="28"/>
          <w:szCs w:val="28"/>
        </w:rPr>
        <w:t xml:space="preserve"> </w:t>
      </w:r>
      <w:r w:rsidRPr="0069086A">
        <w:rPr>
          <w:sz w:val="28"/>
          <w:szCs w:val="28"/>
        </w:rPr>
        <w:t xml:space="preserve">дополнительного образования позволяет сформировать у учащихся устойчивые мотивы и потребности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Все занятия способствуют совершенствованию многих необходимых в жизни двигательных и морально-волевых качеств. </w:t>
      </w:r>
      <w:r w:rsidRPr="0069086A">
        <w:rPr>
          <w:sz w:val="28"/>
          <w:szCs w:val="28"/>
        </w:rPr>
        <w:br/>
      </w:r>
      <w:r w:rsidRPr="0069086A">
        <w:rPr>
          <w:bCs/>
          <w:iCs/>
          <w:sz w:val="28"/>
          <w:szCs w:val="28"/>
        </w:rPr>
        <w:t xml:space="preserve">Это направление представлено кружками:  </w:t>
      </w:r>
    </w:p>
    <w:p w:rsidR="00960954" w:rsidRDefault="00960954" w:rsidP="00960954">
      <w:pPr>
        <w:numPr>
          <w:ilvl w:val="0"/>
          <w:numId w:val="3"/>
        </w:numPr>
        <w:spacing w:line="276" w:lineRule="auto"/>
        <w:rPr>
          <w:sz w:val="28"/>
          <w:szCs w:val="28"/>
        </w:rPr>
      </w:pPr>
      <w:r>
        <w:rPr>
          <w:sz w:val="28"/>
          <w:szCs w:val="28"/>
        </w:rPr>
        <w:t>Футбол – 1 час</w:t>
      </w:r>
    </w:p>
    <w:p w:rsidR="00960954" w:rsidRDefault="00960954" w:rsidP="00960954">
      <w:pPr>
        <w:numPr>
          <w:ilvl w:val="0"/>
          <w:numId w:val="3"/>
        </w:numPr>
        <w:spacing w:line="276" w:lineRule="auto"/>
        <w:rPr>
          <w:sz w:val="28"/>
          <w:szCs w:val="28"/>
        </w:rPr>
      </w:pPr>
      <w:r>
        <w:rPr>
          <w:sz w:val="28"/>
          <w:szCs w:val="28"/>
        </w:rPr>
        <w:t>Подвижные игры – 1 час</w:t>
      </w:r>
    </w:p>
    <w:p w:rsidR="00960954" w:rsidRPr="0069086A" w:rsidRDefault="00960954" w:rsidP="00960954">
      <w:pPr>
        <w:numPr>
          <w:ilvl w:val="0"/>
          <w:numId w:val="3"/>
        </w:numPr>
        <w:spacing w:line="276" w:lineRule="auto"/>
        <w:rPr>
          <w:sz w:val="28"/>
          <w:szCs w:val="28"/>
        </w:rPr>
      </w:pPr>
      <w:r>
        <w:rPr>
          <w:sz w:val="28"/>
          <w:szCs w:val="28"/>
        </w:rPr>
        <w:t>Теннис – 1 час</w:t>
      </w:r>
    </w:p>
    <w:p w:rsidR="00DE0241" w:rsidRPr="0069086A" w:rsidRDefault="00DE0241" w:rsidP="00DE0241">
      <w:pPr>
        <w:spacing w:line="276" w:lineRule="auto"/>
        <w:rPr>
          <w:sz w:val="28"/>
          <w:szCs w:val="28"/>
        </w:rPr>
      </w:pPr>
      <w:r w:rsidRPr="0069086A">
        <w:rPr>
          <w:sz w:val="28"/>
          <w:szCs w:val="28"/>
        </w:rPr>
        <w:t>Данный учебный план позволяет:</w:t>
      </w:r>
    </w:p>
    <w:p w:rsidR="00DE0241" w:rsidRPr="0069086A" w:rsidRDefault="00DE0241" w:rsidP="00DE0241">
      <w:pPr>
        <w:spacing w:line="276" w:lineRule="auto"/>
        <w:rPr>
          <w:sz w:val="28"/>
          <w:szCs w:val="28"/>
        </w:rPr>
      </w:pPr>
      <w:r w:rsidRPr="0069086A">
        <w:rPr>
          <w:sz w:val="28"/>
          <w:szCs w:val="28"/>
        </w:rPr>
        <w:t xml:space="preserve"> - Выполнить в полном объеме государственный заказ.</w:t>
      </w:r>
    </w:p>
    <w:p w:rsidR="00DE0241" w:rsidRPr="0069086A" w:rsidRDefault="00DE0241" w:rsidP="00DE0241">
      <w:pPr>
        <w:spacing w:line="276" w:lineRule="auto"/>
        <w:rPr>
          <w:sz w:val="28"/>
          <w:szCs w:val="28"/>
        </w:rPr>
      </w:pPr>
      <w:r w:rsidRPr="0069086A">
        <w:rPr>
          <w:sz w:val="28"/>
          <w:szCs w:val="28"/>
        </w:rPr>
        <w:t xml:space="preserve"> - Учесть интересы и возможности </w:t>
      </w:r>
      <w:proofErr w:type="gramStart"/>
      <w:r w:rsidRPr="0069086A">
        <w:rPr>
          <w:sz w:val="28"/>
          <w:szCs w:val="28"/>
        </w:rPr>
        <w:t>обучающихся</w:t>
      </w:r>
      <w:proofErr w:type="gramEnd"/>
      <w:r w:rsidRPr="0069086A">
        <w:rPr>
          <w:sz w:val="28"/>
          <w:szCs w:val="28"/>
        </w:rPr>
        <w:t>.</w:t>
      </w:r>
    </w:p>
    <w:p w:rsidR="00DE0241" w:rsidRPr="0069086A" w:rsidRDefault="00DE0241" w:rsidP="00DE0241">
      <w:pPr>
        <w:spacing w:line="276" w:lineRule="auto"/>
        <w:rPr>
          <w:sz w:val="28"/>
          <w:szCs w:val="28"/>
        </w:rPr>
      </w:pPr>
      <w:r w:rsidRPr="0069086A">
        <w:rPr>
          <w:sz w:val="28"/>
          <w:szCs w:val="28"/>
        </w:rPr>
        <w:t xml:space="preserve"> - Учесть профессиональный потенциал педагогического коллектива.</w:t>
      </w:r>
    </w:p>
    <w:p w:rsidR="00DE0241" w:rsidRPr="0069086A" w:rsidRDefault="00DE0241" w:rsidP="003B5D3C">
      <w:pPr>
        <w:spacing w:line="276" w:lineRule="auto"/>
        <w:rPr>
          <w:sz w:val="28"/>
          <w:szCs w:val="28"/>
        </w:rPr>
      </w:pPr>
      <w:r w:rsidRPr="0069086A">
        <w:rPr>
          <w:sz w:val="28"/>
          <w:szCs w:val="28"/>
        </w:rPr>
        <w:t xml:space="preserve"> - Сохранить единое образовательное пространство.</w:t>
      </w:r>
    </w:p>
    <w:p w:rsidR="00DE0241" w:rsidRPr="0069086A" w:rsidRDefault="00DE0241" w:rsidP="00DE0241">
      <w:pPr>
        <w:pStyle w:val="a5"/>
        <w:spacing w:before="0" w:beforeAutospacing="0" w:after="0" w:afterAutospacing="0" w:line="276" w:lineRule="auto"/>
        <w:ind w:firstLine="709"/>
        <w:jc w:val="both"/>
        <w:rPr>
          <w:sz w:val="28"/>
          <w:szCs w:val="28"/>
        </w:rPr>
      </w:pPr>
      <w:r w:rsidRPr="0069086A">
        <w:rPr>
          <w:sz w:val="28"/>
          <w:szCs w:val="28"/>
        </w:rPr>
        <w:t xml:space="preserve">Отчетная деятельность в объединениях проходит в виде организации выставок, концертов, спектаклей, участии ребят в соревнованиях, конкурсах и проектах. В дополнительном образовании ожидаемые результаты не поддаются точной и фиксированной проверке, которую можно было бы выразить рядом количественных показателей. Речь может идти только о </w:t>
      </w:r>
      <w:r w:rsidRPr="0069086A">
        <w:rPr>
          <w:sz w:val="28"/>
          <w:szCs w:val="28"/>
        </w:rPr>
        <w:lastRenderedPageBreak/>
        <w:t>качественном анализе изменений, происходящих с воспитанниками. Данные для подобного анализа собираются на основе наблюдений руководителей объединений, собеседований с классными руководителями, с учителями-предметниками, родителями учащихся.</w:t>
      </w:r>
    </w:p>
    <w:p w:rsidR="00DE0241" w:rsidRPr="0069086A" w:rsidRDefault="00DE0241" w:rsidP="00DE0241">
      <w:pPr>
        <w:pStyle w:val="a5"/>
        <w:spacing w:before="0" w:beforeAutospacing="0" w:after="0" w:afterAutospacing="0" w:line="276" w:lineRule="auto"/>
        <w:ind w:firstLine="709"/>
        <w:jc w:val="both"/>
        <w:rPr>
          <w:sz w:val="28"/>
          <w:szCs w:val="28"/>
        </w:rPr>
      </w:pPr>
      <w:r w:rsidRPr="0069086A">
        <w:rPr>
          <w:sz w:val="28"/>
          <w:szCs w:val="28"/>
        </w:rPr>
        <w:t>Интеграция основного и дополнительного образования позволяет сблизить процессы воспитания, обучения и развития.</w:t>
      </w:r>
    </w:p>
    <w:p w:rsidR="00DE0241" w:rsidRPr="0069086A" w:rsidRDefault="00DE0241" w:rsidP="00DE0241">
      <w:pPr>
        <w:spacing w:line="276" w:lineRule="auto"/>
        <w:rPr>
          <w:sz w:val="28"/>
          <w:szCs w:val="28"/>
        </w:rPr>
      </w:pPr>
      <w:r w:rsidRPr="0069086A">
        <w:rPr>
          <w:sz w:val="28"/>
          <w:szCs w:val="28"/>
        </w:rPr>
        <w:t xml:space="preserve">   Занятия кружков проводится</w:t>
      </w:r>
      <w:bookmarkStart w:id="0" w:name="_GoBack"/>
      <w:bookmarkEnd w:id="0"/>
      <w:r w:rsidRPr="0069086A">
        <w:rPr>
          <w:sz w:val="28"/>
          <w:szCs w:val="28"/>
        </w:rPr>
        <w:t xml:space="preserve"> во внеурочное время.</w:t>
      </w:r>
    </w:p>
    <w:p w:rsidR="00DE0241" w:rsidRDefault="00DE0241" w:rsidP="00DE0241">
      <w:pPr>
        <w:spacing w:line="276" w:lineRule="auto"/>
        <w:rPr>
          <w:sz w:val="28"/>
          <w:szCs w:val="28"/>
        </w:rPr>
      </w:pPr>
    </w:p>
    <w:p w:rsidR="00DE0241" w:rsidRDefault="00DE0241" w:rsidP="00DE0241">
      <w:pPr>
        <w:spacing w:line="276" w:lineRule="auto"/>
        <w:rPr>
          <w:sz w:val="28"/>
          <w:szCs w:val="28"/>
        </w:rPr>
      </w:pPr>
    </w:p>
    <w:p w:rsidR="0058779D" w:rsidRDefault="0058779D" w:rsidP="0058779D">
      <w:pPr>
        <w:jc w:val="center"/>
        <w:rPr>
          <w:sz w:val="28"/>
          <w:szCs w:val="28"/>
        </w:rPr>
      </w:pPr>
      <w:r>
        <w:rPr>
          <w:sz w:val="28"/>
          <w:szCs w:val="28"/>
        </w:rPr>
        <w:t>План распределения кружковой работы</w:t>
      </w:r>
    </w:p>
    <w:p w:rsidR="0058779D" w:rsidRDefault="0058779D" w:rsidP="0058779D">
      <w:pPr>
        <w:jc w:val="center"/>
        <w:rPr>
          <w:sz w:val="28"/>
          <w:szCs w:val="28"/>
        </w:rPr>
      </w:pPr>
      <w:r>
        <w:rPr>
          <w:sz w:val="28"/>
          <w:szCs w:val="28"/>
        </w:rPr>
        <w:t>на 01.09.2020 года</w:t>
      </w:r>
    </w:p>
    <w:p w:rsidR="0058779D" w:rsidRDefault="0058779D" w:rsidP="0058779D">
      <w:pPr>
        <w:jc w:val="center"/>
        <w:rPr>
          <w:sz w:val="28"/>
          <w:szCs w:val="28"/>
        </w:rPr>
      </w:pPr>
      <w:r>
        <w:rPr>
          <w:sz w:val="28"/>
          <w:szCs w:val="28"/>
        </w:rPr>
        <w:t>МБОУ Каяльской СОШ</w:t>
      </w:r>
    </w:p>
    <w:p w:rsidR="0058779D" w:rsidRDefault="0058779D" w:rsidP="0058779D">
      <w:pPr>
        <w:jc w:val="center"/>
        <w:rPr>
          <w:sz w:val="28"/>
          <w:szCs w:val="28"/>
        </w:rPr>
      </w:pPr>
    </w:p>
    <w:p w:rsidR="0058779D" w:rsidRDefault="0058779D" w:rsidP="0058779D">
      <w:pPr>
        <w:rPr>
          <w:sz w:val="28"/>
          <w:szCs w:val="28"/>
        </w:rPr>
      </w:pPr>
    </w:p>
    <w:tbl>
      <w:tblPr>
        <w:tblW w:w="999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697"/>
        <w:gridCol w:w="1923"/>
        <w:gridCol w:w="891"/>
        <w:gridCol w:w="1752"/>
        <w:gridCol w:w="2087"/>
        <w:gridCol w:w="1079"/>
      </w:tblGrid>
      <w:tr w:rsidR="0058779D" w:rsidRPr="00B77FD1" w:rsidTr="00360643">
        <w:trPr>
          <w:trHeight w:val="1003"/>
        </w:trPr>
        <w:tc>
          <w:tcPr>
            <w:tcW w:w="568" w:type="dxa"/>
          </w:tcPr>
          <w:p w:rsidR="0058779D" w:rsidRPr="00B77FD1" w:rsidRDefault="0058779D" w:rsidP="00360643">
            <w:pPr>
              <w:jc w:val="center"/>
            </w:pPr>
            <w:r w:rsidRPr="00B77FD1">
              <w:t xml:space="preserve">№ </w:t>
            </w:r>
            <w:r w:rsidRPr="00B77FD1">
              <w:rPr>
                <w:lang w:val="en-US"/>
              </w:rPr>
              <w:t>n/n</w:t>
            </w:r>
          </w:p>
        </w:tc>
        <w:tc>
          <w:tcPr>
            <w:tcW w:w="1697" w:type="dxa"/>
          </w:tcPr>
          <w:p w:rsidR="0058779D" w:rsidRPr="00B77FD1" w:rsidRDefault="0058779D" w:rsidP="00360643">
            <w:pPr>
              <w:jc w:val="center"/>
            </w:pPr>
            <w:r w:rsidRPr="00B77FD1">
              <w:t>Направление</w:t>
            </w:r>
          </w:p>
        </w:tc>
        <w:tc>
          <w:tcPr>
            <w:tcW w:w="1923" w:type="dxa"/>
          </w:tcPr>
          <w:p w:rsidR="0058779D" w:rsidRPr="00B77FD1" w:rsidRDefault="0058779D" w:rsidP="00360643">
            <w:pPr>
              <w:jc w:val="center"/>
            </w:pPr>
            <w:r w:rsidRPr="00B77FD1">
              <w:t xml:space="preserve">Наименование </w:t>
            </w:r>
          </w:p>
          <w:p w:rsidR="0058779D" w:rsidRPr="00B77FD1" w:rsidRDefault="0058779D" w:rsidP="00360643">
            <w:pPr>
              <w:jc w:val="center"/>
            </w:pPr>
            <w:r w:rsidRPr="00B77FD1">
              <w:t>кружка</w:t>
            </w:r>
          </w:p>
        </w:tc>
        <w:tc>
          <w:tcPr>
            <w:tcW w:w="891" w:type="dxa"/>
          </w:tcPr>
          <w:p w:rsidR="0058779D" w:rsidRPr="00B77FD1" w:rsidRDefault="0058779D" w:rsidP="00360643">
            <w:pPr>
              <w:jc w:val="center"/>
            </w:pPr>
            <w:r w:rsidRPr="00B77FD1">
              <w:t>Кол-во</w:t>
            </w:r>
          </w:p>
          <w:p w:rsidR="0058779D" w:rsidRPr="00B77FD1" w:rsidRDefault="0058779D" w:rsidP="00360643">
            <w:pPr>
              <w:jc w:val="center"/>
            </w:pPr>
            <w:r w:rsidRPr="00B77FD1">
              <w:t>часов</w:t>
            </w:r>
          </w:p>
        </w:tc>
        <w:tc>
          <w:tcPr>
            <w:tcW w:w="1752" w:type="dxa"/>
          </w:tcPr>
          <w:p w:rsidR="0058779D" w:rsidRPr="00B77FD1" w:rsidRDefault="0058779D" w:rsidP="00360643">
            <w:pPr>
              <w:jc w:val="center"/>
            </w:pPr>
            <w:r w:rsidRPr="00B77FD1">
              <w:t>Ф.И.О.</w:t>
            </w:r>
          </w:p>
          <w:p w:rsidR="0058779D" w:rsidRPr="00B77FD1" w:rsidRDefault="0058779D" w:rsidP="00360643">
            <w:pPr>
              <w:jc w:val="center"/>
            </w:pPr>
            <w:r w:rsidRPr="00B77FD1">
              <w:t>Педагога доп.</w:t>
            </w:r>
          </w:p>
          <w:p w:rsidR="0058779D" w:rsidRPr="00B77FD1" w:rsidRDefault="0058779D" w:rsidP="00360643">
            <w:pPr>
              <w:jc w:val="center"/>
            </w:pPr>
            <w:r w:rsidRPr="00B77FD1">
              <w:t>образования</w:t>
            </w:r>
          </w:p>
        </w:tc>
        <w:tc>
          <w:tcPr>
            <w:tcW w:w="2087" w:type="dxa"/>
          </w:tcPr>
          <w:p w:rsidR="0058779D" w:rsidRPr="00B77FD1" w:rsidRDefault="0058779D" w:rsidP="00360643">
            <w:pPr>
              <w:jc w:val="center"/>
            </w:pPr>
            <w:r w:rsidRPr="00B77FD1">
              <w:t>Преподаваемый</w:t>
            </w:r>
          </w:p>
          <w:p w:rsidR="0058779D" w:rsidRPr="00B77FD1" w:rsidRDefault="0058779D" w:rsidP="00360643">
            <w:pPr>
              <w:jc w:val="center"/>
            </w:pPr>
            <w:r w:rsidRPr="00B77FD1">
              <w:t>предмет</w:t>
            </w:r>
          </w:p>
        </w:tc>
        <w:tc>
          <w:tcPr>
            <w:tcW w:w="1079" w:type="dxa"/>
          </w:tcPr>
          <w:p w:rsidR="0058779D" w:rsidRPr="00B77FD1" w:rsidRDefault="0058779D" w:rsidP="00360643">
            <w:pPr>
              <w:jc w:val="center"/>
            </w:pPr>
            <w:r>
              <w:t xml:space="preserve">Класс </w:t>
            </w:r>
          </w:p>
        </w:tc>
      </w:tr>
      <w:tr w:rsidR="0058779D" w:rsidRPr="00B77FD1" w:rsidTr="00360643">
        <w:trPr>
          <w:trHeight w:val="658"/>
        </w:trPr>
        <w:tc>
          <w:tcPr>
            <w:tcW w:w="568" w:type="dxa"/>
          </w:tcPr>
          <w:p w:rsidR="0058779D" w:rsidRPr="00B77FD1" w:rsidRDefault="0058779D" w:rsidP="00360643">
            <w:pPr>
              <w:jc w:val="center"/>
            </w:pPr>
            <w:r w:rsidRPr="00B77FD1">
              <w:t>1.</w:t>
            </w:r>
          </w:p>
          <w:p w:rsidR="0058779D" w:rsidRPr="00B77FD1" w:rsidRDefault="0058779D" w:rsidP="00360643">
            <w:pPr>
              <w:jc w:val="center"/>
            </w:pPr>
          </w:p>
        </w:tc>
        <w:tc>
          <w:tcPr>
            <w:tcW w:w="1697" w:type="dxa"/>
            <w:vMerge w:val="restart"/>
          </w:tcPr>
          <w:p w:rsidR="0058779D" w:rsidRPr="00B77FD1" w:rsidRDefault="0058779D" w:rsidP="00360643">
            <w:pPr>
              <w:jc w:val="center"/>
            </w:pPr>
            <w:proofErr w:type="gramStart"/>
            <w:r w:rsidRPr="00B77FD1">
              <w:t>Естественно</w:t>
            </w:r>
            <w:r>
              <w:t>-</w:t>
            </w:r>
            <w:r w:rsidRPr="00B77FD1">
              <w:t>научное</w:t>
            </w:r>
            <w:proofErr w:type="gramEnd"/>
            <w:r w:rsidRPr="00B77FD1">
              <w:t xml:space="preserve"> </w:t>
            </w:r>
          </w:p>
        </w:tc>
        <w:tc>
          <w:tcPr>
            <w:tcW w:w="1923" w:type="dxa"/>
          </w:tcPr>
          <w:p w:rsidR="0058779D" w:rsidRPr="00B77FD1" w:rsidRDefault="0058779D" w:rsidP="00360643">
            <w:pPr>
              <w:jc w:val="center"/>
            </w:pPr>
            <w:r w:rsidRPr="00B77FD1">
              <w:t xml:space="preserve">Юный эколог </w:t>
            </w:r>
          </w:p>
        </w:tc>
        <w:tc>
          <w:tcPr>
            <w:tcW w:w="891" w:type="dxa"/>
          </w:tcPr>
          <w:p w:rsidR="0058779D" w:rsidRPr="00B77FD1" w:rsidRDefault="0058779D" w:rsidP="00360643">
            <w:pPr>
              <w:jc w:val="center"/>
            </w:pPr>
            <w:r w:rsidRPr="00B77FD1">
              <w:t>1</w:t>
            </w:r>
          </w:p>
        </w:tc>
        <w:tc>
          <w:tcPr>
            <w:tcW w:w="1752" w:type="dxa"/>
          </w:tcPr>
          <w:p w:rsidR="0058779D" w:rsidRPr="00B77FD1" w:rsidRDefault="0058779D" w:rsidP="00360643">
            <w:pPr>
              <w:jc w:val="center"/>
            </w:pPr>
            <w:r w:rsidRPr="00B77FD1">
              <w:t>Жуковская С.А.</w:t>
            </w:r>
          </w:p>
        </w:tc>
        <w:tc>
          <w:tcPr>
            <w:tcW w:w="2087" w:type="dxa"/>
          </w:tcPr>
          <w:p w:rsidR="0058779D" w:rsidRPr="00B77FD1" w:rsidRDefault="0058779D" w:rsidP="00360643">
            <w:pPr>
              <w:jc w:val="center"/>
            </w:pPr>
            <w:r w:rsidRPr="00B77FD1">
              <w:t xml:space="preserve">География </w:t>
            </w:r>
          </w:p>
        </w:tc>
        <w:tc>
          <w:tcPr>
            <w:tcW w:w="1079" w:type="dxa"/>
          </w:tcPr>
          <w:p w:rsidR="0058779D" w:rsidRPr="00B77FD1" w:rsidRDefault="0058779D" w:rsidP="00360643">
            <w:pPr>
              <w:jc w:val="center"/>
            </w:pPr>
            <w:r>
              <w:t>5-8</w:t>
            </w:r>
          </w:p>
        </w:tc>
      </w:tr>
      <w:tr w:rsidR="0058779D" w:rsidRPr="00B77FD1" w:rsidTr="00360643">
        <w:trPr>
          <w:trHeight w:val="481"/>
        </w:trPr>
        <w:tc>
          <w:tcPr>
            <w:tcW w:w="568" w:type="dxa"/>
          </w:tcPr>
          <w:p w:rsidR="0058779D" w:rsidRPr="00B77FD1" w:rsidRDefault="0058779D" w:rsidP="00360643">
            <w:pPr>
              <w:jc w:val="center"/>
            </w:pPr>
            <w:r w:rsidRPr="00B77FD1">
              <w:t>2.</w:t>
            </w:r>
          </w:p>
          <w:p w:rsidR="0058779D" w:rsidRPr="00B77FD1" w:rsidRDefault="0058779D" w:rsidP="00360643">
            <w:pPr>
              <w:jc w:val="center"/>
            </w:pPr>
          </w:p>
        </w:tc>
        <w:tc>
          <w:tcPr>
            <w:tcW w:w="1697" w:type="dxa"/>
            <w:vMerge/>
          </w:tcPr>
          <w:p w:rsidR="0058779D" w:rsidRPr="00B77FD1" w:rsidRDefault="0058779D" w:rsidP="00360643">
            <w:pPr>
              <w:jc w:val="center"/>
            </w:pPr>
          </w:p>
        </w:tc>
        <w:tc>
          <w:tcPr>
            <w:tcW w:w="1923" w:type="dxa"/>
          </w:tcPr>
          <w:p w:rsidR="0058779D" w:rsidRPr="00B77FD1" w:rsidRDefault="0058779D" w:rsidP="00360643">
            <w:pPr>
              <w:jc w:val="center"/>
            </w:pPr>
            <w:r w:rsidRPr="00B77FD1">
              <w:t xml:space="preserve">Юный биолог </w:t>
            </w:r>
          </w:p>
        </w:tc>
        <w:tc>
          <w:tcPr>
            <w:tcW w:w="891" w:type="dxa"/>
          </w:tcPr>
          <w:p w:rsidR="0058779D" w:rsidRPr="00B77FD1" w:rsidRDefault="0058779D" w:rsidP="00360643">
            <w:pPr>
              <w:jc w:val="center"/>
            </w:pPr>
            <w:r w:rsidRPr="00B77FD1">
              <w:t>1</w:t>
            </w:r>
          </w:p>
        </w:tc>
        <w:tc>
          <w:tcPr>
            <w:tcW w:w="1752" w:type="dxa"/>
          </w:tcPr>
          <w:p w:rsidR="0058779D" w:rsidRPr="00B77FD1" w:rsidRDefault="0058779D" w:rsidP="00360643">
            <w:pPr>
              <w:jc w:val="center"/>
            </w:pPr>
            <w:r w:rsidRPr="00B77FD1">
              <w:t>Ведута Я.А</w:t>
            </w:r>
          </w:p>
        </w:tc>
        <w:tc>
          <w:tcPr>
            <w:tcW w:w="2087" w:type="dxa"/>
          </w:tcPr>
          <w:p w:rsidR="0058779D" w:rsidRPr="00B77FD1" w:rsidRDefault="0058779D" w:rsidP="00360643">
            <w:pPr>
              <w:jc w:val="center"/>
            </w:pPr>
            <w:r>
              <w:t>Биология</w:t>
            </w:r>
          </w:p>
        </w:tc>
        <w:tc>
          <w:tcPr>
            <w:tcW w:w="1079" w:type="dxa"/>
          </w:tcPr>
          <w:p w:rsidR="0058779D" w:rsidRPr="00B77FD1" w:rsidRDefault="0058779D" w:rsidP="00360643">
            <w:pPr>
              <w:jc w:val="center"/>
            </w:pPr>
            <w:r>
              <w:t>5-8</w:t>
            </w:r>
          </w:p>
        </w:tc>
      </w:tr>
      <w:tr w:rsidR="0058779D" w:rsidRPr="00B77FD1" w:rsidTr="00360643">
        <w:trPr>
          <w:trHeight w:val="505"/>
        </w:trPr>
        <w:tc>
          <w:tcPr>
            <w:tcW w:w="568" w:type="dxa"/>
          </w:tcPr>
          <w:p w:rsidR="0058779D" w:rsidRPr="00B77FD1" w:rsidRDefault="00ED1070" w:rsidP="00360643">
            <w:pPr>
              <w:jc w:val="center"/>
            </w:pPr>
            <w:r>
              <w:t>3.</w:t>
            </w:r>
          </w:p>
        </w:tc>
        <w:tc>
          <w:tcPr>
            <w:tcW w:w="1697" w:type="dxa"/>
            <w:vMerge/>
          </w:tcPr>
          <w:p w:rsidR="0058779D" w:rsidRPr="00B77FD1" w:rsidRDefault="0058779D" w:rsidP="00360643">
            <w:pPr>
              <w:jc w:val="center"/>
            </w:pPr>
          </w:p>
        </w:tc>
        <w:tc>
          <w:tcPr>
            <w:tcW w:w="1923" w:type="dxa"/>
          </w:tcPr>
          <w:p w:rsidR="0058779D" w:rsidRPr="00B77FD1" w:rsidRDefault="0058779D" w:rsidP="00360643">
            <w:pPr>
              <w:jc w:val="center"/>
            </w:pPr>
            <w:r w:rsidRPr="00B77FD1">
              <w:t>Радуга</w:t>
            </w:r>
          </w:p>
        </w:tc>
        <w:tc>
          <w:tcPr>
            <w:tcW w:w="891" w:type="dxa"/>
          </w:tcPr>
          <w:p w:rsidR="0058779D" w:rsidRPr="00B77FD1" w:rsidRDefault="0058779D" w:rsidP="00360643">
            <w:pPr>
              <w:jc w:val="center"/>
            </w:pPr>
            <w:r w:rsidRPr="00B77FD1">
              <w:t>1</w:t>
            </w:r>
          </w:p>
        </w:tc>
        <w:tc>
          <w:tcPr>
            <w:tcW w:w="1752" w:type="dxa"/>
          </w:tcPr>
          <w:p w:rsidR="0058779D" w:rsidRPr="00B77FD1" w:rsidRDefault="0058779D" w:rsidP="00360643">
            <w:pPr>
              <w:jc w:val="center"/>
            </w:pPr>
            <w:r w:rsidRPr="00B77FD1">
              <w:t>Моисеева И.Н.</w:t>
            </w:r>
          </w:p>
        </w:tc>
        <w:tc>
          <w:tcPr>
            <w:tcW w:w="2087" w:type="dxa"/>
          </w:tcPr>
          <w:p w:rsidR="0058779D" w:rsidRPr="00B77FD1" w:rsidRDefault="0058779D" w:rsidP="00360643">
            <w:pPr>
              <w:jc w:val="center"/>
            </w:pPr>
            <w:r w:rsidRPr="00B77FD1">
              <w:t xml:space="preserve"> Уч. нач. </w:t>
            </w:r>
            <w:proofErr w:type="spellStart"/>
            <w:r w:rsidRPr="00B77FD1">
              <w:t>кл</w:t>
            </w:r>
            <w:proofErr w:type="spellEnd"/>
            <w:r w:rsidRPr="00B77FD1">
              <w:t xml:space="preserve"> </w:t>
            </w:r>
          </w:p>
        </w:tc>
        <w:tc>
          <w:tcPr>
            <w:tcW w:w="1079" w:type="dxa"/>
          </w:tcPr>
          <w:p w:rsidR="0058779D" w:rsidRPr="00B77FD1" w:rsidRDefault="0058779D" w:rsidP="00360643">
            <w:pPr>
              <w:jc w:val="center"/>
            </w:pPr>
            <w:r>
              <w:t>1-4</w:t>
            </w:r>
          </w:p>
        </w:tc>
      </w:tr>
      <w:tr w:rsidR="0058779D" w:rsidRPr="00B77FD1" w:rsidTr="00360643">
        <w:trPr>
          <w:trHeight w:val="658"/>
        </w:trPr>
        <w:tc>
          <w:tcPr>
            <w:tcW w:w="568" w:type="dxa"/>
          </w:tcPr>
          <w:p w:rsidR="0058779D" w:rsidRPr="00B77FD1" w:rsidRDefault="00ED1070" w:rsidP="00360643">
            <w:pPr>
              <w:jc w:val="center"/>
            </w:pPr>
            <w:r>
              <w:t>4.</w:t>
            </w:r>
          </w:p>
        </w:tc>
        <w:tc>
          <w:tcPr>
            <w:tcW w:w="1697" w:type="dxa"/>
            <w:vMerge w:val="restart"/>
          </w:tcPr>
          <w:p w:rsidR="0058779D" w:rsidRPr="00B77FD1" w:rsidRDefault="0058779D" w:rsidP="00360643">
            <w:pPr>
              <w:jc w:val="center"/>
            </w:pPr>
            <w:proofErr w:type="spellStart"/>
            <w:r w:rsidRPr="00B77FD1">
              <w:t>Туристк</w:t>
            </w:r>
            <w:proofErr w:type="gramStart"/>
            <w:r w:rsidRPr="00B77FD1">
              <w:t>о</w:t>
            </w:r>
            <w:proofErr w:type="spellEnd"/>
            <w:r w:rsidRPr="00B77FD1">
              <w:t>-</w:t>
            </w:r>
            <w:proofErr w:type="gramEnd"/>
            <w:r w:rsidRPr="00B77FD1">
              <w:t xml:space="preserve"> краеведческое</w:t>
            </w:r>
          </w:p>
        </w:tc>
        <w:tc>
          <w:tcPr>
            <w:tcW w:w="1923" w:type="dxa"/>
          </w:tcPr>
          <w:p w:rsidR="0058779D" w:rsidRPr="00B77FD1" w:rsidRDefault="0058779D" w:rsidP="00360643">
            <w:pPr>
              <w:jc w:val="center"/>
            </w:pPr>
            <w:r w:rsidRPr="00B77FD1">
              <w:t xml:space="preserve">Юный краевед </w:t>
            </w:r>
          </w:p>
          <w:p w:rsidR="0058779D" w:rsidRPr="00B77FD1" w:rsidRDefault="0058779D" w:rsidP="00360643">
            <w:pPr>
              <w:jc w:val="center"/>
            </w:pPr>
          </w:p>
        </w:tc>
        <w:tc>
          <w:tcPr>
            <w:tcW w:w="891" w:type="dxa"/>
          </w:tcPr>
          <w:p w:rsidR="0058779D" w:rsidRPr="00B77FD1" w:rsidRDefault="0058779D" w:rsidP="00360643">
            <w:pPr>
              <w:jc w:val="center"/>
            </w:pPr>
            <w:r>
              <w:t>1</w:t>
            </w:r>
          </w:p>
        </w:tc>
        <w:tc>
          <w:tcPr>
            <w:tcW w:w="1752" w:type="dxa"/>
          </w:tcPr>
          <w:p w:rsidR="0058779D" w:rsidRPr="00B77FD1" w:rsidRDefault="0058779D" w:rsidP="00360643">
            <w:pPr>
              <w:jc w:val="center"/>
            </w:pPr>
            <w:r w:rsidRPr="00B77FD1">
              <w:t>Щербаченко Т.А.</w:t>
            </w:r>
          </w:p>
        </w:tc>
        <w:tc>
          <w:tcPr>
            <w:tcW w:w="2087" w:type="dxa"/>
          </w:tcPr>
          <w:p w:rsidR="0058779D" w:rsidRPr="00B77FD1" w:rsidRDefault="0058779D" w:rsidP="00360643">
            <w:pPr>
              <w:jc w:val="center"/>
            </w:pPr>
            <w:r w:rsidRPr="00B77FD1">
              <w:t xml:space="preserve">Уч. нач. </w:t>
            </w:r>
            <w:proofErr w:type="spellStart"/>
            <w:r w:rsidRPr="00B77FD1">
              <w:t>кл</w:t>
            </w:r>
            <w:proofErr w:type="spellEnd"/>
          </w:p>
        </w:tc>
        <w:tc>
          <w:tcPr>
            <w:tcW w:w="1079" w:type="dxa"/>
          </w:tcPr>
          <w:p w:rsidR="0058779D" w:rsidRPr="00B77FD1" w:rsidRDefault="0058779D" w:rsidP="00360643">
            <w:pPr>
              <w:jc w:val="center"/>
            </w:pPr>
            <w:r>
              <w:t>3,4</w:t>
            </w:r>
          </w:p>
        </w:tc>
      </w:tr>
      <w:tr w:rsidR="0058779D" w:rsidRPr="00B77FD1" w:rsidTr="00360643">
        <w:trPr>
          <w:trHeight w:val="1134"/>
        </w:trPr>
        <w:tc>
          <w:tcPr>
            <w:tcW w:w="568" w:type="dxa"/>
          </w:tcPr>
          <w:p w:rsidR="0058779D" w:rsidRPr="00B77FD1" w:rsidRDefault="00ED1070" w:rsidP="00360643">
            <w:pPr>
              <w:jc w:val="center"/>
            </w:pPr>
            <w:r>
              <w:t>5.</w:t>
            </w:r>
          </w:p>
        </w:tc>
        <w:tc>
          <w:tcPr>
            <w:tcW w:w="1697" w:type="dxa"/>
            <w:vMerge/>
          </w:tcPr>
          <w:p w:rsidR="0058779D" w:rsidRPr="00B77FD1" w:rsidRDefault="0058779D" w:rsidP="00360643">
            <w:pPr>
              <w:jc w:val="center"/>
            </w:pPr>
          </w:p>
        </w:tc>
        <w:tc>
          <w:tcPr>
            <w:tcW w:w="1923" w:type="dxa"/>
          </w:tcPr>
          <w:p w:rsidR="0058779D" w:rsidRPr="00B77FD1" w:rsidRDefault="0058779D" w:rsidP="00360643">
            <w:pPr>
              <w:jc w:val="center"/>
            </w:pPr>
            <w:r w:rsidRPr="00B77FD1">
              <w:t>Детское  объединение «Родные просторы»</w:t>
            </w:r>
          </w:p>
        </w:tc>
        <w:tc>
          <w:tcPr>
            <w:tcW w:w="891" w:type="dxa"/>
          </w:tcPr>
          <w:p w:rsidR="0058779D" w:rsidRPr="00B77FD1" w:rsidRDefault="0058779D" w:rsidP="00360643">
            <w:pPr>
              <w:jc w:val="center"/>
            </w:pPr>
            <w:r>
              <w:t>3</w:t>
            </w:r>
          </w:p>
        </w:tc>
        <w:tc>
          <w:tcPr>
            <w:tcW w:w="1752" w:type="dxa"/>
          </w:tcPr>
          <w:p w:rsidR="0058779D" w:rsidRPr="00B77FD1" w:rsidRDefault="0058779D" w:rsidP="00360643">
            <w:pPr>
              <w:jc w:val="center"/>
            </w:pPr>
            <w:r w:rsidRPr="00B77FD1">
              <w:t>Емельянова А.П.</w:t>
            </w:r>
          </w:p>
          <w:p w:rsidR="0058779D" w:rsidRPr="00B77FD1" w:rsidRDefault="0058779D" w:rsidP="00360643">
            <w:pPr>
              <w:jc w:val="center"/>
            </w:pPr>
          </w:p>
        </w:tc>
        <w:tc>
          <w:tcPr>
            <w:tcW w:w="2087" w:type="dxa"/>
          </w:tcPr>
          <w:p w:rsidR="0058779D" w:rsidRPr="00B77FD1" w:rsidRDefault="0058779D" w:rsidP="00360643">
            <w:pPr>
              <w:jc w:val="center"/>
            </w:pPr>
            <w:r w:rsidRPr="00B77FD1">
              <w:t>история</w:t>
            </w:r>
          </w:p>
        </w:tc>
        <w:tc>
          <w:tcPr>
            <w:tcW w:w="1079" w:type="dxa"/>
          </w:tcPr>
          <w:p w:rsidR="0058779D" w:rsidRPr="00B77FD1" w:rsidRDefault="0058779D" w:rsidP="00360643">
            <w:pPr>
              <w:jc w:val="center"/>
            </w:pPr>
            <w:r>
              <w:t>8-11</w:t>
            </w:r>
          </w:p>
        </w:tc>
      </w:tr>
      <w:tr w:rsidR="0058779D" w:rsidRPr="00B77FD1" w:rsidTr="00360643">
        <w:trPr>
          <w:trHeight w:val="601"/>
        </w:trPr>
        <w:tc>
          <w:tcPr>
            <w:tcW w:w="568" w:type="dxa"/>
          </w:tcPr>
          <w:p w:rsidR="0058779D" w:rsidRPr="00B77FD1" w:rsidRDefault="00ED1070" w:rsidP="00360643">
            <w:pPr>
              <w:jc w:val="center"/>
            </w:pPr>
            <w:r>
              <w:t>6.</w:t>
            </w:r>
          </w:p>
        </w:tc>
        <w:tc>
          <w:tcPr>
            <w:tcW w:w="1697" w:type="dxa"/>
          </w:tcPr>
          <w:p w:rsidR="0058779D" w:rsidRPr="00B77FD1" w:rsidRDefault="0058779D" w:rsidP="00360643">
            <w:pPr>
              <w:jc w:val="center"/>
            </w:pPr>
            <w:r w:rsidRPr="00B77FD1">
              <w:t>Техническое</w:t>
            </w:r>
          </w:p>
        </w:tc>
        <w:tc>
          <w:tcPr>
            <w:tcW w:w="1923" w:type="dxa"/>
          </w:tcPr>
          <w:p w:rsidR="0058779D" w:rsidRPr="00B77FD1" w:rsidRDefault="0058779D" w:rsidP="00360643">
            <w:pPr>
              <w:jc w:val="center"/>
            </w:pPr>
            <w:r w:rsidRPr="00B77FD1">
              <w:t>«Резьба по дереву»</w:t>
            </w:r>
          </w:p>
        </w:tc>
        <w:tc>
          <w:tcPr>
            <w:tcW w:w="891" w:type="dxa"/>
          </w:tcPr>
          <w:p w:rsidR="0058779D" w:rsidRPr="00B77FD1" w:rsidRDefault="0058779D" w:rsidP="00360643">
            <w:pPr>
              <w:jc w:val="center"/>
            </w:pPr>
            <w:r>
              <w:t>2</w:t>
            </w:r>
          </w:p>
        </w:tc>
        <w:tc>
          <w:tcPr>
            <w:tcW w:w="1752" w:type="dxa"/>
          </w:tcPr>
          <w:p w:rsidR="0058779D" w:rsidRPr="00B77FD1" w:rsidRDefault="0058779D" w:rsidP="00360643">
            <w:pPr>
              <w:jc w:val="center"/>
            </w:pPr>
            <w:r w:rsidRPr="00B77FD1">
              <w:t>Лекомцев С.И.</w:t>
            </w:r>
          </w:p>
        </w:tc>
        <w:tc>
          <w:tcPr>
            <w:tcW w:w="2087" w:type="dxa"/>
          </w:tcPr>
          <w:p w:rsidR="0058779D" w:rsidRPr="00B77FD1" w:rsidRDefault="0058779D" w:rsidP="00360643">
            <w:pPr>
              <w:jc w:val="center"/>
            </w:pPr>
            <w:r w:rsidRPr="00B77FD1">
              <w:t xml:space="preserve">Технология </w:t>
            </w:r>
          </w:p>
        </w:tc>
        <w:tc>
          <w:tcPr>
            <w:tcW w:w="1079" w:type="dxa"/>
          </w:tcPr>
          <w:p w:rsidR="0058779D" w:rsidRPr="00B77FD1" w:rsidRDefault="0058779D" w:rsidP="00360643">
            <w:pPr>
              <w:jc w:val="center"/>
            </w:pPr>
            <w:r>
              <w:t>6-11</w:t>
            </w:r>
          </w:p>
        </w:tc>
      </w:tr>
      <w:tr w:rsidR="0058779D" w:rsidRPr="00B77FD1" w:rsidTr="00360643">
        <w:trPr>
          <w:trHeight w:val="674"/>
        </w:trPr>
        <w:tc>
          <w:tcPr>
            <w:tcW w:w="568" w:type="dxa"/>
          </w:tcPr>
          <w:p w:rsidR="0058779D" w:rsidRPr="00B77FD1" w:rsidRDefault="00ED1070" w:rsidP="00360643">
            <w:pPr>
              <w:jc w:val="center"/>
            </w:pPr>
            <w:r>
              <w:t>7.</w:t>
            </w:r>
          </w:p>
        </w:tc>
        <w:tc>
          <w:tcPr>
            <w:tcW w:w="1697" w:type="dxa"/>
            <w:vMerge w:val="restart"/>
          </w:tcPr>
          <w:p w:rsidR="0058779D" w:rsidRPr="00B77FD1" w:rsidRDefault="0058779D" w:rsidP="00360643">
            <w:pPr>
              <w:jc w:val="center"/>
            </w:pPr>
            <w:r w:rsidRPr="00B77FD1">
              <w:t xml:space="preserve">Искусство </w:t>
            </w:r>
          </w:p>
        </w:tc>
        <w:tc>
          <w:tcPr>
            <w:tcW w:w="1923" w:type="dxa"/>
          </w:tcPr>
          <w:p w:rsidR="0058779D" w:rsidRPr="00B77FD1" w:rsidRDefault="0058779D" w:rsidP="00360643">
            <w:pPr>
              <w:jc w:val="center"/>
            </w:pPr>
            <w:r w:rsidRPr="00B77FD1">
              <w:t>ДПИ</w:t>
            </w:r>
          </w:p>
        </w:tc>
        <w:tc>
          <w:tcPr>
            <w:tcW w:w="891" w:type="dxa"/>
          </w:tcPr>
          <w:p w:rsidR="0058779D" w:rsidRPr="00B77FD1" w:rsidRDefault="0058779D" w:rsidP="00360643">
            <w:pPr>
              <w:jc w:val="center"/>
            </w:pPr>
            <w:r>
              <w:t>3</w:t>
            </w:r>
          </w:p>
        </w:tc>
        <w:tc>
          <w:tcPr>
            <w:tcW w:w="1752" w:type="dxa"/>
          </w:tcPr>
          <w:p w:rsidR="0058779D" w:rsidRPr="00B77FD1" w:rsidRDefault="0058779D" w:rsidP="00360643">
            <w:pPr>
              <w:jc w:val="center"/>
            </w:pPr>
            <w:r w:rsidRPr="00B77FD1">
              <w:t>Лекомцев С.И.</w:t>
            </w:r>
          </w:p>
        </w:tc>
        <w:tc>
          <w:tcPr>
            <w:tcW w:w="2087" w:type="dxa"/>
          </w:tcPr>
          <w:p w:rsidR="0058779D" w:rsidRPr="00B77FD1" w:rsidRDefault="0058779D" w:rsidP="00360643">
            <w:pPr>
              <w:jc w:val="center"/>
            </w:pPr>
            <w:r w:rsidRPr="00B77FD1">
              <w:t>Технология</w:t>
            </w:r>
          </w:p>
        </w:tc>
        <w:tc>
          <w:tcPr>
            <w:tcW w:w="1079" w:type="dxa"/>
          </w:tcPr>
          <w:p w:rsidR="0058779D" w:rsidRPr="00B77FD1" w:rsidRDefault="0058779D" w:rsidP="00360643">
            <w:pPr>
              <w:jc w:val="center"/>
            </w:pPr>
            <w:r>
              <w:t>5-11</w:t>
            </w:r>
          </w:p>
        </w:tc>
      </w:tr>
      <w:tr w:rsidR="0058779D" w:rsidRPr="00B77FD1" w:rsidTr="00360643">
        <w:trPr>
          <w:trHeight w:val="658"/>
        </w:trPr>
        <w:tc>
          <w:tcPr>
            <w:tcW w:w="568" w:type="dxa"/>
          </w:tcPr>
          <w:p w:rsidR="0058779D" w:rsidRPr="00B77FD1" w:rsidRDefault="00ED1070" w:rsidP="00360643">
            <w:pPr>
              <w:jc w:val="center"/>
            </w:pPr>
            <w:r>
              <w:t>8.</w:t>
            </w:r>
          </w:p>
        </w:tc>
        <w:tc>
          <w:tcPr>
            <w:tcW w:w="1697" w:type="dxa"/>
            <w:vMerge/>
          </w:tcPr>
          <w:p w:rsidR="0058779D" w:rsidRPr="00B77FD1" w:rsidRDefault="0058779D" w:rsidP="00360643">
            <w:pPr>
              <w:jc w:val="center"/>
            </w:pPr>
          </w:p>
        </w:tc>
        <w:tc>
          <w:tcPr>
            <w:tcW w:w="1923" w:type="dxa"/>
          </w:tcPr>
          <w:p w:rsidR="0058779D" w:rsidRPr="00B77FD1" w:rsidRDefault="0058779D" w:rsidP="00360643">
            <w:pPr>
              <w:jc w:val="center"/>
            </w:pPr>
            <w:r w:rsidRPr="00B77FD1">
              <w:t>Хореография</w:t>
            </w:r>
          </w:p>
        </w:tc>
        <w:tc>
          <w:tcPr>
            <w:tcW w:w="891" w:type="dxa"/>
          </w:tcPr>
          <w:p w:rsidR="0058779D" w:rsidRPr="00B77FD1" w:rsidRDefault="0058779D" w:rsidP="00360643">
            <w:pPr>
              <w:jc w:val="center"/>
            </w:pPr>
            <w:r>
              <w:t>3</w:t>
            </w:r>
          </w:p>
        </w:tc>
        <w:tc>
          <w:tcPr>
            <w:tcW w:w="1752" w:type="dxa"/>
          </w:tcPr>
          <w:p w:rsidR="0058779D" w:rsidRPr="00B77FD1" w:rsidRDefault="0058779D" w:rsidP="00360643">
            <w:pPr>
              <w:jc w:val="center"/>
            </w:pPr>
            <w:r w:rsidRPr="00B77FD1">
              <w:t>Мамонтова Н.А.</w:t>
            </w:r>
          </w:p>
        </w:tc>
        <w:tc>
          <w:tcPr>
            <w:tcW w:w="2087" w:type="dxa"/>
          </w:tcPr>
          <w:p w:rsidR="0058779D" w:rsidRPr="00B77FD1" w:rsidRDefault="0058779D" w:rsidP="00360643">
            <w:pPr>
              <w:jc w:val="center"/>
            </w:pPr>
            <w:r w:rsidRPr="00B77FD1">
              <w:t>Педагог доп. обр.</w:t>
            </w:r>
          </w:p>
        </w:tc>
        <w:tc>
          <w:tcPr>
            <w:tcW w:w="1079" w:type="dxa"/>
          </w:tcPr>
          <w:p w:rsidR="0058779D" w:rsidRPr="00B77FD1" w:rsidRDefault="0058779D" w:rsidP="00360643">
            <w:pPr>
              <w:jc w:val="center"/>
            </w:pPr>
            <w:r>
              <w:t>1-8</w:t>
            </w:r>
          </w:p>
        </w:tc>
      </w:tr>
      <w:tr w:rsidR="0058779D" w:rsidRPr="00B77FD1" w:rsidTr="00360643">
        <w:trPr>
          <w:trHeight w:val="674"/>
        </w:trPr>
        <w:tc>
          <w:tcPr>
            <w:tcW w:w="568" w:type="dxa"/>
          </w:tcPr>
          <w:p w:rsidR="0058779D" w:rsidRPr="00B77FD1" w:rsidRDefault="00ED1070" w:rsidP="00360643">
            <w:pPr>
              <w:jc w:val="center"/>
            </w:pPr>
            <w:r>
              <w:t>9.</w:t>
            </w:r>
          </w:p>
        </w:tc>
        <w:tc>
          <w:tcPr>
            <w:tcW w:w="1697" w:type="dxa"/>
            <w:vMerge w:val="restart"/>
          </w:tcPr>
          <w:p w:rsidR="0058779D" w:rsidRPr="00B77FD1" w:rsidRDefault="0058779D" w:rsidP="00360643">
            <w:pPr>
              <w:jc w:val="center"/>
            </w:pPr>
            <w:r w:rsidRPr="00B77FD1">
              <w:t>Физическая культура и спорт</w:t>
            </w:r>
          </w:p>
        </w:tc>
        <w:tc>
          <w:tcPr>
            <w:tcW w:w="1923" w:type="dxa"/>
          </w:tcPr>
          <w:p w:rsidR="0058779D" w:rsidRPr="00B77FD1" w:rsidRDefault="0058779D" w:rsidP="00360643">
            <w:pPr>
              <w:jc w:val="center"/>
            </w:pPr>
            <w:r w:rsidRPr="00B77FD1">
              <w:t>Футбол</w:t>
            </w:r>
          </w:p>
        </w:tc>
        <w:tc>
          <w:tcPr>
            <w:tcW w:w="891" w:type="dxa"/>
          </w:tcPr>
          <w:p w:rsidR="0058779D" w:rsidRPr="00B77FD1" w:rsidRDefault="0058779D" w:rsidP="00360643">
            <w:pPr>
              <w:jc w:val="center"/>
            </w:pPr>
            <w:r w:rsidRPr="00B77FD1">
              <w:t>1</w:t>
            </w:r>
          </w:p>
        </w:tc>
        <w:tc>
          <w:tcPr>
            <w:tcW w:w="1752" w:type="dxa"/>
          </w:tcPr>
          <w:p w:rsidR="0058779D" w:rsidRPr="00B77FD1" w:rsidRDefault="0058779D" w:rsidP="00360643">
            <w:pPr>
              <w:jc w:val="center"/>
            </w:pPr>
            <w:r w:rsidRPr="00B77FD1">
              <w:t>Черняков С.А.</w:t>
            </w:r>
          </w:p>
        </w:tc>
        <w:tc>
          <w:tcPr>
            <w:tcW w:w="2087" w:type="dxa"/>
          </w:tcPr>
          <w:p w:rsidR="0058779D" w:rsidRPr="00B77FD1" w:rsidRDefault="0058779D" w:rsidP="00360643">
            <w:pPr>
              <w:jc w:val="center"/>
            </w:pPr>
            <w:r w:rsidRPr="00B77FD1">
              <w:t>Физическая культура</w:t>
            </w:r>
          </w:p>
        </w:tc>
        <w:tc>
          <w:tcPr>
            <w:tcW w:w="1079" w:type="dxa"/>
          </w:tcPr>
          <w:p w:rsidR="0058779D" w:rsidRPr="00B77FD1" w:rsidRDefault="0058779D" w:rsidP="00360643">
            <w:pPr>
              <w:jc w:val="center"/>
            </w:pPr>
            <w:r>
              <w:t>1-4</w:t>
            </w:r>
          </w:p>
        </w:tc>
      </w:tr>
      <w:tr w:rsidR="0058779D" w:rsidRPr="00B77FD1" w:rsidTr="00360643">
        <w:trPr>
          <w:trHeight w:val="617"/>
        </w:trPr>
        <w:tc>
          <w:tcPr>
            <w:tcW w:w="568" w:type="dxa"/>
          </w:tcPr>
          <w:p w:rsidR="0058779D" w:rsidRPr="00B77FD1" w:rsidRDefault="00ED1070" w:rsidP="00360643">
            <w:pPr>
              <w:jc w:val="center"/>
            </w:pPr>
            <w:r>
              <w:t>10.</w:t>
            </w:r>
          </w:p>
        </w:tc>
        <w:tc>
          <w:tcPr>
            <w:tcW w:w="1697" w:type="dxa"/>
            <w:vMerge/>
          </w:tcPr>
          <w:p w:rsidR="0058779D" w:rsidRPr="00B77FD1" w:rsidRDefault="0058779D" w:rsidP="00360643">
            <w:pPr>
              <w:jc w:val="center"/>
            </w:pPr>
          </w:p>
        </w:tc>
        <w:tc>
          <w:tcPr>
            <w:tcW w:w="1923" w:type="dxa"/>
          </w:tcPr>
          <w:p w:rsidR="0058779D" w:rsidRPr="00B77FD1" w:rsidRDefault="0058779D" w:rsidP="00360643">
            <w:pPr>
              <w:jc w:val="center"/>
            </w:pPr>
            <w:r w:rsidRPr="00B77FD1">
              <w:t>Подвижные игры</w:t>
            </w:r>
          </w:p>
          <w:p w:rsidR="0058779D" w:rsidRPr="00B77FD1" w:rsidRDefault="0058779D" w:rsidP="00360643">
            <w:pPr>
              <w:jc w:val="center"/>
            </w:pPr>
          </w:p>
        </w:tc>
        <w:tc>
          <w:tcPr>
            <w:tcW w:w="891" w:type="dxa"/>
          </w:tcPr>
          <w:p w:rsidR="0058779D" w:rsidRPr="00B77FD1" w:rsidRDefault="0058779D" w:rsidP="00360643">
            <w:pPr>
              <w:jc w:val="center"/>
            </w:pPr>
            <w:r w:rsidRPr="00B77FD1">
              <w:t>1</w:t>
            </w:r>
          </w:p>
        </w:tc>
        <w:tc>
          <w:tcPr>
            <w:tcW w:w="1752" w:type="dxa"/>
          </w:tcPr>
          <w:p w:rsidR="0058779D" w:rsidRPr="00B77FD1" w:rsidRDefault="0058779D" w:rsidP="00360643">
            <w:pPr>
              <w:jc w:val="center"/>
            </w:pPr>
            <w:r w:rsidRPr="00B77FD1">
              <w:t>Моисеева И.Н.</w:t>
            </w:r>
          </w:p>
        </w:tc>
        <w:tc>
          <w:tcPr>
            <w:tcW w:w="2087" w:type="dxa"/>
          </w:tcPr>
          <w:p w:rsidR="0058779D" w:rsidRPr="00B77FD1" w:rsidRDefault="0058779D" w:rsidP="00360643">
            <w:pPr>
              <w:jc w:val="center"/>
            </w:pPr>
            <w:r w:rsidRPr="00B77FD1">
              <w:t xml:space="preserve">Уч. нач. </w:t>
            </w:r>
            <w:proofErr w:type="spellStart"/>
            <w:r w:rsidRPr="00B77FD1">
              <w:t>кл</w:t>
            </w:r>
            <w:proofErr w:type="spellEnd"/>
          </w:p>
        </w:tc>
        <w:tc>
          <w:tcPr>
            <w:tcW w:w="1079" w:type="dxa"/>
          </w:tcPr>
          <w:p w:rsidR="0058779D" w:rsidRPr="00B77FD1" w:rsidRDefault="0058779D" w:rsidP="00360643">
            <w:pPr>
              <w:jc w:val="center"/>
            </w:pPr>
            <w:r>
              <w:t>1-4</w:t>
            </w:r>
          </w:p>
        </w:tc>
      </w:tr>
      <w:tr w:rsidR="0058779D" w:rsidRPr="00B77FD1" w:rsidTr="00360643">
        <w:trPr>
          <w:trHeight w:val="487"/>
        </w:trPr>
        <w:tc>
          <w:tcPr>
            <w:tcW w:w="568" w:type="dxa"/>
          </w:tcPr>
          <w:p w:rsidR="0058779D" w:rsidRPr="00B77FD1" w:rsidRDefault="00ED1070" w:rsidP="00360643">
            <w:pPr>
              <w:jc w:val="center"/>
            </w:pPr>
            <w:r>
              <w:t>11.</w:t>
            </w:r>
          </w:p>
        </w:tc>
        <w:tc>
          <w:tcPr>
            <w:tcW w:w="1697" w:type="dxa"/>
            <w:vMerge/>
          </w:tcPr>
          <w:p w:rsidR="0058779D" w:rsidRPr="00B77FD1" w:rsidRDefault="0058779D" w:rsidP="00360643">
            <w:pPr>
              <w:jc w:val="center"/>
            </w:pPr>
          </w:p>
        </w:tc>
        <w:tc>
          <w:tcPr>
            <w:tcW w:w="1923" w:type="dxa"/>
          </w:tcPr>
          <w:p w:rsidR="0058779D" w:rsidRPr="00B77FD1" w:rsidRDefault="0058779D" w:rsidP="00360643">
            <w:pPr>
              <w:jc w:val="center"/>
            </w:pPr>
            <w:r w:rsidRPr="00B77FD1">
              <w:t>Теннис</w:t>
            </w:r>
          </w:p>
          <w:p w:rsidR="0058779D" w:rsidRPr="00B77FD1" w:rsidRDefault="0058779D" w:rsidP="00360643">
            <w:pPr>
              <w:jc w:val="center"/>
            </w:pPr>
          </w:p>
        </w:tc>
        <w:tc>
          <w:tcPr>
            <w:tcW w:w="891" w:type="dxa"/>
          </w:tcPr>
          <w:p w:rsidR="0058779D" w:rsidRPr="00B77FD1" w:rsidRDefault="0058779D" w:rsidP="00360643">
            <w:pPr>
              <w:jc w:val="center"/>
            </w:pPr>
            <w:r w:rsidRPr="00B77FD1">
              <w:t>1</w:t>
            </w:r>
          </w:p>
        </w:tc>
        <w:tc>
          <w:tcPr>
            <w:tcW w:w="1752" w:type="dxa"/>
          </w:tcPr>
          <w:p w:rsidR="0058779D" w:rsidRPr="00B77FD1" w:rsidRDefault="0058779D" w:rsidP="00360643">
            <w:pPr>
              <w:jc w:val="center"/>
            </w:pPr>
            <w:proofErr w:type="spellStart"/>
            <w:r w:rsidRPr="00B77FD1">
              <w:t>Сакало</w:t>
            </w:r>
            <w:proofErr w:type="spellEnd"/>
            <w:r w:rsidRPr="00B77FD1">
              <w:t xml:space="preserve"> А.Ю.</w:t>
            </w:r>
          </w:p>
        </w:tc>
        <w:tc>
          <w:tcPr>
            <w:tcW w:w="2087" w:type="dxa"/>
          </w:tcPr>
          <w:p w:rsidR="0058779D" w:rsidRPr="00B77FD1" w:rsidRDefault="0058779D" w:rsidP="00360643">
            <w:pPr>
              <w:jc w:val="center"/>
            </w:pPr>
            <w:r w:rsidRPr="00B77FD1">
              <w:t>Ст. вожатая</w:t>
            </w:r>
          </w:p>
        </w:tc>
        <w:tc>
          <w:tcPr>
            <w:tcW w:w="1079" w:type="dxa"/>
          </w:tcPr>
          <w:p w:rsidR="0058779D" w:rsidRPr="00B77FD1" w:rsidRDefault="0058779D" w:rsidP="00360643">
            <w:pPr>
              <w:jc w:val="center"/>
            </w:pPr>
            <w:r>
              <w:t>5-7</w:t>
            </w:r>
          </w:p>
        </w:tc>
      </w:tr>
      <w:tr w:rsidR="0058779D" w:rsidRPr="00B77FD1" w:rsidTr="00360643">
        <w:trPr>
          <w:trHeight w:val="481"/>
        </w:trPr>
        <w:tc>
          <w:tcPr>
            <w:tcW w:w="2265" w:type="dxa"/>
            <w:gridSpan w:val="2"/>
          </w:tcPr>
          <w:p w:rsidR="0058779D" w:rsidRPr="00B77FD1" w:rsidRDefault="0058779D" w:rsidP="00360643">
            <w:pPr>
              <w:jc w:val="center"/>
            </w:pPr>
            <w:r>
              <w:t xml:space="preserve">Всего </w:t>
            </w:r>
          </w:p>
        </w:tc>
        <w:tc>
          <w:tcPr>
            <w:tcW w:w="1923" w:type="dxa"/>
          </w:tcPr>
          <w:p w:rsidR="0058779D" w:rsidRPr="00B77FD1" w:rsidRDefault="0058779D" w:rsidP="00360643">
            <w:pPr>
              <w:jc w:val="center"/>
            </w:pPr>
            <w:r>
              <w:t>10</w:t>
            </w:r>
          </w:p>
        </w:tc>
        <w:tc>
          <w:tcPr>
            <w:tcW w:w="891" w:type="dxa"/>
          </w:tcPr>
          <w:p w:rsidR="0058779D" w:rsidRPr="00B77FD1" w:rsidRDefault="0058779D" w:rsidP="00360643">
            <w:pPr>
              <w:jc w:val="center"/>
            </w:pPr>
            <w:r>
              <w:t>18</w:t>
            </w:r>
          </w:p>
        </w:tc>
        <w:tc>
          <w:tcPr>
            <w:tcW w:w="1752" w:type="dxa"/>
          </w:tcPr>
          <w:p w:rsidR="0058779D" w:rsidRPr="00B77FD1" w:rsidRDefault="0058779D" w:rsidP="00360643">
            <w:pPr>
              <w:jc w:val="center"/>
            </w:pPr>
          </w:p>
        </w:tc>
        <w:tc>
          <w:tcPr>
            <w:tcW w:w="2087" w:type="dxa"/>
          </w:tcPr>
          <w:p w:rsidR="0058779D" w:rsidRPr="00B77FD1" w:rsidRDefault="0058779D" w:rsidP="00360643">
            <w:pPr>
              <w:jc w:val="center"/>
            </w:pPr>
          </w:p>
        </w:tc>
        <w:tc>
          <w:tcPr>
            <w:tcW w:w="1079" w:type="dxa"/>
          </w:tcPr>
          <w:p w:rsidR="0058779D" w:rsidRDefault="0058779D" w:rsidP="00360643">
            <w:pPr>
              <w:jc w:val="center"/>
            </w:pPr>
            <w:r>
              <w:t>1-11</w:t>
            </w:r>
          </w:p>
        </w:tc>
      </w:tr>
    </w:tbl>
    <w:p w:rsidR="00DE0241" w:rsidRDefault="00DE0241" w:rsidP="00DE0241">
      <w:pPr>
        <w:spacing w:line="276" w:lineRule="auto"/>
        <w:rPr>
          <w:sz w:val="28"/>
          <w:szCs w:val="28"/>
        </w:rPr>
      </w:pPr>
    </w:p>
    <w:sectPr w:rsidR="00DE02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charset w:val="CC"/>
    <w:family w:val="roman"/>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55BC"/>
    <w:multiLevelType w:val="hybridMultilevel"/>
    <w:tmpl w:val="93E8B9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3230E0C"/>
    <w:multiLevelType w:val="hybridMultilevel"/>
    <w:tmpl w:val="1B085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D96209"/>
    <w:multiLevelType w:val="hybridMultilevel"/>
    <w:tmpl w:val="7234CE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3D77A5"/>
    <w:multiLevelType w:val="hybridMultilevel"/>
    <w:tmpl w:val="9D5446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6255E18"/>
    <w:multiLevelType w:val="hybridMultilevel"/>
    <w:tmpl w:val="F92A7C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91404CA"/>
    <w:multiLevelType w:val="hybridMultilevel"/>
    <w:tmpl w:val="AE208BB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4978394B"/>
    <w:multiLevelType w:val="hybridMultilevel"/>
    <w:tmpl w:val="9334D6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5E547A6B"/>
    <w:multiLevelType w:val="hybridMultilevel"/>
    <w:tmpl w:val="3EB06C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72AF7FEE"/>
    <w:multiLevelType w:val="hybridMultilevel"/>
    <w:tmpl w:val="672A3C9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nsid w:val="78E94C9B"/>
    <w:multiLevelType w:val="hybridMultilevel"/>
    <w:tmpl w:val="238652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DC379EC"/>
    <w:multiLevelType w:val="hybridMultilevel"/>
    <w:tmpl w:val="2624A1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7"/>
  </w:num>
  <w:num w:numId="3">
    <w:abstractNumId w:val="1"/>
  </w:num>
  <w:num w:numId="4">
    <w:abstractNumId w:val="8"/>
  </w:num>
  <w:num w:numId="5">
    <w:abstractNumId w:val="0"/>
  </w:num>
  <w:num w:numId="6">
    <w:abstractNumId w:val="6"/>
  </w:num>
  <w:num w:numId="7">
    <w:abstractNumId w:val="3"/>
  </w:num>
  <w:num w:numId="8">
    <w:abstractNumId w:val="9"/>
  </w:num>
  <w:num w:numId="9">
    <w:abstractNumId w:val="2"/>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214"/>
    <w:rsid w:val="003B5D3C"/>
    <w:rsid w:val="004903E7"/>
    <w:rsid w:val="0058779D"/>
    <w:rsid w:val="0061746C"/>
    <w:rsid w:val="0084007D"/>
    <w:rsid w:val="00853B39"/>
    <w:rsid w:val="00960954"/>
    <w:rsid w:val="00B75285"/>
    <w:rsid w:val="00B77FD1"/>
    <w:rsid w:val="00CD04E9"/>
    <w:rsid w:val="00D47214"/>
    <w:rsid w:val="00DE0241"/>
    <w:rsid w:val="00EA43C6"/>
    <w:rsid w:val="00ED1070"/>
    <w:rsid w:val="00FE7E29"/>
    <w:rsid w:val="00FF62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FD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E0241"/>
    <w:pPr>
      <w:widowControl w:val="0"/>
      <w:suppressAutoHyphens/>
      <w:spacing w:after="120"/>
    </w:pPr>
    <w:rPr>
      <w:rFonts w:ascii="Arial" w:eastAsia="Lucida Sans Unicode" w:hAnsi="Arial"/>
      <w:kern w:val="1"/>
      <w:sz w:val="20"/>
      <w:lang w:eastAsia="en-US"/>
    </w:rPr>
  </w:style>
  <w:style w:type="character" w:customStyle="1" w:styleId="a4">
    <w:name w:val="Основной текст Знак"/>
    <w:basedOn w:val="a0"/>
    <w:link w:val="a3"/>
    <w:rsid w:val="00DE0241"/>
    <w:rPr>
      <w:rFonts w:ascii="Arial" w:eastAsia="Lucida Sans Unicode" w:hAnsi="Arial" w:cs="Times New Roman"/>
      <w:kern w:val="1"/>
      <w:sz w:val="20"/>
      <w:szCs w:val="24"/>
    </w:rPr>
  </w:style>
  <w:style w:type="paragraph" w:styleId="a5">
    <w:name w:val="Normal (Web)"/>
    <w:basedOn w:val="a"/>
    <w:rsid w:val="00DE0241"/>
    <w:pPr>
      <w:spacing w:before="100" w:beforeAutospacing="1" w:after="100" w:afterAutospacing="1"/>
    </w:pPr>
  </w:style>
  <w:style w:type="paragraph" w:customStyle="1" w:styleId="Default">
    <w:name w:val="Default"/>
    <w:rsid w:val="00DE0241"/>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6">
    <w:name w:val="Table Grid"/>
    <w:basedOn w:val="a1"/>
    <w:uiPriority w:val="59"/>
    <w:rsid w:val="006174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61746C"/>
    <w:pPr>
      <w:ind w:left="720"/>
      <w:contextualSpacing/>
    </w:pPr>
  </w:style>
  <w:style w:type="paragraph" w:styleId="a8">
    <w:name w:val="Balloon Text"/>
    <w:basedOn w:val="a"/>
    <w:link w:val="a9"/>
    <w:uiPriority w:val="99"/>
    <w:semiHidden/>
    <w:unhideWhenUsed/>
    <w:rsid w:val="0084007D"/>
    <w:rPr>
      <w:rFonts w:ascii="Tahoma" w:hAnsi="Tahoma" w:cs="Tahoma"/>
      <w:sz w:val="16"/>
      <w:szCs w:val="16"/>
    </w:rPr>
  </w:style>
  <w:style w:type="character" w:customStyle="1" w:styleId="a9">
    <w:name w:val="Текст выноски Знак"/>
    <w:basedOn w:val="a0"/>
    <w:link w:val="a8"/>
    <w:uiPriority w:val="99"/>
    <w:semiHidden/>
    <w:rsid w:val="0084007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FD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E0241"/>
    <w:pPr>
      <w:widowControl w:val="0"/>
      <w:suppressAutoHyphens/>
      <w:spacing w:after="120"/>
    </w:pPr>
    <w:rPr>
      <w:rFonts w:ascii="Arial" w:eastAsia="Lucida Sans Unicode" w:hAnsi="Arial"/>
      <w:kern w:val="1"/>
      <w:sz w:val="20"/>
      <w:lang w:eastAsia="en-US"/>
    </w:rPr>
  </w:style>
  <w:style w:type="character" w:customStyle="1" w:styleId="a4">
    <w:name w:val="Основной текст Знак"/>
    <w:basedOn w:val="a0"/>
    <w:link w:val="a3"/>
    <w:rsid w:val="00DE0241"/>
    <w:rPr>
      <w:rFonts w:ascii="Arial" w:eastAsia="Lucida Sans Unicode" w:hAnsi="Arial" w:cs="Times New Roman"/>
      <w:kern w:val="1"/>
      <w:sz w:val="20"/>
      <w:szCs w:val="24"/>
    </w:rPr>
  </w:style>
  <w:style w:type="paragraph" w:styleId="a5">
    <w:name w:val="Normal (Web)"/>
    <w:basedOn w:val="a"/>
    <w:rsid w:val="00DE0241"/>
    <w:pPr>
      <w:spacing w:before="100" w:beforeAutospacing="1" w:after="100" w:afterAutospacing="1"/>
    </w:pPr>
  </w:style>
  <w:style w:type="paragraph" w:customStyle="1" w:styleId="Default">
    <w:name w:val="Default"/>
    <w:rsid w:val="00DE0241"/>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6">
    <w:name w:val="Table Grid"/>
    <w:basedOn w:val="a1"/>
    <w:uiPriority w:val="59"/>
    <w:rsid w:val="006174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61746C"/>
    <w:pPr>
      <w:ind w:left="720"/>
      <w:contextualSpacing/>
    </w:pPr>
  </w:style>
  <w:style w:type="paragraph" w:styleId="a8">
    <w:name w:val="Balloon Text"/>
    <w:basedOn w:val="a"/>
    <w:link w:val="a9"/>
    <w:uiPriority w:val="99"/>
    <w:semiHidden/>
    <w:unhideWhenUsed/>
    <w:rsid w:val="0084007D"/>
    <w:rPr>
      <w:rFonts w:ascii="Tahoma" w:hAnsi="Tahoma" w:cs="Tahoma"/>
      <w:sz w:val="16"/>
      <w:szCs w:val="16"/>
    </w:rPr>
  </w:style>
  <w:style w:type="character" w:customStyle="1" w:styleId="a9">
    <w:name w:val="Текст выноски Знак"/>
    <w:basedOn w:val="a0"/>
    <w:link w:val="a8"/>
    <w:uiPriority w:val="99"/>
    <w:semiHidden/>
    <w:rsid w:val="0084007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7</Pages>
  <Words>1672</Words>
  <Characters>9536</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живой</dc:creator>
  <cp:keywords/>
  <dc:description/>
  <cp:lastModifiedBy>Пользователь</cp:lastModifiedBy>
  <cp:revision>13</cp:revision>
  <cp:lastPrinted>2020-10-26T11:56:00Z</cp:lastPrinted>
  <dcterms:created xsi:type="dcterms:W3CDTF">2020-09-03T07:13:00Z</dcterms:created>
  <dcterms:modified xsi:type="dcterms:W3CDTF">2020-10-26T11:57:00Z</dcterms:modified>
</cp:coreProperties>
</file>