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99" w:rsidRDefault="00D9721D" w:rsidP="00EB0793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788003"/>
            <wp:effectExtent l="0" t="0" r="0" b="0"/>
            <wp:docPr id="2" name="Рисунок 2" descr="C:\Users\Кояльская СОШ\Desktop\4 класс\рп\сз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яльская СОШ\Desktop\4 класс\рп\сз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1D" w:rsidRDefault="00D9721D" w:rsidP="00EB0793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721D" w:rsidRDefault="00D9721D" w:rsidP="00EB0793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721D" w:rsidRDefault="00D9721D" w:rsidP="00EB0793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96699" w:rsidRDefault="00396699" w:rsidP="00EB0793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E5667" w:rsidRPr="00EB0793" w:rsidRDefault="00FE5667" w:rsidP="00EB0793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B0793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5667" w:rsidRPr="00EB0793" w:rsidRDefault="00FE5667" w:rsidP="00EB079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разработана на основе</w:t>
      </w:r>
      <w:r w:rsidRPr="00EB0793">
        <w:rPr>
          <w:rFonts w:ascii="Times New Roman" w:hAnsi="Times New Roman"/>
          <w:sz w:val="28"/>
          <w:szCs w:val="28"/>
          <w:lang w:eastAsia="ru-RU"/>
        </w:rPr>
        <w:t>:</w:t>
      </w:r>
    </w:p>
    <w:p w:rsidR="00EB0793" w:rsidRPr="007F6F06" w:rsidRDefault="00EB0793" w:rsidP="00EB0793">
      <w:pPr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6F06">
        <w:rPr>
          <w:rFonts w:ascii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EB0793" w:rsidRPr="007F6F06" w:rsidRDefault="00EB0793" w:rsidP="00EB0793">
      <w:pPr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6F06">
        <w:rPr>
          <w:rFonts w:ascii="Times New Roman" w:hAnsi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EB0793" w:rsidRPr="007F6F06" w:rsidRDefault="00EB0793" w:rsidP="00EB0793">
      <w:pPr>
        <w:numPr>
          <w:ilvl w:val="0"/>
          <w:numId w:val="33"/>
        </w:numPr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7F6F06">
        <w:rPr>
          <w:rFonts w:ascii="Times New Roman" w:hAnsi="Times New Roman"/>
          <w:sz w:val="28"/>
          <w:szCs w:val="28"/>
          <w:lang w:eastAsia="ru-RU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</w:t>
      </w:r>
      <w:r w:rsidR="00D9721D">
        <w:rPr>
          <w:rFonts w:ascii="Times New Roman" w:hAnsi="Times New Roman"/>
          <w:sz w:val="28"/>
          <w:szCs w:val="28"/>
          <w:lang w:eastAsia="ru-RU"/>
        </w:rPr>
        <w:t>ей общеобразовательной школы 2020-2021</w:t>
      </w:r>
      <w:r w:rsidRPr="007F6F06">
        <w:rPr>
          <w:rFonts w:ascii="Times New Roman" w:hAnsi="Times New Roman"/>
          <w:sz w:val="28"/>
          <w:szCs w:val="28"/>
          <w:lang w:eastAsia="ru-RU"/>
        </w:rPr>
        <w:t xml:space="preserve"> уч.г.</w:t>
      </w:r>
    </w:p>
    <w:p w:rsidR="00EB0793" w:rsidRPr="007F6F06" w:rsidRDefault="00EB0793" w:rsidP="00EB0793">
      <w:pPr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6F06">
        <w:rPr>
          <w:rFonts w:ascii="Times New Roman" w:hAnsi="Times New Roman"/>
          <w:sz w:val="28"/>
          <w:szCs w:val="28"/>
          <w:lang w:eastAsia="ru-RU"/>
        </w:rPr>
        <w:t>Положение о рабочей программе учителя МБОУ Каяльской СОШ.</w:t>
      </w:r>
    </w:p>
    <w:p w:rsidR="00EB0793" w:rsidRPr="007F6F06" w:rsidRDefault="00EB0793" w:rsidP="00EB0793">
      <w:pPr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6F06">
        <w:rPr>
          <w:rFonts w:ascii="Times New Roman" w:hAnsi="Times New Roman"/>
          <w:sz w:val="28"/>
          <w:szCs w:val="28"/>
          <w:lang w:eastAsia="ru-RU"/>
        </w:rPr>
        <w:t>Учебный план МБОУ Каяль</w:t>
      </w:r>
      <w:r w:rsidR="00D9721D">
        <w:rPr>
          <w:rFonts w:ascii="Times New Roman" w:hAnsi="Times New Roman"/>
          <w:sz w:val="28"/>
          <w:szCs w:val="28"/>
          <w:lang w:eastAsia="ru-RU"/>
        </w:rPr>
        <w:t>ской СОШ на 2020</w:t>
      </w:r>
      <w:r w:rsidRPr="007F6F06">
        <w:rPr>
          <w:rFonts w:ascii="Times New Roman" w:hAnsi="Times New Roman"/>
          <w:sz w:val="28"/>
          <w:szCs w:val="28"/>
          <w:lang w:eastAsia="ru-RU"/>
        </w:rPr>
        <w:t>-20</w:t>
      </w:r>
      <w:r w:rsidR="00D9721D">
        <w:rPr>
          <w:rFonts w:ascii="Times New Roman" w:hAnsi="Times New Roman"/>
          <w:sz w:val="28"/>
          <w:szCs w:val="28"/>
          <w:lang w:eastAsia="ru-RU"/>
        </w:rPr>
        <w:t>21</w:t>
      </w:r>
      <w:r w:rsidRPr="007F6F06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EB0793" w:rsidRPr="007F6F06" w:rsidRDefault="00EB0793" w:rsidP="00EB0793">
      <w:pPr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6F06">
        <w:rPr>
          <w:rFonts w:ascii="Times New Roman" w:hAnsi="Times New Roman"/>
          <w:sz w:val="28"/>
          <w:szCs w:val="28"/>
          <w:lang w:eastAsia="ru-RU"/>
        </w:rPr>
        <w:t xml:space="preserve">Календарный учебный график </w:t>
      </w:r>
      <w:r w:rsidR="00D9721D">
        <w:rPr>
          <w:rFonts w:ascii="Times New Roman" w:hAnsi="Times New Roman"/>
          <w:sz w:val="28"/>
          <w:szCs w:val="28"/>
          <w:lang w:eastAsia="ru-RU"/>
        </w:rPr>
        <w:t>МБОУ Каяльской СОШ на 2020</w:t>
      </w:r>
      <w:r w:rsidRPr="007F6F06">
        <w:rPr>
          <w:rFonts w:ascii="Times New Roman" w:hAnsi="Times New Roman"/>
          <w:sz w:val="28"/>
          <w:szCs w:val="28"/>
          <w:lang w:eastAsia="ru-RU"/>
        </w:rPr>
        <w:t>-20</w:t>
      </w:r>
      <w:r w:rsidR="00D9721D">
        <w:rPr>
          <w:rFonts w:ascii="Times New Roman" w:hAnsi="Times New Roman"/>
          <w:sz w:val="28"/>
          <w:szCs w:val="28"/>
          <w:lang w:eastAsia="ru-RU"/>
        </w:rPr>
        <w:t>21</w:t>
      </w:r>
      <w:r w:rsidRPr="007F6F06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b/>
          <w:i/>
          <w:sz w:val="28"/>
          <w:szCs w:val="28"/>
          <w:lang w:eastAsia="ar-SA"/>
        </w:rPr>
        <w:t>Цель программы</w:t>
      </w:r>
      <w:r w:rsidRPr="00EB0793">
        <w:rPr>
          <w:rFonts w:ascii="Times New Roman" w:hAnsi="Times New Roman"/>
          <w:i/>
          <w:sz w:val="28"/>
          <w:szCs w:val="28"/>
          <w:lang w:eastAsia="ar-SA"/>
        </w:rPr>
        <w:t>:</w:t>
      </w:r>
      <w:r w:rsidRPr="00EB0793">
        <w:rPr>
          <w:rFonts w:ascii="Times New Roman" w:hAnsi="Times New Roman"/>
          <w:sz w:val="28"/>
          <w:szCs w:val="28"/>
          <w:lang w:eastAsia="ar-SA"/>
        </w:rPr>
        <w:t xml:space="preserve"> формирование у детей основ культуры питания как одной из составляющих здорового питания.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Реализация программы предполагает решение следующих </w:t>
      </w:r>
      <w:r w:rsidRPr="00EB0793">
        <w:rPr>
          <w:rFonts w:ascii="Times New Roman" w:hAnsi="Times New Roman"/>
          <w:b/>
          <w:sz w:val="28"/>
          <w:szCs w:val="28"/>
          <w:lang w:eastAsia="ar-SA"/>
        </w:rPr>
        <w:t>образовательных и воспитательных задач: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освоение детьми и подростками практических навыков рационального питания;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развитие коммуникативных навыков у подростков, умения эффективно взаимодействовать со сверстниками и взрослыми в процессе решения проблемы;</w:t>
      </w:r>
    </w:p>
    <w:p w:rsidR="00FE064F" w:rsidRPr="00EB0793" w:rsidRDefault="00FE064F" w:rsidP="00EB0793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просвещение родителей в вопросах организации рационального питания подростков. </w:t>
      </w:r>
    </w:p>
    <w:p w:rsidR="00FE064F" w:rsidRPr="00EB0793" w:rsidRDefault="00FE064F" w:rsidP="00EB0793">
      <w:pPr>
        <w:suppressAutoHyphens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Программа построена на основе следующих </w:t>
      </w:r>
      <w:r w:rsidRPr="00EB0793">
        <w:rPr>
          <w:rFonts w:ascii="Times New Roman" w:hAnsi="Times New Roman"/>
          <w:b/>
          <w:sz w:val="28"/>
          <w:szCs w:val="28"/>
          <w:lang w:eastAsia="ar-SA"/>
        </w:rPr>
        <w:t>принципов:</w:t>
      </w:r>
    </w:p>
    <w:p w:rsidR="00FE064F" w:rsidRPr="00EB0793" w:rsidRDefault="00FE064F" w:rsidP="00EB0793">
      <w:pPr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доступности (учет возрастных и индивидуальных особенностей познавательной деятельности детей среднего школьного возраста);</w:t>
      </w:r>
    </w:p>
    <w:p w:rsidR="00FE064F" w:rsidRPr="00EB0793" w:rsidRDefault="00FE064F" w:rsidP="00EB0793">
      <w:pPr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наглядности (иллюстративность, наличие дидактических материалов);</w:t>
      </w:r>
    </w:p>
    <w:p w:rsidR="00FE064F" w:rsidRPr="00EB0793" w:rsidRDefault="00FE064F" w:rsidP="00EB0793">
      <w:pPr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lastRenderedPageBreak/>
        <w:t>научности (обоснованность, наличие методологической базы и теоретической основы);</w:t>
      </w:r>
    </w:p>
    <w:p w:rsidR="00FE064F" w:rsidRPr="00EB0793" w:rsidRDefault="00FE064F" w:rsidP="00EB0793">
      <w:pPr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демократичности (взаимодействие педагога и ученика в социуме);</w:t>
      </w:r>
    </w:p>
    <w:p w:rsidR="00FE064F" w:rsidRPr="00EB0793" w:rsidRDefault="00FE064F" w:rsidP="00EB0793">
      <w:pPr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актуализации знаний и умений.</w:t>
      </w:r>
    </w:p>
    <w:p w:rsidR="00FE064F" w:rsidRPr="00EB0793" w:rsidRDefault="00FE064F" w:rsidP="00EB0793">
      <w:pPr>
        <w:suppressAutoHyphens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064F" w:rsidRPr="00EB0793" w:rsidRDefault="003040B1" w:rsidP="00EB0793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        </w:t>
      </w:r>
      <w:r w:rsidR="00FE064F" w:rsidRPr="00EB0793">
        <w:rPr>
          <w:rFonts w:ascii="Times New Roman" w:hAnsi="Times New Roman"/>
          <w:sz w:val="28"/>
          <w:szCs w:val="28"/>
          <w:lang w:eastAsia="ar-SA"/>
        </w:rPr>
        <w:t>Цель курса «Секреты здорового питания»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         Преимущество курса заключается в том, что его материал носит практико-ориентированный характер, актуален для детей. Всё, что они узнают и чему учатся на занятиях, они могут применить дома и в гостях уже сегодня. 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Курс «Секреты здорового питания» предполагает активное участие и максимальное вовлечение детей в поисковую работу, в отработку знаний, навыков в определении продуктов правильного питания,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региона.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FE064F" w:rsidRPr="00EB0793" w:rsidRDefault="00FE064F" w:rsidP="00EB079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     В ходе изучения курса используются разнообразные формы и методы, обеспечивающие 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</w:t>
      </w:r>
    </w:p>
    <w:p w:rsidR="00FE064F" w:rsidRPr="00EB0793" w:rsidRDefault="00FE064F" w:rsidP="00EB0793">
      <w:pPr>
        <w:spacing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B0793">
        <w:rPr>
          <w:rFonts w:ascii="Times New Roman" w:eastAsiaTheme="minorEastAsia" w:hAnsi="Times New Roman"/>
          <w:sz w:val="28"/>
          <w:szCs w:val="28"/>
          <w:lang w:eastAsia="ru-RU"/>
        </w:rPr>
        <w:t xml:space="preserve">   Программа способствует развитию устойчивого интереса у детей к сохранению своего здоровья, рациональному питанию, они многое узнают о витаминах, находящихся в овощах и фруктах, о пользе каш и запеканок и т.д., способствующих улучшению пищеварения, повышению иммунитета к различным заболеваниям, в т.ч. и простудным. У детей формируется позитивное отношение к режиму питания и продуктам питания. </w:t>
      </w:r>
    </w:p>
    <w:p w:rsidR="00FE064F" w:rsidRPr="00EB0793" w:rsidRDefault="00FE064F" w:rsidP="00EB079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   Содержание программы, а также используемые формы 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школьников, то и игровые методы являются основой организации обучения. Можно выделить </w:t>
      </w:r>
      <w:r w:rsidRPr="00EB0793">
        <w:rPr>
          <w:rFonts w:ascii="Times New Roman" w:hAnsi="Times New Roman"/>
          <w:sz w:val="28"/>
          <w:szCs w:val="28"/>
          <w:lang w:eastAsia="ar-SA"/>
        </w:rPr>
        <w:lastRenderedPageBreak/>
        <w:t>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hAnsi="Times New Roman"/>
          <w:b/>
          <w:i/>
          <w:sz w:val="28"/>
          <w:szCs w:val="28"/>
          <w:lang w:eastAsia="ar-SA"/>
        </w:rPr>
        <w:t>Формы работы:</w:t>
      </w:r>
    </w:p>
    <w:p w:rsidR="00FE064F" w:rsidRPr="00EB0793" w:rsidRDefault="00FE064F" w:rsidP="00EB0793">
      <w:pPr>
        <w:numPr>
          <w:ilvl w:val="0"/>
          <w:numId w:val="26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Групповая работа. Работа в парах (сюжетно-ролевые игры, игры с правилами, образно-ролевые игры, дискуссии).</w:t>
      </w:r>
    </w:p>
    <w:p w:rsidR="00FE064F" w:rsidRPr="00EB0793" w:rsidRDefault="00FE064F" w:rsidP="00EB0793">
      <w:pPr>
        <w:numPr>
          <w:ilvl w:val="0"/>
          <w:numId w:val="26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FE064F" w:rsidRPr="00EB0793" w:rsidRDefault="00FE064F" w:rsidP="00EB0793">
      <w:pPr>
        <w:numPr>
          <w:ilvl w:val="0"/>
          <w:numId w:val="26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hAnsi="Times New Roman"/>
          <w:b/>
          <w:i/>
          <w:sz w:val="28"/>
          <w:szCs w:val="28"/>
          <w:lang w:eastAsia="ar-SA"/>
        </w:rPr>
        <w:t>Методы:</w:t>
      </w:r>
    </w:p>
    <w:p w:rsidR="00FE064F" w:rsidRPr="00EB0793" w:rsidRDefault="00FE064F" w:rsidP="00EB0793">
      <w:pPr>
        <w:numPr>
          <w:ilvl w:val="0"/>
          <w:numId w:val="27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Репродуктивный (беседа, вопросы, тесты, анкетирование);</w:t>
      </w:r>
    </w:p>
    <w:p w:rsidR="00FE064F" w:rsidRPr="00EB0793" w:rsidRDefault="00FE064F" w:rsidP="00EB0793">
      <w:pPr>
        <w:numPr>
          <w:ilvl w:val="0"/>
          <w:numId w:val="27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Проблемный;</w:t>
      </w:r>
    </w:p>
    <w:p w:rsidR="00FE064F" w:rsidRPr="00EB0793" w:rsidRDefault="00FE064F" w:rsidP="00EB0793">
      <w:pPr>
        <w:numPr>
          <w:ilvl w:val="0"/>
          <w:numId w:val="27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Частично-поисковый (творческие задания: Режим для моей семьи. Любимые блюда мамы. Чем тебя накормит лес);</w:t>
      </w:r>
    </w:p>
    <w:p w:rsidR="00FE064F" w:rsidRPr="00EB0793" w:rsidRDefault="00FE064F" w:rsidP="00EB0793">
      <w:pPr>
        <w:numPr>
          <w:ilvl w:val="0"/>
          <w:numId w:val="27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Объяснительно-иллюстративный.</w:t>
      </w:r>
    </w:p>
    <w:p w:rsidR="00FE064F" w:rsidRPr="00EB0793" w:rsidRDefault="00FE064F" w:rsidP="00EB0793">
      <w:pPr>
        <w:suppressAutoHyphens/>
        <w:autoSpaceDE w:val="0"/>
        <w:spacing w:line="276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Тематика курса охватывает различные аспекты рационального питания</w:t>
      </w:r>
    </w:p>
    <w:p w:rsidR="00FE064F" w:rsidRPr="00EB0793" w:rsidRDefault="00FE064F" w:rsidP="00EB0793">
      <w:pPr>
        <w:suppressAutoHyphens/>
        <w:autoSpaceDE w:val="0"/>
        <w:spacing w:line="276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b/>
          <w:i/>
          <w:sz w:val="28"/>
          <w:szCs w:val="28"/>
          <w:lang w:eastAsia="ar-SA"/>
        </w:rPr>
        <w:t>Разнообразие питания:</w:t>
      </w:r>
    </w:p>
    <w:p w:rsidR="00FE064F" w:rsidRPr="00EB0793" w:rsidRDefault="00FE064F" w:rsidP="00EB0793">
      <w:pPr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«Самые полезные продукты»,</w:t>
      </w:r>
    </w:p>
    <w:p w:rsidR="00FE064F" w:rsidRPr="00EB0793" w:rsidRDefault="00FE064F" w:rsidP="00EB0793">
      <w:pPr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«Что надо есть, если хочешь стать сильнее»,</w:t>
      </w:r>
    </w:p>
    <w:p w:rsidR="00FE064F" w:rsidRPr="00EB0793" w:rsidRDefault="00FE064F" w:rsidP="00EB0793">
      <w:pPr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«Где найти витамины весной»,</w:t>
      </w:r>
    </w:p>
    <w:p w:rsidR="00FE064F" w:rsidRPr="00EB0793" w:rsidRDefault="00FE064F" w:rsidP="00EB0793">
      <w:pPr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«Овощи, ягоды и фрукты - самые витаминные продукты»,</w:t>
      </w:r>
    </w:p>
    <w:p w:rsidR="00FE064F" w:rsidRPr="00EB0793" w:rsidRDefault="00FE064F" w:rsidP="00EB0793">
      <w:pPr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«Каждому овощу свое время»;</w:t>
      </w:r>
    </w:p>
    <w:p w:rsidR="00FE064F" w:rsidRPr="00EB0793" w:rsidRDefault="00FE064F" w:rsidP="00EB0793">
      <w:pPr>
        <w:suppressAutoHyphens/>
        <w:autoSpaceDE w:val="0"/>
        <w:spacing w:line="276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b/>
          <w:i/>
          <w:sz w:val="28"/>
          <w:szCs w:val="28"/>
          <w:lang w:eastAsia="ar-SA"/>
        </w:rPr>
        <w:t xml:space="preserve">Гигиена питания: </w:t>
      </w:r>
    </w:p>
    <w:p w:rsidR="00FE064F" w:rsidRPr="00EB0793" w:rsidRDefault="00FE064F" w:rsidP="00EB0793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Как правильно есть»;</w:t>
      </w:r>
    </w:p>
    <w:p w:rsidR="00FE064F" w:rsidRPr="00EB0793" w:rsidRDefault="00FE064F" w:rsidP="00EB0793">
      <w:pPr>
        <w:suppressAutoHyphens/>
        <w:autoSpaceDE w:val="0"/>
        <w:spacing w:line="276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b/>
          <w:i/>
          <w:sz w:val="28"/>
          <w:szCs w:val="28"/>
          <w:lang w:eastAsia="ar-SA"/>
        </w:rPr>
        <w:t xml:space="preserve">Режим питания: </w:t>
      </w:r>
    </w:p>
    <w:p w:rsidR="00FE064F" w:rsidRPr="00EB0793" w:rsidRDefault="00FE064F" w:rsidP="00EB0793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 xml:space="preserve">«Удивительные превращения пирожка»; </w:t>
      </w:r>
    </w:p>
    <w:p w:rsidR="00FE064F" w:rsidRPr="00EB0793" w:rsidRDefault="00FE064F" w:rsidP="00EB0793">
      <w:pPr>
        <w:suppressAutoHyphens/>
        <w:autoSpaceDE w:val="0"/>
        <w:spacing w:line="276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b/>
          <w:i/>
          <w:sz w:val="28"/>
          <w:szCs w:val="28"/>
          <w:lang w:eastAsia="ar-SA"/>
        </w:rPr>
        <w:t xml:space="preserve">Рацион питания: </w:t>
      </w:r>
    </w:p>
    <w:p w:rsidR="00FE064F" w:rsidRPr="00EB0793" w:rsidRDefault="00FE064F" w:rsidP="00EB0793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«Из чего варят каши и как сделать кашу вкусной»,-</w:t>
      </w:r>
    </w:p>
    <w:p w:rsidR="00FE064F" w:rsidRPr="00EB0793" w:rsidRDefault="00FE064F" w:rsidP="00EB0793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«Плох обед, если хлеба нет»,</w:t>
      </w:r>
    </w:p>
    <w:p w:rsidR="00FE064F" w:rsidRPr="00EB0793" w:rsidRDefault="00FE064F" w:rsidP="00EB0793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«Полдник. Время есть булочки»,</w:t>
      </w:r>
    </w:p>
    <w:p w:rsidR="00FE064F" w:rsidRPr="00EB0793" w:rsidRDefault="00FE064F" w:rsidP="00EB0793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«Пора ужинать»,</w:t>
      </w:r>
    </w:p>
    <w:p w:rsidR="00FE064F" w:rsidRPr="00EB0793" w:rsidRDefault="00FE064F" w:rsidP="00EB0793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«Если хочется пить»;</w:t>
      </w:r>
    </w:p>
    <w:p w:rsidR="00FE064F" w:rsidRPr="00EB0793" w:rsidRDefault="00FE064F" w:rsidP="00EB0793">
      <w:pPr>
        <w:suppressAutoHyphens/>
        <w:autoSpaceDE w:val="0"/>
        <w:spacing w:line="276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b/>
          <w:i/>
          <w:sz w:val="28"/>
          <w:szCs w:val="28"/>
          <w:lang w:eastAsia="ar-SA"/>
        </w:rPr>
        <w:t>Культура питания:</w:t>
      </w:r>
    </w:p>
    <w:p w:rsidR="00FE064F" w:rsidRPr="00EB0793" w:rsidRDefault="00FE064F" w:rsidP="00EB0793">
      <w:pPr>
        <w:numPr>
          <w:ilvl w:val="0"/>
          <w:numId w:val="32"/>
        </w:numPr>
        <w:suppressAutoHyphens/>
        <w:autoSpaceDE w:val="0"/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793">
        <w:rPr>
          <w:rFonts w:ascii="Times New Roman" w:eastAsia="Arial" w:hAnsi="Times New Roman"/>
          <w:sz w:val="28"/>
          <w:szCs w:val="28"/>
          <w:lang w:eastAsia="ar-SA"/>
        </w:rPr>
        <w:t>«На вкус и цвет товарищей нет»,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ind w:left="720"/>
        <w:jc w:val="both"/>
        <w:rPr>
          <w:rFonts w:ascii="Times New Roman" w:hAnsi="Times New Roman"/>
          <w:b/>
          <w:bCs/>
          <w:color w:val="444444"/>
          <w:sz w:val="28"/>
          <w:szCs w:val="28"/>
          <w:u w:val="single"/>
          <w:lang w:eastAsia="ar-SA"/>
        </w:rPr>
      </w:pP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jc w:val="left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EB0793">
        <w:rPr>
          <w:rFonts w:ascii="Times New Roman" w:hAnsi="Times New Roman"/>
          <w:b/>
          <w:bCs/>
          <w:i/>
          <w:sz w:val="28"/>
          <w:szCs w:val="28"/>
          <w:lang w:eastAsia="ar-SA"/>
        </w:rPr>
        <w:t>Формы контроля</w:t>
      </w:r>
    </w:p>
    <w:p w:rsidR="00FE064F" w:rsidRPr="00EB0793" w:rsidRDefault="00FE064F" w:rsidP="00EB0793">
      <w:pPr>
        <w:shd w:val="clear" w:color="auto" w:fill="FFFFFF"/>
        <w:suppressAutoHyphens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lastRenderedPageBreak/>
        <w:t>Проверка усвоения программы проводится в форме анкетирования, тестирования, выполнения творческих заданий.</w:t>
      </w:r>
    </w:p>
    <w:p w:rsidR="00FE064F" w:rsidRPr="00EB0793" w:rsidRDefault="00FE064F" w:rsidP="00EB0793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Подведение итогов реализации программы проводится в виде выставок работ учащихся, праздников, игр, викторин. В том числе:</w:t>
      </w:r>
    </w:p>
    <w:p w:rsidR="00FE064F" w:rsidRPr="00EB0793" w:rsidRDefault="00FE064F" w:rsidP="00EB0793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- оформление выставок работ учащихся в классе, школе;</w:t>
      </w:r>
    </w:p>
    <w:p w:rsidR="00FE064F" w:rsidRPr="00EB0793" w:rsidRDefault="00FE064F" w:rsidP="00EB0793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- оформление выставки фотографий «Здоровое питание».</w:t>
      </w:r>
    </w:p>
    <w:p w:rsidR="00FE064F" w:rsidRPr="00EB0793" w:rsidRDefault="00FE064F" w:rsidP="00EB0793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064F" w:rsidRPr="00EB0793" w:rsidRDefault="00FE064F" w:rsidP="00EB0793">
      <w:pPr>
        <w:suppressAutoHyphens/>
        <w:spacing w:line="276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B0793">
        <w:rPr>
          <w:rFonts w:ascii="Times New Roman" w:hAnsi="Times New Roman"/>
          <w:b/>
          <w:i/>
          <w:sz w:val="28"/>
          <w:szCs w:val="28"/>
          <w:lang w:eastAsia="ar-SA"/>
        </w:rPr>
        <w:t>Ценностные ориентиры содержания программы</w:t>
      </w:r>
    </w:p>
    <w:p w:rsidR="00FE064F" w:rsidRPr="00EB0793" w:rsidRDefault="00FE064F" w:rsidP="00EB0793">
      <w:pPr>
        <w:numPr>
          <w:ilvl w:val="0"/>
          <w:numId w:val="28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Развитие познавательных интересов. </w:t>
      </w:r>
    </w:p>
    <w:p w:rsidR="00FE064F" w:rsidRPr="00EB0793" w:rsidRDefault="00FE064F" w:rsidP="00EB0793">
      <w:pPr>
        <w:numPr>
          <w:ilvl w:val="0"/>
          <w:numId w:val="28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>Развитие самосознания учащихся как личности.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Уважение к себе. 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Способность индивидуально воспринимать окружающий мир. 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Иметь и выражать свою точку зрения. 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Целеустремлённость. 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Настойчивость в достижении цели. 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>Готовность к преодолению трудностей.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Способность критично оценивать свои действия и поступки. </w:t>
      </w:r>
    </w:p>
    <w:p w:rsidR="00FE064F" w:rsidRPr="00EB0793" w:rsidRDefault="00FE064F" w:rsidP="00EB0793">
      <w:pPr>
        <w:numPr>
          <w:ilvl w:val="0"/>
          <w:numId w:val="29"/>
        </w:numPr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>Коммуникабельность</w:t>
      </w:r>
    </w:p>
    <w:p w:rsidR="00FE064F" w:rsidRDefault="00FE064F" w:rsidP="00EB0793">
      <w:pPr>
        <w:spacing w:line="276" w:lineRule="auto"/>
        <w:ind w:firstLine="39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B0793">
        <w:rPr>
          <w:rFonts w:ascii="Times New Roman" w:eastAsiaTheme="minorEastAsia" w:hAnsi="Times New Roman"/>
          <w:sz w:val="28"/>
          <w:szCs w:val="28"/>
          <w:lang w:eastAsia="ru-RU"/>
        </w:rPr>
        <w:t xml:space="preserve">Все это носит преимущественно интерактивный характер, обеспечивающий непосредственное участие учащихся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EB0793" w:rsidRPr="00EB0793" w:rsidRDefault="00EB0793" w:rsidP="00EB0793">
      <w:pPr>
        <w:spacing w:line="276" w:lineRule="auto"/>
        <w:rPr>
          <w:rFonts w:ascii="Times New Roman" w:hAnsi="Times New Roman"/>
          <w:b/>
          <w:sz w:val="32"/>
          <w:szCs w:val="28"/>
          <w:lang w:eastAsia="ar-SA"/>
        </w:rPr>
      </w:pPr>
      <w:r w:rsidRPr="00EB0793">
        <w:rPr>
          <w:rFonts w:ascii="Times New Roman" w:hAnsi="Times New Roman"/>
          <w:b/>
          <w:sz w:val="32"/>
          <w:szCs w:val="28"/>
          <w:lang w:eastAsia="ar-SA"/>
        </w:rPr>
        <w:t>Место курса  в учебном плане.</w:t>
      </w:r>
    </w:p>
    <w:p w:rsidR="00EB0793" w:rsidRPr="00EB0793" w:rsidRDefault="00EB0793" w:rsidP="00EB0793">
      <w:pPr>
        <w:tabs>
          <w:tab w:val="left" w:pos="3930"/>
        </w:tabs>
        <w:jc w:val="left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32"/>
          <w:szCs w:val="28"/>
          <w:lang w:eastAsia="ar-SA"/>
        </w:rPr>
        <w:t xml:space="preserve">В </w:t>
      </w:r>
      <w:r w:rsidRPr="00EB0793">
        <w:rPr>
          <w:rFonts w:ascii="Times New Roman" w:hAnsi="Times New Roman"/>
          <w:sz w:val="28"/>
          <w:szCs w:val="28"/>
          <w:lang w:eastAsia="ar-SA"/>
        </w:rPr>
        <w:t xml:space="preserve"> соответствии с Образовательной программой школы на изучение предмета «</w:t>
      </w:r>
      <w:r>
        <w:rPr>
          <w:rFonts w:ascii="Times New Roman" w:hAnsi="Times New Roman"/>
          <w:sz w:val="28"/>
          <w:szCs w:val="28"/>
          <w:lang w:eastAsia="ar-SA"/>
        </w:rPr>
        <w:t xml:space="preserve">Секреты здорового питания </w:t>
      </w:r>
      <w:r w:rsidR="00D9721D">
        <w:rPr>
          <w:rFonts w:ascii="Times New Roman" w:hAnsi="Times New Roman"/>
          <w:sz w:val="28"/>
          <w:szCs w:val="28"/>
          <w:lang w:eastAsia="ar-SA"/>
        </w:rPr>
        <w:t>» в 4 классе отводится  33</w:t>
      </w:r>
      <w:r w:rsidRPr="00EB0793">
        <w:rPr>
          <w:rFonts w:ascii="Times New Roman" w:hAnsi="Times New Roman"/>
          <w:sz w:val="28"/>
          <w:szCs w:val="28"/>
          <w:lang w:eastAsia="ar-SA"/>
        </w:rPr>
        <w:t xml:space="preserve"> часа в год при 1 ч</w:t>
      </w:r>
      <w:r w:rsidR="00D9721D">
        <w:rPr>
          <w:rFonts w:ascii="Times New Roman" w:hAnsi="Times New Roman"/>
          <w:sz w:val="28"/>
          <w:szCs w:val="28"/>
          <w:lang w:eastAsia="ar-SA"/>
        </w:rPr>
        <w:t>асе в неделю</w:t>
      </w:r>
      <w:r w:rsidRPr="00EB0793">
        <w:rPr>
          <w:rFonts w:ascii="Times New Roman" w:hAnsi="Times New Roman"/>
          <w:sz w:val="28"/>
          <w:szCs w:val="28"/>
          <w:lang w:eastAsia="ar-SA"/>
        </w:rPr>
        <w:t>.</w:t>
      </w:r>
    </w:p>
    <w:p w:rsidR="00725CE8" w:rsidRPr="00396699" w:rsidRDefault="00725CE8" w:rsidP="00396699">
      <w:pPr>
        <w:pStyle w:val="a3"/>
        <w:numPr>
          <w:ilvl w:val="0"/>
          <w:numId w:val="17"/>
        </w:numPr>
        <w:tabs>
          <w:tab w:val="left" w:pos="3180"/>
        </w:tabs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96699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курса</w:t>
      </w:r>
    </w:p>
    <w:p w:rsidR="00FE064F" w:rsidRPr="00EB0793" w:rsidRDefault="00FE064F" w:rsidP="00EB0793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b/>
          <w:i/>
          <w:sz w:val="28"/>
          <w:szCs w:val="28"/>
          <w:lang w:eastAsia="ru-RU"/>
        </w:rPr>
        <w:t>Личностными</w:t>
      </w:r>
      <w:r w:rsidRPr="00EB0793">
        <w:rPr>
          <w:rFonts w:ascii="Times New Roman" w:hAnsi="Times New Roman"/>
          <w:sz w:val="28"/>
          <w:szCs w:val="28"/>
          <w:lang w:eastAsia="ru-RU"/>
        </w:rPr>
        <w:t xml:space="preserve"> результатами освоения содержания программы по формированию здорового питания являются следующие умения: </w:t>
      </w:r>
    </w:p>
    <w:p w:rsidR="00FE064F" w:rsidRPr="00EB0793" w:rsidRDefault="00FE064F" w:rsidP="00EB0793">
      <w:pPr>
        <w:numPr>
          <w:ilvl w:val="0"/>
          <w:numId w:val="20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о правилах и основах рационального питания, </w:t>
      </w:r>
    </w:p>
    <w:p w:rsidR="00FE064F" w:rsidRPr="00EB0793" w:rsidRDefault="00FE064F" w:rsidP="00EB0793">
      <w:pPr>
        <w:numPr>
          <w:ilvl w:val="0"/>
          <w:numId w:val="20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о необходимости соблюдения гигиены питания;</w:t>
      </w:r>
    </w:p>
    <w:p w:rsidR="00FE064F" w:rsidRPr="00EB0793" w:rsidRDefault="00FE064F" w:rsidP="00EB0793">
      <w:pPr>
        <w:numPr>
          <w:ilvl w:val="0"/>
          <w:numId w:val="20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о полезных продуктах питания;</w:t>
      </w:r>
    </w:p>
    <w:p w:rsidR="00FE064F" w:rsidRPr="00EB0793" w:rsidRDefault="00FE064F" w:rsidP="00EB0793">
      <w:pPr>
        <w:numPr>
          <w:ilvl w:val="0"/>
          <w:numId w:val="21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о структуре ежедневного рациона питания;</w:t>
      </w:r>
    </w:p>
    <w:p w:rsidR="00FE064F" w:rsidRPr="00EB0793" w:rsidRDefault="00FE064F" w:rsidP="00EB0793">
      <w:pPr>
        <w:numPr>
          <w:ilvl w:val="0"/>
          <w:numId w:val="21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об ассортименте наиболее типичных продуктов питания;</w:t>
      </w:r>
    </w:p>
    <w:p w:rsidR="00FE064F" w:rsidRPr="00EB0793" w:rsidRDefault="00FE064F" w:rsidP="00EB0793">
      <w:pPr>
        <w:numPr>
          <w:ilvl w:val="0"/>
          <w:numId w:val="22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 xml:space="preserve">об особенностях питания в летний и зимний периоды, причинах, вызывающих изменение в рационе питания; </w:t>
      </w:r>
    </w:p>
    <w:p w:rsidR="00FE064F" w:rsidRPr="00EB0793" w:rsidRDefault="00FE064F" w:rsidP="00EB0793">
      <w:pPr>
        <w:numPr>
          <w:ilvl w:val="0"/>
          <w:numId w:val="22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lastRenderedPageBreak/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E064F" w:rsidRPr="00EB0793" w:rsidRDefault="00FE064F" w:rsidP="00EB0793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Метапредметными</w:t>
      </w:r>
      <w:r w:rsidRPr="00EB07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0793">
        <w:rPr>
          <w:rFonts w:ascii="Times New Roman" w:hAnsi="Times New Roman"/>
          <w:sz w:val="28"/>
          <w:szCs w:val="28"/>
          <w:lang w:eastAsia="ru-RU"/>
        </w:rPr>
        <w:t xml:space="preserve">результатами изучения курса по формированию здорового питания являются следующие умения: </w:t>
      </w:r>
    </w:p>
    <w:p w:rsidR="00FE064F" w:rsidRPr="00EB0793" w:rsidRDefault="00FE064F" w:rsidP="00EB079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Полученные знания позволят учащимся ориентироваться в ассортименте наиболее типичных продуктов питания, сознательно выбирать наиболее полезные;</w:t>
      </w:r>
    </w:p>
    <w:p w:rsidR="00FE064F" w:rsidRPr="00EB0793" w:rsidRDefault="00FE064F" w:rsidP="00EB0793">
      <w:pPr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Учащиеся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E064F" w:rsidRPr="00EB0793" w:rsidRDefault="00FE064F" w:rsidP="00EB0793">
      <w:pPr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793">
        <w:rPr>
          <w:rFonts w:ascii="Times New Roman" w:hAnsi="Times New Roman"/>
          <w:sz w:val="28"/>
          <w:szCs w:val="28"/>
          <w:lang w:eastAsia="ar-SA"/>
        </w:rPr>
        <w:t>Учащиеся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FE064F" w:rsidRPr="00EB0793" w:rsidRDefault="00FE064F" w:rsidP="00EB079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FE064F" w:rsidRPr="00EB0793" w:rsidRDefault="00FE064F" w:rsidP="00EB079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FE064F" w:rsidRPr="00EB0793" w:rsidRDefault="00FE064F" w:rsidP="00EB079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041EDC" w:rsidRPr="00EB0793" w:rsidRDefault="00041EDC" w:rsidP="00EB079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sz w:val="28"/>
          <w:szCs w:val="28"/>
        </w:rPr>
      </w:pPr>
      <w:r w:rsidRPr="00EB0793">
        <w:rPr>
          <w:rFonts w:ascii="Times New Roman" w:eastAsiaTheme="minorHAnsi" w:hAnsi="Times New Roman"/>
          <w:b/>
          <w:sz w:val="28"/>
          <w:szCs w:val="28"/>
        </w:rPr>
        <w:t>Содержание учебного  курса.</w:t>
      </w:r>
    </w:p>
    <w:p w:rsidR="00041EDC" w:rsidRPr="00EB0793" w:rsidRDefault="00041EDC" w:rsidP="00EB0793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Программа состоит из </w:t>
      </w:r>
      <w:r w:rsidRPr="00EB0793">
        <w:rPr>
          <w:rFonts w:ascii="Times New Roman" w:hAnsi="Times New Roman"/>
          <w:b/>
          <w:sz w:val="28"/>
          <w:szCs w:val="28"/>
          <w:u w:val="single"/>
          <w:lang w:eastAsia="ru-RU"/>
        </w:rPr>
        <w:t>трех модулей</w:t>
      </w:r>
      <w:r w:rsidRPr="00EB079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041EDC" w:rsidRPr="00EB0793" w:rsidRDefault="00041EDC" w:rsidP="00EB0793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i/>
          <w:sz w:val="28"/>
          <w:szCs w:val="28"/>
          <w:lang w:eastAsia="ru-RU"/>
        </w:rPr>
        <w:t>1 модуль</w:t>
      </w:r>
      <w:r w:rsidRPr="00EB0793">
        <w:rPr>
          <w:rFonts w:ascii="Times New Roman" w:hAnsi="Times New Roman"/>
          <w:sz w:val="28"/>
          <w:szCs w:val="28"/>
          <w:lang w:eastAsia="ru-RU"/>
        </w:rPr>
        <w:t xml:space="preserve">: «Разговор о правильном питании» </w:t>
      </w:r>
    </w:p>
    <w:p w:rsidR="00041EDC" w:rsidRPr="00EB0793" w:rsidRDefault="00041EDC" w:rsidP="00EB0793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793">
        <w:rPr>
          <w:rFonts w:ascii="Times New Roman" w:hAnsi="Times New Roman"/>
          <w:i/>
          <w:sz w:val="28"/>
          <w:szCs w:val="28"/>
          <w:lang w:eastAsia="ru-RU"/>
        </w:rPr>
        <w:t>2 модуль</w:t>
      </w:r>
      <w:r w:rsidRPr="00EB0793">
        <w:rPr>
          <w:rFonts w:ascii="Times New Roman" w:hAnsi="Times New Roman"/>
          <w:sz w:val="28"/>
          <w:szCs w:val="28"/>
          <w:lang w:eastAsia="ru-RU"/>
        </w:rPr>
        <w:t xml:space="preserve">: «Две недели в лагере здоровья» </w:t>
      </w:r>
    </w:p>
    <w:p w:rsidR="00041EDC" w:rsidRPr="00EB0793" w:rsidRDefault="00041EDC" w:rsidP="00EB0793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i/>
          <w:sz w:val="28"/>
          <w:szCs w:val="28"/>
          <w:lang w:eastAsia="ru-RU"/>
        </w:rPr>
        <w:t>3 модуль</w:t>
      </w:r>
      <w:r w:rsidRPr="00EB0793">
        <w:rPr>
          <w:rFonts w:ascii="Times New Roman" w:hAnsi="Times New Roman"/>
          <w:sz w:val="28"/>
          <w:szCs w:val="28"/>
          <w:lang w:eastAsia="ru-RU"/>
        </w:rPr>
        <w:t xml:space="preserve">: «Формула правильного питания»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 Тематика программы охватывает различные аспекты рационального питания:</w:t>
      </w:r>
      <w:r w:rsidRPr="00EB0793">
        <w:rPr>
          <w:rFonts w:ascii="Times New Roman" w:hAnsi="Times New Roman"/>
          <w:sz w:val="28"/>
          <w:szCs w:val="28"/>
          <w:lang w:eastAsia="ru-RU"/>
        </w:rPr>
        <w:br/>
      </w:r>
      <w:r w:rsidRPr="00EB0793">
        <w:rPr>
          <w:rFonts w:ascii="Times New Roman" w:hAnsi="Times New Roman"/>
          <w:i/>
          <w:sz w:val="28"/>
          <w:szCs w:val="28"/>
          <w:lang w:eastAsia="ru-RU"/>
        </w:rPr>
        <w:t>1 модуль</w:t>
      </w:r>
      <w:r w:rsidRPr="00EB07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"Разговор о правильном питании"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>разнообразие питания:</w:t>
      </w:r>
    </w:p>
    <w:p w:rsidR="00041EDC" w:rsidRPr="00EB0793" w:rsidRDefault="00041EDC" w:rsidP="00EB0793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"Самые полезные продукты", </w:t>
      </w:r>
    </w:p>
    <w:p w:rsidR="00041EDC" w:rsidRPr="00EB0793" w:rsidRDefault="00041EDC" w:rsidP="00EB0793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"Что надо есть, если хочешь стать сильнее", </w:t>
      </w:r>
    </w:p>
    <w:p w:rsidR="00041EDC" w:rsidRPr="00EB0793" w:rsidRDefault="00041EDC" w:rsidP="00EB0793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"Где найти витамины весной",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>гигиена питания: "Как правильно есть";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  <w:t>режим питания: "Удивительные превращения пирожка";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рацион питания: </w:t>
      </w:r>
    </w:p>
    <w:p w:rsidR="00041EDC" w:rsidRPr="00EB0793" w:rsidRDefault="00041EDC" w:rsidP="00EB0793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"Из чего варят каши и как сделать кашу вкусной", </w:t>
      </w:r>
    </w:p>
    <w:p w:rsidR="00041EDC" w:rsidRPr="00EB0793" w:rsidRDefault="00041EDC" w:rsidP="00EB0793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"Плох обед, если хлеба нет", </w:t>
      </w:r>
    </w:p>
    <w:p w:rsidR="00041EDC" w:rsidRPr="00EB0793" w:rsidRDefault="00041EDC" w:rsidP="00EB0793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"Полдник. Время есть булочки",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i/>
          <w:color w:val="003300"/>
          <w:sz w:val="28"/>
          <w:szCs w:val="28"/>
          <w:lang w:eastAsia="ru-RU"/>
        </w:rPr>
        <w:t>2 модуль</w:t>
      </w:r>
      <w:r w:rsidRPr="00EB079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"Две недели в лагере здоровья"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разнообразие питания:</w:t>
      </w:r>
    </w:p>
    <w:p w:rsidR="00041EDC" w:rsidRPr="00EB0793" w:rsidRDefault="00041EDC" w:rsidP="00EB0793">
      <w:pPr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"Из чего состоит наша пища", </w:t>
      </w:r>
    </w:p>
    <w:p w:rsidR="00041EDC" w:rsidRPr="00EB0793" w:rsidRDefault="00041EDC" w:rsidP="00EB0793">
      <w:pPr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"Что нужно есть в разное время года", </w:t>
      </w:r>
    </w:p>
    <w:p w:rsidR="00041EDC" w:rsidRPr="00EB0793" w:rsidRDefault="00041EDC" w:rsidP="00EB0793">
      <w:pPr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"Как правильно питаться, если занимаешься спортом";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гигиена питания и приготовление пищи:</w:t>
      </w:r>
    </w:p>
    <w:p w:rsidR="00041EDC" w:rsidRPr="00EB0793" w:rsidRDefault="00041EDC" w:rsidP="00EB0793">
      <w:pPr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"Где и как готовят пищу", </w:t>
      </w:r>
    </w:p>
    <w:p w:rsidR="00041EDC" w:rsidRPr="00EB0793" w:rsidRDefault="00041EDC" w:rsidP="00EB0793">
      <w:pPr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"Что можно приготовить, если выбор продуктов ограничен";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этикет: </w:t>
      </w:r>
    </w:p>
    <w:p w:rsidR="00041EDC" w:rsidRPr="00EB0793" w:rsidRDefault="00041EDC" w:rsidP="00EB0793">
      <w:pPr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"Как правильно накрыть стол", </w:t>
      </w:r>
    </w:p>
    <w:p w:rsidR="00041EDC" w:rsidRPr="00EB0793" w:rsidRDefault="00041EDC" w:rsidP="00EB0793">
      <w:pPr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"Как правильно вести себя за столом";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рацион питания: </w:t>
      </w:r>
    </w:p>
    <w:p w:rsidR="00041EDC" w:rsidRPr="00EB0793" w:rsidRDefault="00041EDC" w:rsidP="00EB0793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"Молоко и молочные продукты", </w:t>
      </w:r>
    </w:p>
    <w:p w:rsidR="00041EDC" w:rsidRPr="00EB0793" w:rsidRDefault="00041EDC" w:rsidP="00EB0793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"Блюда из зерна", </w:t>
      </w:r>
    </w:p>
    <w:p w:rsidR="00041EDC" w:rsidRPr="00EB0793" w:rsidRDefault="00041EDC" w:rsidP="00EB0793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"Какую пищу можно найти в лесу", </w:t>
      </w:r>
    </w:p>
    <w:p w:rsidR="00041EDC" w:rsidRPr="00EB0793" w:rsidRDefault="00041EDC" w:rsidP="00EB0793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"Что и как приготовить из рыбы", </w:t>
      </w:r>
    </w:p>
    <w:p w:rsidR="00041EDC" w:rsidRPr="00EB0793" w:rsidRDefault="00041EDC" w:rsidP="00EB0793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"Дары моря";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>традиции и культура питания: "Кулинарное путешествие по России".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B0793">
        <w:rPr>
          <w:rFonts w:ascii="Times New Roman" w:hAnsi="Times New Roman"/>
          <w:i/>
          <w:color w:val="003300"/>
          <w:sz w:val="28"/>
          <w:szCs w:val="28"/>
          <w:lang w:eastAsia="ru-RU"/>
        </w:rPr>
        <w:t>3 модуль</w:t>
      </w:r>
      <w:r w:rsidRPr="00EB079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"Формула правильного питания" 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рациональное питание как часть здорового образа жизни: </w:t>
      </w:r>
    </w:p>
    <w:p w:rsidR="00041EDC" w:rsidRPr="00EB0793" w:rsidRDefault="00041EDC" w:rsidP="00EB0793">
      <w:pPr>
        <w:numPr>
          <w:ilvl w:val="0"/>
          <w:numId w:val="11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"Здоровье - это здорово"; </w:t>
      </w:r>
    </w:p>
    <w:p w:rsidR="00041EDC" w:rsidRPr="00EB0793" w:rsidRDefault="00041EDC" w:rsidP="00EB0793">
      <w:pPr>
        <w:numPr>
          <w:ilvl w:val="0"/>
          <w:numId w:val="11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"Продукты разные нужны, продукты разные важны",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питания: "Режим питания", 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адекватность питания: "Энергия пищи", 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  <w:t>гигиена питания и приготовление пищи:</w:t>
      </w:r>
    </w:p>
    <w:p w:rsidR="00041EDC" w:rsidRPr="00EB0793" w:rsidRDefault="00041EDC" w:rsidP="00EB0793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"Где и как мы едим", </w:t>
      </w:r>
    </w:p>
    <w:p w:rsidR="00041EDC" w:rsidRPr="00EB0793" w:rsidRDefault="00041EDC" w:rsidP="00EB0793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"Ты готовишь себе и друзьям"; </w:t>
      </w:r>
    </w:p>
    <w:p w:rsidR="00041EDC" w:rsidRPr="00EB0793" w:rsidRDefault="00041EDC" w:rsidP="00EB0793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>потребительская культура: "Ты - покупатель";</w:t>
      </w: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традиции и культура питания: </w:t>
      </w:r>
    </w:p>
    <w:p w:rsidR="00041EDC" w:rsidRPr="00EB0793" w:rsidRDefault="00041EDC" w:rsidP="00EB0793">
      <w:pPr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"Кухни разных народов", </w:t>
      </w:r>
    </w:p>
    <w:p w:rsidR="00041EDC" w:rsidRPr="00EB0793" w:rsidRDefault="00041EDC" w:rsidP="00EB0793">
      <w:pPr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"Кулинарное путешествие", </w:t>
      </w:r>
    </w:p>
    <w:p w:rsidR="00041EDC" w:rsidRPr="00EB0793" w:rsidRDefault="00041EDC" w:rsidP="00EB0793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3300"/>
          <w:sz w:val="28"/>
          <w:szCs w:val="28"/>
          <w:lang w:eastAsia="ru-RU"/>
        </w:rPr>
        <w:t xml:space="preserve">  </w:t>
      </w:r>
      <w:r w:rsidRPr="00EB0793">
        <w:rPr>
          <w:rFonts w:ascii="Times New Roman" w:hAnsi="Times New Roman"/>
          <w:sz w:val="28"/>
          <w:szCs w:val="28"/>
          <w:lang w:eastAsia="ru-RU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041EDC" w:rsidRPr="00EB0793" w:rsidRDefault="00041EDC" w:rsidP="00EB079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793">
        <w:rPr>
          <w:rFonts w:ascii="Times New Roman" w:hAnsi="Times New Roman"/>
          <w:sz w:val="28"/>
          <w:szCs w:val="28"/>
          <w:lang w:eastAsia="ru-RU"/>
        </w:rPr>
        <w:t xml:space="preserve">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041EDC" w:rsidRPr="00EB0793" w:rsidRDefault="00041EDC" w:rsidP="00EB079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7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A20563" w:rsidRPr="00EB0793" w:rsidRDefault="00A20563" w:rsidP="00EB0793">
      <w:pPr>
        <w:pStyle w:val="a3"/>
        <w:spacing w:line="276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563" w:rsidRPr="00EB0793" w:rsidRDefault="00A20563" w:rsidP="00EB079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  <w:sectPr w:rsidR="00A20563" w:rsidRPr="00EB0793" w:rsidSect="0009293E">
          <w:pgSz w:w="11906" w:h="16838"/>
          <w:pgMar w:top="568" w:right="707" w:bottom="851" w:left="1134" w:header="708" w:footer="708" w:gutter="0"/>
          <w:cols w:space="708"/>
          <w:docGrid w:linePitch="360"/>
        </w:sectPr>
      </w:pPr>
    </w:p>
    <w:p w:rsidR="00125C52" w:rsidRPr="00EB0793" w:rsidRDefault="00946C95" w:rsidP="00EB0793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079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4.</w:t>
      </w:r>
      <w:r w:rsidR="00F67705" w:rsidRPr="00EB0793">
        <w:rPr>
          <w:rFonts w:ascii="Times New Roman" w:hAnsi="Times New Roman"/>
          <w:b/>
          <w:i/>
          <w:sz w:val="28"/>
          <w:szCs w:val="28"/>
          <w:lang w:eastAsia="ru-RU"/>
        </w:rPr>
        <w:t>Календарно-тематическое планирование</w:t>
      </w:r>
    </w:p>
    <w:p w:rsidR="00125C52" w:rsidRPr="00EB0793" w:rsidRDefault="00125C52" w:rsidP="00EB0793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25C52" w:rsidRPr="00EB0793" w:rsidRDefault="00125C52" w:rsidP="00EB0793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4"/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3339"/>
        <w:gridCol w:w="970"/>
        <w:gridCol w:w="1099"/>
        <w:gridCol w:w="5223"/>
        <w:gridCol w:w="3969"/>
      </w:tblGrid>
      <w:tr w:rsidR="00EB0793" w:rsidRPr="00EB0793" w:rsidTr="00EB0793">
        <w:trPr>
          <w:trHeight w:val="435"/>
        </w:trPr>
        <w:tc>
          <w:tcPr>
            <w:tcW w:w="676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39" w:type="dxa"/>
            <w:vMerge w:val="restart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69" w:type="dxa"/>
            <w:gridSpan w:val="2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3969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EB0793" w:rsidRPr="00EB0793" w:rsidTr="00EB0793">
        <w:trPr>
          <w:trHeight w:val="567"/>
        </w:trPr>
        <w:tc>
          <w:tcPr>
            <w:tcW w:w="676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EB0793" w:rsidRPr="00EB0793" w:rsidRDefault="00EB0793" w:rsidP="00EB079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793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99" w:type="dxa"/>
          </w:tcPr>
          <w:p w:rsid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793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Уметь заботиться и укреплять собственное здоровье;  </w:t>
            </w:r>
          </w:p>
        </w:tc>
        <w:tc>
          <w:tcPr>
            <w:tcW w:w="3969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79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Развивать потребность в общении со взрослыми и сверстниками.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Умение слушать собеседника.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Ориентацию на позицию других людей, отличную от собственной, уважение  иной точки зрения.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Ориентация на партнера по общению.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 xml:space="preserve">Учитывать разные мнения и умение </w:t>
            </w: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обосновать собственное.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Умение договариваться, находить общее решение.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Уметь аргументировать свое предложение, убеждать и уступать.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Способность строить понятные для партнера высказывания, учитывающие, что он знает и видит, а что нет.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Уметь с помощью вопросов получать необходимые сведения от партнера по деятельности.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79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 xml:space="preserve">Формировать картины мира культуры как порождения трудовой </w:t>
            </w: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предметно-преобразующей деятельности человека: ознакомление с миром профессий, их социальной значимостью и содержанием.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нуждается.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Формирование установки на здоровый и безопасный образ жизни, уменя противостоять действиям и влияниям, представляющим угрозу для жизни и здоровья.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793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 xml:space="preserve">Осознанное и </w:t>
            </w: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произвольное построение речевого высказывания в устной форме.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Анализ, синтез и выбор оснований и критериев для сравнения, классификации объектов.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Подведение под понятий, выведение следствий.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Формулирование проблемы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793" w:rsidRPr="00EB0793" w:rsidRDefault="00EB0793" w:rsidP="00EB079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79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Целеполагание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Прогнозирование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  <w:p w:rsidR="00EB0793" w:rsidRPr="00EB0793" w:rsidRDefault="00EB0793" w:rsidP="00EB079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B0793" w:rsidRPr="00EB0793" w:rsidTr="00EB0793">
        <w:trPr>
          <w:trHeight w:val="1161"/>
        </w:trPr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Здоровье – это здорово! 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От каких факторов зависит наше здоровье?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Иметь представление о ЗОЖ. Уметь заботиться и укреплять собственное здоровье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Черты характера и здоровье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представление о зависимости  рациона питания от поведенческих навыков; уметь оценивать свой  рацион питания с учётом собственных поведенческих навыков; знать о роли и регулярности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питания  для здоровья человека.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Привычки и здоровье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 xml:space="preserve">Умейте правильно питаться. 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представление о зависимости  рациона питания от физической активности; уметь оценивать свой рацион питания с учётом собственной физической активности; иметь представление о роли питания и физической активности для здоровья </w:t>
            </w: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человека;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Режим питания. «Пищевая тарелка»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Пирамида питания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представление о рационе питания, калорийности пищи.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об основных группах питательных веществ – белках, жирах, углеводах, витаминах и минеральных солях, функциях этих веществ в организме.</w:t>
            </w:r>
          </w:p>
          <w:p w:rsidR="00EB0793" w:rsidRPr="00EB0793" w:rsidRDefault="00EB0793" w:rsidP="00EB0793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Иметь представление о том, какие питательные вещества содержатся в различных продуктах.</w:t>
            </w:r>
          </w:p>
          <w:p w:rsidR="00EB0793" w:rsidRPr="00EB0793" w:rsidRDefault="00EB0793" w:rsidP="00EB0793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Иметь представление о необходимости разнообразного питания как обязательном условии здоровья;                              уметь самостоятельно работать с информационными источниками.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представление о роли минеральных веществ 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представление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об особенностях питания в летний и зимний периоды, причинах вызывающих изменение в рационе питания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Рациональное, сбалансированное питание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« Белковый круг»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« Жировой круг»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Мой рацион питания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«Минеральный круг»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Бытовые приборы для кухни.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Иметь представление о рациональном питании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>, знать о структуре ежедневного рациона питания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« У печи галок не считают»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представление  о здоровье как одной из важнейших человеческих ценностей, уметь  заботиться и укреплять </w:t>
            </w: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собственное здоровье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Помогаем взрослым на кухне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Знать о роли витаминов и минеральных веществ;                          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иметь представление о необходимости разнообразного питания как обязательном условии здоровья;</w:t>
            </w: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>уметь самостоятельно работать с информационными источниками.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Ты готовишь себе и друзьям.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Блюдо своими руками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Салаты .       </w:t>
            </w:r>
          </w:p>
          <w:p w:rsidR="00EB0793" w:rsidRPr="00EB0793" w:rsidRDefault="00EB0793" w:rsidP="009F3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Знать о взаимосвязи здоровья и воды. Иметь         представление о напитках здоровья;                                     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Салаты .       </w:t>
            </w:r>
          </w:p>
          <w:p w:rsidR="00EB0793" w:rsidRPr="00EB0793" w:rsidRDefault="00EB0793" w:rsidP="009F3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Знать основные группы питательных веществ – белках, жирах, углеводах, витаминах и минеральных солях, функциях этих веществ в организме;</w:t>
            </w:r>
          </w:p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="Calibri" w:hAnsi="Times New Roman"/>
                <w:sz w:val="28"/>
                <w:szCs w:val="28"/>
              </w:rPr>
              <w:t xml:space="preserve">иметь представление о необходимости разнообразного питания как обязательном условии здоровья                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Блюдо своими руками                  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Кухни разных народов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21E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«Календарь» кулинарных праздников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921E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EB0793" w:rsidRPr="00EB0793" w:rsidRDefault="00EB0793" w:rsidP="00BE77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Знать продукты, содержащие пищевые волокна;                                             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 xml:space="preserve">уметь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                       иметь представление о необходимости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разнообразного питания как обязательном условии здоровья;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Традиционные блюда Болгарии и Исландии.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921E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Традиционные блюда Японии и Норвегии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Знать правила полезного питания; иметь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 xml:space="preserve">навыки, связанные с этикетом в области питания; представление о предметах кухонного оборудования, их назначении;                   об основных правилах гигиены, которые необходимо соблюдать на кухне;                              знать  одно из основных принципов устройства кухни – строгое разграничение готовых и сырых продуктов; иметь навыки осторожного поведения на кухне – бытовые травмы.                 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Блюда жителей Крайнего Севера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21E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Традиционные блюда России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921E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представление о заведениях общественного питания; иметь 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навыки, связанные с этикетом в области питания;  иметь представление о предметах кухонного оборудования, их назначении;                      об основных правилах гигиены, которые необходимо соблюдать;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Традиционные блюда Кавказа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Иметь навыки, связанные с этикетом в области питания</w:t>
            </w: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</w:t>
            </w: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о предметах кухонного оборудования, их назначении;                          об основных правилах гигиены.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Традиционные блюда на Дону.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Кухни разных народов.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Знать об особенностях питания в походе; иметь знания  о здоровом правильном </w:t>
            </w: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питании, иметь навыки  правильного поведения в походе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 xml:space="preserve">Кулинарная история. Как </w:t>
            </w: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питались наши предки?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rPr>
          <w:trHeight w:val="1442"/>
        </w:trPr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39" w:type="dxa"/>
          </w:tcPr>
          <w:p w:rsidR="00EB0793" w:rsidRPr="00EB0793" w:rsidRDefault="00EB0793" w:rsidP="002437F2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Правила здорового питания.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 w:val="restart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="Calibri" w:hAnsi="Times New Roman"/>
                <w:sz w:val="28"/>
                <w:szCs w:val="28"/>
              </w:rPr>
              <w:t>Иметь  представление о том, какие питательные вещества содержатся в различных продуктах; о необходимости разнообразного питания как обязательном условии здоровья; уметь самостоятельно совершать покупки,  в которых содержится наибольшее количество питательных  веществ;знать  основные признаки несвежего продукта</w:t>
            </w: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Как питались на Руси</w:t>
            </w:r>
          </w:p>
        </w:tc>
        <w:tc>
          <w:tcPr>
            <w:tcW w:w="970" w:type="dxa"/>
          </w:tcPr>
          <w:p w:rsidR="00EB0793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793" w:rsidRPr="00EB0793" w:rsidTr="00EB0793">
        <w:tc>
          <w:tcPr>
            <w:tcW w:w="676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3339" w:type="dxa"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793">
              <w:rPr>
                <w:rFonts w:ascii="Times New Roman" w:eastAsiaTheme="minorHAnsi" w:hAnsi="Times New Roman"/>
                <w:sz w:val="28"/>
                <w:szCs w:val="28"/>
              </w:rPr>
              <w:t>Традиционные напитки на Руси</w:t>
            </w:r>
          </w:p>
        </w:tc>
        <w:tc>
          <w:tcPr>
            <w:tcW w:w="970" w:type="dxa"/>
          </w:tcPr>
          <w:p w:rsid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BE77E1" w:rsidRPr="00EB0793" w:rsidRDefault="00BE77E1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  <w:bookmarkStart w:id="0" w:name="_GoBack"/>
            <w:bookmarkEnd w:id="0"/>
          </w:p>
        </w:tc>
        <w:tc>
          <w:tcPr>
            <w:tcW w:w="1099" w:type="dxa"/>
          </w:tcPr>
          <w:p w:rsidR="00EB0793" w:rsidRPr="00EB0793" w:rsidRDefault="00EB0793" w:rsidP="00EB07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0793" w:rsidRPr="00EB0793" w:rsidRDefault="00EB0793" w:rsidP="00EB07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52" w:rsidRPr="00BA5726" w:rsidRDefault="00125C52" w:rsidP="00D6258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6863"/>
        <w:gridCol w:w="6704"/>
      </w:tblGrid>
      <w:tr w:rsidR="00EB0793" w:rsidRPr="00EB0793" w:rsidTr="00EB0793">
        <w:trPr>
          <w:trHeight w:val="881"/>
        </w:trPr>
        <w:tc>
          <w:tcPr>
            <w:tcW w:w="6863" w:type="dxa"/>
          </w:tcPr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EB0793" w:rsidRPr="00EB0793" w:rsidRDefault="00D9721D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«31 » августа 2020</w:t>
            </w:r>
            <w:r w:rsidR="00EB0793"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Руководитель:________ Щербаченко Т.А.</w:t>
            </w: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Протокол № 1 от  </w:t>
            </w:r>
          </w:p>
          <w:p w:rsidR="00EB0793" w:rsidRPr="00EB0793" w:rsidRDefault="00D9721D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 31 » августа 2020</w:t>
            </w:r>
            <w:r w:rsidR="00EB0793" w:rsidRPr="00EB079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6704" w:type="dxa"/>
          </w:tcPr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0793" w:rsidRPr="00EB0793" w:rsidRDefault="00EB0793" w:rsidP="00EB079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93">
              <w:rPr>
                <w:rFonts w:ascii="Times New Roman" w:hAnsi="Times New Roman"/>
                <w:sz w:val="24"/>
                <w:szCs w:val="24"/>
                <w:lang w:eastAsia="ru-RU"/>
              </w:rPr>
              <w:t>_________Я.А.Ведута</w:t>
            </w:r>
          </w:p>
        </w:tc>
      </w:tr>
    </w:tbl>
    <w:p w:rsidR="00125C52" w:rsidRPr="00BA5726" w:rsidRDefault="00125C52" w:rsidP="00BA57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sectPr w:rsidR="00125C52" w:rsidRPr="00BA5726" w:rsidSect="00946C9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39" w:rsidRDefault="00275239" w:rsidP="00275239">
      <w:r>
        <w:separator/>
      </w:r>
    </w:p>
  </w:endnote>
  <w:endnote w:type="continuationSeparator" w:id="0">
    <w:p w:rsidR="00275239" w:rsidRDefault="00275239" w:rsidP="0027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39" w:rsidRDefault="00275239" w:rsidP="00275239">
      <w:r>
        <w:separator/>
      </w:r>
    </w:p>
  </w:footnote>
  <w:footnote w:type="continuationSeparator" w:id="0">
    <w:p w:rsidR="00275239" w:rsidRDefault="00275239" w:rsidP="0027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74"/>
      </v:shape>
    </w:pict>
  </w:numPicBullet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46547"/>
    <w:multiLevelType w:val="hybridMultilevel"/>
    <w:tmpl w:val="A9E8A53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C621F"/>
    <w:multiLevelType w:val="hybridMultilevel"/>
    <w:tmpl w:val="286C3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57DED"/>
    <w:multiLevelType w:val="hybridMultilevel"/>
    <w:tmpl w:val="7DA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07450"/>
    <w:multiLevelType w:val="multilevel"/>
    <w:tmpl w:val="FB9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B527D"/>
    <w:multiLevelType w:val="hybridMultilevel"/>
    <w:tmpl w:val="C09A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00039"/>
    <w:multiLevelType w:val="hybridMultilevel"/>
    <w:tmpl w:val="0A4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E4223"/>
    <w:multiLevelType w:val="hybridMultilevel"/>
    <w:tmpl w:val="E6C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15B91"/>
    <w:multiLevelType w:val="hybridMultilevel"/>
    <w:tmpl w:val="42A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B15B0"/>
    <w:multiLevelType w:val="hybridMultilevel"/>
    <w:tmpl w:val="BE1E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2C1"/>
    <w:multiLevelType w:val="hybridMultilevel"/>
    <w:tmpl w:val="70BE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21"/>
  </w:num>
  <w:num w:numId="6">
    <w:abstractNumId w:val="19"/>
  </w:num>
  <w:num w:numId="7">
    <w:abstractNumId w:val="31"/>
  </w:num>
  <w:num w:numId="8">
    <w:abstractNumId w:val="23"/>
  </w:num>
  <w:num w:numId="9">
    <w:abstractNumId w:val="27"/>
  </w:num>
  <w:num w:numId="10">
    <w:abstractNumId w:val="32"/>
  </w:num>
  <w:num w:numId="11">
    <w:abstractNumId w:val="20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26"/>
  </w:num>
  <w:num w:numId="17">
    <w:abstractNumId w:val="17"/>
  </w:num>
  <w:num w:numId="18">
    <w:abstractNumId w:val="16"/>
  </w:num>
  <w:num w:numId="19">
    <w:abstractNumId w:val="1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8"/>
  </w:num>
  <w:num w:numId="25">
    <w:abstractNumId w:val="3"/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"/>
  </w:num>
  <w:num w:numId="30">
    <w:abstractNumId w:val="22"/>
  </w:num>
  <w:num w:numId="31">
    <w:abstractNumId w:val="25"/>
  </w:num>
  <w:num w:numId="32">
    <w:abstractNumId w:val="24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7"/>
    <w:rsid w:val="00026E10"/>
    <w:rsid w:val="00041EDC"/>
    <w:rsid w:val="00051C87"/>
    <w:rsid w:val="0009293E"/>
    <w:rsid w:val="000A23D9"/>
    <w:rsid w:val="000C5347"/>
    <w:rsid w:val="000F2CC0"/>
    <w:rsid w:val="00116D3D"/>
    <w:rsid w:val="00125C52"/>
    <w:rsid w:val="00184F90"/>
    <w:rsid w:val="001F24DF"/>
    <w:rsid w:val="002437F2"/>
    <w:rsid w:val="00275239"/>
    <w:rsid w:val="003040B1"/>
    <w:rsid w:val="0032395A"/>
    <w:rsid w:val="00352C42"/>
    <w:rsid w:val="00396699"/>
    <w:rsid w:val="003A623D"/>
    <w:rsid w:val="003E1697"/>
    <w:rsid w:val="00407B10"/>
    <w:rsid w:val="00424E5C"/>
    <w:rsid w:val="00440D4C"/>
    <w:rsid w:val="004747AA"/>
    <w:rsid w:val="004916B7"/>
    <w:rsid w:val="005205E0"/>
    <w:rsid w:val="0059561F"/>
    <w:rsid w:val="005F22D1"/>
    <w:rsid w:val="005F3292"/>
    <w:rsid w:val="00651EAE"/>
    <w:rsid w:val="00686080"/>
    <w:rsid w:val="00725CE8"/>
    <w:rsid w:val="00727DF8"/>
    <w:rsid w:val="00741F81"/>
    <w:rsid w:val="0074563A"/>
    <w:rsid w:val="00777C3B"/>
    <w:rsid w:val="00820450"/>
    <w:rsid w:val="00881453"/>
    <w:rsid w:val="00887987"/>
    <w:rsid w:val="00891A9B"/>
    <w:rsid w:val="0089427B"/>
    <w:rsid w:val="008B2E95"/>
    <w:rsid w:val="008D5393"/>
    <w:rsid w:val="008E3793"/>
    <w:rsid w:val="009074B1"/>
    <w:rsid w:val="00925B3F"/>
    <w:rsid w:val="00945632"/>
    <w:rsid w:val="00946C95"/>
    <w:rsid w:val="009B1785"/>
    <w:rsid w:val="009E4E1E"/>
    <w:rsid w:val="009F3CFC"/>
    <w:rsid w:val="00A05310"/>
    <w:rsid w:val="00A05F69"/>
    <w:rsid w:val="00A20563"/>
    <w:rsid w:val="00A30618"/>
    <w:rsid w:val="00A80AEF"/>
    <w:rsid w:val="00AB14C9"/>
    <w:rsid w:val="00B02881"/>
    <w:rsid w:val="00B62AC8"/>
    <w:rsid w:val="00BA5726"/>
    <w:rsid w:val="00BE77E1"/>
    <w:rsid w:val="00C90169"/>
    <w:rsid w:val="00CB0974"/>
    <w:rsid w:val="00CB0C47"/>
    <w:rsid w:val="00D368C5"/>
    <w:rsid w:val="00D61079"/>
    <w:rsid w:val="00D62582"/>
    <w:rsid w:val="00D9721D"/>
    <w:rsid w:val="00DA3393"/>
    <w:rsid w:val="00DA5166"/>
    <w:rsid w:val="00DF2485"/>
    <w:rsid w:val="00E14AE3"/>
    <w:rsid w:val="00E919D2"/>
    <w:rsid w:val="00E921EF"/>
    <w:rsid w:val="00EB0793"/>
    <w:rsid w:val="00EC2091"/>
    <w:rsid w:val="00EC4537"/>
    <w:rsid w:val="00F10ACA"/>
    <w:rsid w:val="00F15FD6"/>
    <w:rsid w:val="00F67705"/>
    <w:rsid w:val="00F757E3"/>
    <w:rsid w:val="00FE064F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993F1"/>
  <w15:docId w15:val="{1616C4FC-FDC3-46E6-961E-94D38AE5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67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67"/>
    <w:pPr>
      <w:ind w:left="720"/>
      <w:contextualSpacing/>
    </w:pPr>
  </w:style>
  <w:style w:type="paragraph" w:customStyle="1" w:styleId="3">
    <w:name w:val="Заголовок 3+"/>
    <w:basedOn w:val="a"/>
    <w:rsid w:val="00FE5667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92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50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14C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752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75239"/>
  </w:style>
  <w:style w:type="paragraph" w:styleId="a8">
    <w:name w:val="header"/>
    <w:basedOn w:val="a"/>
    <w:link w:val="a9"/>
    <w:uiPriority w:val="99"/>
    <w:unhideWhenUsed/>
    <w:rsid w:val="00275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23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75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2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9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0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1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6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93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605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uble" w:sz="2" w:space="15" w:color="FFFFFF"/>
                                    <w:left w:val="double" w:sz="2" w:space="15" w:color="FFFFFF"/>
                                    <w:bottom w:val="double" w:sz="2" w:space="15" w:color="FFFFFF"/>
                                    <w:right w:val="double" w:sz="2" w:space="15" w:color="FFFFFF"/>
                                  </w:divBdr>
                                </w:div>
                              </w:divsChild>
                            </w:div>
                            <w:div w:id="198072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5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1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0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5116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1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3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5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1480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uble" w:sz="2" w:space="15" w:color="FFFFFF"/>
                                    <w:left w:val="double" w:sz="2" w:space="15" w:color="FFFFFF"/>
                                    <w:bottom w:val="double" w:sz="2" w:space="15" w:color="FFFFFF"/>
                                    <w:right w:val="double" w:sz="2" w:space="15" w:color="FFFFFF"/>
                                  </w:divBdr>
                                </w:div>
                              </w:divsChild>
                            </w:div>
                            <w:div w:id="11276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8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16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0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9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1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9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4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3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5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5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5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2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A637-F39E-4DB5-8D27-850B8E46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Щербаченко</cp:lastModifiedBy>
  <cp:revision>3</cp:revision>
  <cp:lastPrinted>2019-09-09T05:06:00Z</cp:lastPrinted>
  <dcterms:created xsi:type="dcterms:W3CDTF">2020-09-18T11:31:00Z</dcterms:created>
  <dcterms:modified xsi:type="dcterms:W3CDTF">2020-09-23T15:49:00Z</dcterms:modified>
</cp:coreProperties>
</file>