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A" w:rsidRDefault="00F20762" w:rsidP="00B27B9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49773" cy="8715375"/>
            <wp:effectExtent l="19050" t="0" r="0" b="0"/>
            <wp:docPr id="1" name="Рисунок 1" descr="H:\ТИТУЛ вАЛЯ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 вАЛЯ\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85" cy="871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6A" w:rsidRDefault="00CC5E6A" w:rsidP="00CC5E6A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2" w:rsidRDefault="00F20762" w:rsidP="00CC5E6A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2" w:rsidRPr="00CC5E6A" w:rsidRDefault="00F20762" w:rsidP="00CC5E6A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6E" w:rsidRPr="00F13D6E" w:rsidRDefault="00F13D6E" w:rsidP="00B27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13D6E" w:rsidRPr="00552CA0" w:rsidRDefault="00B27B92" w:rsidP="00B27B9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основе авторской программы </w:t>
      </w:r>
      <w:r w:rsidR="00F13D6E"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для 5-11 классов общеобразовательной школы. Изд. 5-е Авторы-составители: Меркин Г.С., Зинин С.А., Чалмаев В.А.М.:«Русское слово»,2009</w:t>
      </w:r>
    </w:p>
    <w:p w:rsidR="00B27B92" w:rsidRPr="00B27B92" w:rsidRDefault="00B27B92" w:rsidP="00B27B92">
      <w:pPr>
        <w:widowControl w:val="0"/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Преподавание предмета в 20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школы.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учителя.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Каяльской СОШ на 20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27B92" w:rsidRPr="00B27B92" w:rsidRDefault="00B27B92" w:rsidP="00B27B92">
      <w:pPr>
        <w:widowControl w:val="0"/>
        <w:numPr>
          <w:ilvl w:val="0"/>
          <w:numId w:val="4"/>
        </w:num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МБОУ Каяльской СОШ на 20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13D6E" w:rsidRPr="00552CA0" w:rsidRDefault="00F13D6E" w:rsidP="00F13D6E">
      <w:pPr>
        <w:widowControl w:val="0"/>
        <w:suppressAutoHyphens/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D6E" w:rsidRPr="00552CA0" w:rsidRDefault="00F13D6E" w:rsidP="00F13D6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F13D6E" w:rsidRPr="00552CA0" w:rsidRDefault="00F13D6E" w:rsidP="00B27B9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Литература – базовая учебная дисциплина, формирующая духовный облик и   нравственные ориентиры молодого поколения. Ей принадлежит ведущее место в  эмоциональном, интеллектуальном и эстетическом развитии школьника, в формировании  его миропонимания и национального самосознания, без чего невозможно духовное  развитие нации в целом.    </w:t>
      </w:r>
    </w:p>
    <w:p w:rsidR="00B27B92" w:rsidRDefault="00F13D6E" w:rsidP="00B27B9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Специфика литературы как школьного предмета определяется  сущностью литературы как феномена культуры: литература эстетически осваивает мир,  выражая богатство и многообразие человеческого бытия в художественных образах. Она  обладает большой силой воздействия на читателей, приобщая их к нравственно-  эстетическим ценностям нации и человечества.   Изучение литературы на базовом уровне сохраняет фундаментальную основу курса,  систематизирует представления учащихся об историческом развитии литературы,   позволяет учащимся глубоко и разносторонне осознать диалог классической и   современной литературы. </w:t>
      </w:r>
    </w:p>
    <w:p w:rsidR="00F13D6E" w:rsidRPr="00552CA0" w:rsidRDefault="00F13D6E" w:rsidP="00B27B9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строится с оп</w:t>
      </w:r>
      <w:r w:rsid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на текстуальное изучение 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произведений, решает задачи фор</w:t>
      </w:r>
      <w:r w:rsid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мирования читательских умений, 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B2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культуры устной и письменной 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F13D6E" w:rsidRPr="00552CA0" w:rsidRDefault="00F13D6E" w:rsidP="00B27B92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осознанное, творческое чтение художественных произведений разных жанров;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выразительное чтение художественного текста;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различные виды пересказа (подробный, краткий, выборочный, с элементами комментария, с творческим заданием);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ответы на вопросы, раскрывающие знание и понимание текста произведения;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заучивание наизусть стихотворных и прозаических текстов;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анализ и интерпретация произведения;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составление планов и написание отзывов о произведениях;</w:t>
      </w:r>
    </w:p>
    <w:p w:rsidR="00F13D6E" w:rsidRPr="00552CA0" w:rsidRDefault="00F13D6E" w:rsidP="00F13D6E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−написание сочинений по литературным произведениям и на основе жизненных впечатлений;</w:t>
      </w:r>
    </w:p>
    <w:p w:rsidR="00F13D6E" w:rsidRPr="00F20762" w:rsidRDefault="00F13D6E" w:rsidP="00F13D6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целенаправленный поиск информации на основе знания ее источников и умения работать с ними</w:t>
      </w:r>
      <w:r w:rsidR="00F20762"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20762" w:rsidRPr="00552CA0" w:rsidRDefault="00F20762" w:rsidP="00F2076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 е л и.</w:t>
      </w:r>
    </w:p>
    <w:p w:rsidR="00F20762" w:rsidRPr="00552CA0" w:rsidRDefault="00F20762" w:rsidP="00F207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воспитание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развитие познавательных интересов, интеллектуальных и творческих способностей, устной и письменной речи обучающихся;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освоение знаний 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овладение умениями 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деятельный подходы, которые определяют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55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обучения: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формирование способности понимать и эстетически воспринимать произведения русской и зарубежной литературы;</w:t>
      </w:r>
    </w:p>
    <w:p w:rsidR="00F20762" w:rsidRPr="00552CA0" w:rsidRDefault="00F20762" w:rsidP="00F207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F20762" w:rsidRPr="00552CA0" w:rsidRDefault="00F20762" w:rsidP="00F207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развитие и совершенствование устной и письменной речи обучающихся</w:t>
      </w:r>
    </w:p>
    <w:p w:rsidR="00F20762" w:rsidRPr="00552CA0" w:rsidRDefault="00F20762" w:rsidP="00F20762">
      <w:pPr>
        <w:pStyle w:val="a3"/>
        <w:numPr>
          <w:ilvl w:val="0"/>
          <w:numId w:val="1"/>
        </w:numPr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  читательского восприятия художественного текста, понимания авторской позиции,   исторической и эстетической обусловленности литературного процесса; образного и   аналитического мышления, эстетических и творческих способностей учащихся,  читательских интересов, художественного вкуса; устной и письменной речи учащихся;</w:t>
      </w:r>
    </w:p>
    <w:p w:rsidR="00F20762" w:rsidRPr="00552CA0" w:rsidRDefault="00F20762" w:rsidP="00F20762">
      <w:pPr>
        <w:pStyle w:val="a3"/>
        <w:numPr>
          <w:ilvl w:val="0"/>
          <w:numId w:val="1"/>
        </w:numPr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формы,  основных историко-литературных сведений и теоретико-литературных понятий;  формирование общего представления об историко-литературном процессе;</w:t>
      </w:r>
    </w:p>
    <w:p w:rsidR="00F20762" w:rsidRPr="00552CA0" w:rsidRDefault="00F20762" w:rsidP="00F20762">
      <w:pPr>
        <w:pStyle w:val="a3"/>
        <w:numPr>
          <w:ilvl w:val="0"/>
          <w:numId w:val="1"/>
        </w:numPr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  художественного целого в его историко-литературной обусловленности с использованием   теоретико-литературных знаний; написания сочинений различных типов; поиска, систематизации и использования необходимой информации, в том числе в сети   Интернета.</w:t>
      </w:r>
    </w:p>
    <w:p w:rsidR="00F20762" w:rsidRPr="00F20762" w:rsidRDefault="00F20762" w:rsidP="00F13D6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2" w:rsidRPr="00F20762" w:rsidRDefault="00F20762" w:rsidP="00F20762">
      <w:pPr>
        <w:pStyle w:val="a3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предмета «Русский язык» в базисном учебном плане</w:t>
      </w:r>
    </w:p>
    <w:p w:rsidR="00F13D6E" w:rsidRPr="00F20762" w:rsidRDefault="00F20762" w:rsidP="00F2076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базисным учебным планом для образовательных учреждений Российской Федерации в МБОУ Каяльской СОШ для обязательного изучения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«Литература</w:t>
      </w:r>
      <w:r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8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 часа в неделю</w:t>
      </w:r>
      <w:r w:rsidRP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F13D6E" w:rsidRPr="00F20762" w:rsidRDefault="00F13D6E" w:rsidP="00F207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13D6E" w:rsidRDefault="00F13D6E" w:rsidP="00F13D6E">
      <w:pPr>
        <w:pStyle w:val="a3"/>
        <w:spacing w:after="0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6E" w:rsidRPr="00552CA0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теоретические понятия, которые должны усвоить в 8 классе: </w:t>
      </w:r>
    </w:p>
    <w:p w:rsidR="00F13D6E" w:rsidRPr="00DB5F81" w:rsidRDefault="00B27B92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</w:t>
      </w:r>
      <w:r w:rsidR="00F13D6E" w:rsidRPr="005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истории на страницах литературы.</w:t>
      </w:r>
      <w:r w:rsidR="00F13D6E" w:rsidRPr="00552C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литературы ученик </w:t>
      </w:r>
      <w:r w:rsidR="00F13D6E" w:rsidRPr="00DB5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должен знать/ понимать: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-образную природу словесного искусства;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-содержание изученных литературных произведений;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-изученные теоретико-литературные понятия.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13D6E" w:rsidRPr="00DB5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Уметь: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воспринимать и анализировать художественный текст;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выделять смысловые части художественного текста, составлять план    прочитанного;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определять род и жанр литературного произведения;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выделять и формулировать тему изученного произведения; давать   характеристику героев;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характеризовать особенности сюжета, композиции, роль изобразительно-   выразительных средств;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сопоставлять эпизоды литературных произведений и сравнивать их героев;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выявлять авторскую позицию;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выражать свое отношение к прочитанному;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выразительно читать произведения (или фрагменты), в том числе выученные    наизусть, соблюдая нормы литературного произношения;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владеть различными видами пересказа;11. строить устные и письменные высказывания в связи с изученным    произведением;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участвовать в диалоге по прочитанным произведениям, понимать чужую  точку зрения и аргументированно отстаивать свою;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писать отзывы о самостоятельно прочитанных произведениях;</w:t>
      </w:r>
      <w:r w:rsidR="00F13D6E"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использовать приобретенные знания и умения в практической деятельности   и повседневной жизни</w:t>
      </w:r>
    </w:p>
    <w:p w:rsidR="00F20762" w:rsidRDefault="00F13D6E" w:rsidP="00F20762">
      <w:pPr>
        <w:pStyle w:val="a3"/>
        <w:spacing w:after="0" w:line="240" w:lineRule="auto"/>
        <w:ind w:left="0" w:righ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  создания связного текста (устного и письменного) на необходимую тему с  учетом  норм русского литературного языка;</w:t>
      </w:r>
      <w:r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определения своего круга чтения и оценки литературных произведений;</w:t>
      </w:r>
      <w:r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поиска нужной информации о литературе, о конкретном произведении и его</w:t>
      </w:r>
      <w:r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авторе (справочная литература, периодика, телевидение, ресурсы Интернета).</w:t>
      </w:r>
      <w:r w:rsidRPr="00DB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13D6E" w:rsidRPr="00F20762" w:rsidRDefault="00F13D6E" w:rsidP="00F20762">
      <w:pPr>
        <w:pStyle w:val="a3"/>
        <w:numPr>
          <w:ilvl w:val="0"/>
          <w:numId w:val="7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учебного предмета</w:t>
      </w:r>
    </w:p>
    <w:p w:rsidR="00F13D6E" w:rsidRPr="00C36BB8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Введение  1 час</w:t>
      </w:r>
    </w:p>
    <w:p w:rsidR="00F13D6E" w:rsidRPr="00C36BB8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устного народного творчества 2 часа </w:t>
      </w:r>
    </w:p>
    <w:p w:rsidR="00F13D6E" w:rsidRPr="00C36BB8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древнерусской литературы 4 часа </w:t>
      </w:r>
    </w:p>
    <w:p w:rsidR="00F13D6E" w:rsidRPr="00C36BB8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литературы 18 века 3 часа</w:t>
      </w:r>
    </w:p>
    <w:p w:rsidR="00F13D6E" w:rsidRPr="00C36BB8" w:rsidRDefault="00F13D6E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литературы 19 века 3</w:t>
      </w:r>
      <w:r w:rsidR="004A70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</w:t>
      </w: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E6221F" w:rsidRDefault="0078015D" w:rsidP="0078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литературы 20 века  2</w:t>
      </w:r>
      <w:r w:rsidR="00F20762" w:rsidRPr="004A70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   </w:t>
      </w:r>
    </w:p>
    <w:p w:rsidR="0078015D" w:rsidRPr="00C36BB8" w:rsidRDefault="0078015D" w:rsidP="0078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зарубежной литературы </w:t>
      </w:r>
      <w:r w:rsidR="004A70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5</w:t>
      </w: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</w:t>
      </w:r>
      <w:r w:rsidRPr="00C36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</w:p>
    <w:p w:rsidR="0078015D" w:rsidRDefault="0078015D" w:rsidP="00F13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8015D" w:rsidSect="00B27B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3D6E" w:rsidRPr="00552CA0" w:rsidRDefault="00F13D6E" w:rsidP="00F1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3D6E" w:rsidRPr="00F20762" w:rsidRDefault="00F13D6E" w:rsidP="00F207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9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Календарно-тематическое планирование уроков литературы в 8 классе </w:t>
      </w:r>
    </w:p>
    <w:p w:rsidR="0072363F" w:rsidRDefault="0072363F" w:rsidP="00F13D6E"/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79"/>
        <w:gridCol w:w="1995"/>
        <w:gridCol w:w="1844"/>
        <w:gridCol w:w="1278"/>
        <w:gridCol w:w="1822"/>
        <w:gridCol w:w="734"/>
        <w:gridCol w:w="2505"/>
        <w:gridCol w:w="44"/>
        <w:gridCol w:w="2653"/>
        <w:gridCol w:w="999"/>
        <w:gridCol w:w="51"/>
        <w:gridCol w:w="911"/>
        <w:gridCol w:w="63"/>
      </w:tblGrid>
      <w:tr w:rsidR="00265483" w:rsidRPr="00E6221F" w:rsidTr="004A70BF">
        <w:trPr>
          <w:gridAfter w:val="1"/>
          <w:wAfter w:w="20" w:type="pct"/>
          <w:trHeight w:val="375"/>
        </w:trPr>
        <w:tc>
          <w:tcPr>
            <w:tcW w:w="169" w:type="pct"/>
            <w:vMerge w:val="restart"/>
          </w:tcPr>
          <w:p w:rsidR="00F13D6E" w:rsidRPr="00792EB7" w:rsidRDefault="00792EB7" w:rsidP="00F20762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13D6E" w:rsidRPr="00E6221F" w:rsidRDefault="00F13D6E" w:rsidP="00F20762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 и учащихся</w:t>
            </w:r>
          </w:p>
        </w:tc>
        <w:tc>
          <w:tcPr>
            <w:tcW w:w="2453" w:type="pct"/>
            <w:gridSpan w:val="5"/>
          </w:tcPr>
          <w:p w:rsidR="00F13D6E" w:rsidRPr="00E6221F" w:rsidRDefault="00F13D6E" w:rsidP="00F20762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3"/>
          </w:tcPr>
          <w:p w:rsidR="00F13D6E" w:rsidRPr="00E6221F" w:rsidRDefault="00F13D6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3D6E" w:rsidRPr="00E6221F" w:rsidTr="004A70BF">
        <w:trPr>
          <w:gridAfter w:val="1"/>
          <w:wAfter w:w="20" w:type="pct"/>
          <w:trHeight w:val="420"/>
        </w:trPr>
        <w:tc>
          <w:tcPr>
            <w:tcW w:w="169" w:type="pct"/>
            <w:vMerge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2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Своеобразие курса литературы в 8 классе.</w:t>
            </w:r>
            <w:r w:rsidR="00B27B92"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статье учебника, беседа, анкетирование, письменный ответ на вопрос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Умение отвечать на вопросы по прослушанному или прочитанному тексту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чтении как творческом труде.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песни. «Иван Грозный молится по сыне» 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«Иван Грозный молится по сыне», «Возвращение Филарета», «Разин и девка-астраханка»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«Солдаты освобождают Смоленск»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«Как повыше было города Смоленска...»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в исторической песне и песне-плаче.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беседа, выразительное чтение, исследовательская работа с текстом, работа с иллюстрациями учебника, репродукцией картины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отражающие разные этнокультурные традиции.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ключевых проблем изученных произведений русского фольклора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учебное сотрудничество и современную деятельность с учителем и сверстниками; работать индивидуально и в группе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гуманизма, факторах, ослабляющих власть государства.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уважения к Отечеству 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«Возвращение Филарета», «Разин и девка-астраханка»,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сообщения учителя и учащихся, выразительное чтение, исследовательская работа с текстом,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участвовать в обсуждении прочитанного.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на слух произведения разных жанров; формулировать тему, идею, нравственный пафос литературного произведения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деятельности. Владение устной и письменной речью, монологической контекстной речью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и политических ценностях гуманизма, особенностях национального самосознания.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российской гражданской идентичности: патриотизма, уважения к Отечеству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784CBA" w:rsidRPr="00784CBA" w:rsidRDefault="00784CBA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«Солдаты освобождают Смоленск». Нравственная проблематика в исторической песне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чтение, лексическая работа, работа со статьями учебника и иллюстрациями, беседа, оформление результатов исследова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виде таблицы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понимать литературные художественные произведения, отражающие разные этнокультурные традиции.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героев, сопоставлять героев одного или нескольких произведений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развитие навыков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политической ценности гуманизма, о необходимости единства Русской земли, особенностях национального сознания.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принадлежности, развитие знаний об истории, языке, культуре своего народа, своего края, культурном наследии народов России и человечества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«Житие Сергия Радонежского». Тема добра и зла 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«Житие Сергия Радонежского»,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Б.К. Зайцев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«Преподобный Сергий Радонежский»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(фрагмент),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«Слово о погибели Русской земли»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«Жития Александра Невского»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 статьи учебника, работа с иллюстрациями учебника, сообщения учителя и учащихся, исследовательская работа с текстом, художественный пересказ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ключевых проблем изученных произведений древнерусской литературы.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монологические высказывания разных типов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политической ценности гуманизма, ощущении общности судеб народа и Родины, стремлении защищать её от врагов 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работа, выразительное чтение, сообщения учителя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исследовательская работа с текстом 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изобразительно-выразительных средств языка в создании художественных образов литературных произведений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патриотизме как гуманистической ценности.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на основе личностного выбора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«Житие Александра Невского» . Мудрость, готовность к подвигу во имя Руси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художественный пересказ, выразительное чтение, работа со статьёй учебника и иллюстрация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произведениям русской литературы, их оценка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осознанию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 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политической ценности гуманизма, стремлении к укреплению государства.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3116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 ДЕРЖАВИН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Стихотворения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«Памятник», «Вельможа»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Поэт и государственный чиновник. Отражение в творчестве фактов биографии и личных представлений. Стихотворения: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«Памятник», «Вельможа»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(служба, служение, власть и народ, поэт и власть — основные мотивы стихотворений). Тема поэта и поэзии.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</w:t>
            </w:r>
            <w:r w:rsidR="00265483" w:rsidRPr="00E6221F">
              <w:rPr>
                <w:rFonts w:ascii="Times New Roman" w:hAnsi="Times New Roman" w:cs="Times New Roman"/>
                <w:sz w:val="24"/>
                <w:szCs w:val="24"/>
              </w:rPr>
              <w:t>зусть, сообще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ния учителя и учащихся, лексическая работа, работа с продукциями картин русских художников, заполнение таблиц, исследовательская работа с текстом, 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тему, идею, нравственный пафос литературного произведения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строить логическое рассуждение,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20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Н.М. КАРАМЗИН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Повесть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«Бедная Лиза»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новая эстетическая реальность.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Карамзин и Пушкин. Повесть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«Бедная Лиза»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— новая эстетическая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реальность. Основная проблематика и тематика, новый тип героя, образ Лизы.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статьями и иллюстрациями учебника, заполнение обобщающей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сравнительной таблицы, составление вопросов к статье учебника, сообщение учащегося, выразительное чтение, формулирование письменного ответа на вопрос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фабулы,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мотивы и интересы своей познавательной деятельности. 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строить логическое рассуждение, делать выводы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гуманности как основе отношений между людьми.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человеку, его мнению, мировоззрению, культуре, языку, вере, гражданской позиции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2691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проблематика и тематика, новый тип героя, образ Лизы.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с текстом и оформление результатов исследования в таблице; выразительно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эпизодов повести; работа с репродукциями картин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воспринимать, анализировать, критически оценивать интерпретировать прочитанное, осознавать художественную картину жизни, отражённую в литературном произведении, на уровне не только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восприятия, но и интеллектуального осмысления.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образов литературных произведений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строить логическое рассуждение, умозаключение,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монологической контекстной речью</w:t>
            </w: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гуманизма, человеческой личности – «венце природы и конечной цели истории».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232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№ 1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по повести Н.М.Карамзина «Бедная Лиза»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 -рованного читателя со сформированным эстетическим вкусом, способного аргумен-тировать свое мнение и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оформлять его словесно в письменных выска</w:t>
            </w:r>
            <w:r w:rsidR="00666EF0" w:rsidRPr="00E622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ываниях разных жанров</w:t>
            </w:r>
          </w:p>
        </w:tc>
        <w:tc>
          <w:tcPr>
            <w:tcW w:w="792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 пись-менные высказывания разного типа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265483" w:rsidRPr="00E6221F">
              <w:rPr>
                <w:rFonts w:ascii="Times New Roman" w:hAnsi="Times New Roman" w:cs="Times New Roman"/>
                <w:sz w:val="24"/>
                <w:szCs w:val="24"/>
              </w:rPr>
              <w:t>тию и само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образованию на основе мотивации к обучению и познанию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324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В.А. Жуковский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«Лесной царь»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Жуковский.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«Лесной царь», «Невыразимое», «Море»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К.Ф. Рылеев.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«Иван Сусанин»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      </w: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по ролям, составление вопросов к статье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исследовательская работа с текстом</w:t>
            </w:r>
          </w:p>
        </w:tc>
        <w:tc>
          <w:tcPr>
            <w:tcW w:w="808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классифицированного читателя со сформированным эстетическим вкусом.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</w:t>
            </w:r>
          </w:p>
        </w:tc>
        <w:tc>
          <w:tcPr>
            <w:tcW w:w="806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деятельности, развивать мотивы и интересы своей познавательное деятельности  </w:t>
            </w:r>
          </w:p>
        </w:tc>
        <w:tc>
          <w:tcPr>
            <w:tcW w:w="839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творчестве как экзистенциальной ценности гуманизма, возможности выйти за пределы обыденности и привычной нормы,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надежду на изменение, обновление и преображение себя и окружающего мира соответствии с представление об идеале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504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В.А.Жуковский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«Невыразимое», «Море»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К.Ф. Рылеев.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«Иван Сусанин»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 учебника, выразительное чтение, беседа, работа с репродукциями картин, составление историко-литературного комментария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одной из основных национально-культурных ценностей народа, как особого способа познания жизни, понимание образной природы литературы как явления словесного искусства.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осознанного выбирать наиболее эффективные способы решения учебных и познавательных задач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готовности к жертвенному подвигу во имя Родины.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А.С. ПУШКИН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богатство поэзии. 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«И.И. Пущину»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 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богатство поэзии А.С. Пушкина.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«И.И. Пущину», «Бесы».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«Капитанская дочка»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к статье учебника, сообщени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учителя и учащихся, лексическая работа, выразительное чтение, беседа, работа со статьёй учебника 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воспринимать, анализировать, критически оценивать и интерпретировать прочитанное,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написания.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её решения.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формулировать, аргументировать и отставить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монологической контекстной речь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осознанного, уважительного и дружелюбного отношения к другому человеку, его мнению,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мировоззрению, культуре, языку, вере, гражданской позиции, к истории, культуре, религии, традициям, языкам, ценностям народов России и мира; готовности и способности вести диалог с другими и достигать в нём взаимопонимания</w:t>
            </w:r>
          </w:p>
        </w:tc>
        <w:tc>
          <w:tcPr>
            <w:tcW w:w="332" w:type="pct"/>
            <w:gridSpan w:val="2"/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bottom w:val="single" w:sz="4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А.С.Пушкин. «Бесы».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 наизусть, лексическая работа, исследовательская работа с текстом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изобразительно-выразительных средств языка в создании художественных образов литературных произведений.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тему, идею, нравственный пафос литературного произведения  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понятия, устанавливать аналогии, строить логическое рассуждение,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bottom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«Капитанская дочка»</w:t>
            </w:r>
            <w:r w:rsidR="00784CBA">
              <w:rPr>
                <w:rFonts w:ascii="Times New Roman" w:hAnsi="Times New Roman" w:cs="Times New Roman"/>
                <w:b/>
                <w:sz w:val="24"/>
                <w:szCs w:val="24"/>
              </w:rPr>
              <w:t>: пробле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матика (любовь и дружба, любовь и долг)</w:t>
            </w:r>
          </w:p>
        </w:tc>
        <w:tc>
          <w:tcPr>
            <w:tcW w:w="583" w:type="pct"/>
            <w:vMerge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пересказ статьи учебника и эпизода романа, работа с иллюстрациями, лексическая работа, беседа</w:t>
            </w:r>
          </w:p>
        </w:tc>
        <w:tc>
          <w:tcPr>
            <w:tcW w:w="808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героев, сопоставлять героев одного или нескольких произведений  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формулировать, аргументировать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социальных ценностях гуманизма, о человечности как государственном принципе.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Усвоение гуманистических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332" w:type="pct"/>
            <w:gridSpan w:val="2"/>
            <w:tcBorders>
              <w:bottom w:val="single" w:sz="12" w:space="0" w:color="auto"/>
            </w:tcBorders>
          </w:tcPr>
          <w:p w:rsidR="00F13D6E" w:rsidRPr="00E6221F" w:rsidRDefault="00157936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5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top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«Капитанская дочка»</w:t>
            </w:r>
            <w:r w:rsidR="00784CBA">
              <w:rPr>
                <w:rFonts w:ascii="Times New Roman" w:hAnsi="Times New Roman" w:cs="Times New Roman"/>
                <w:b/>
                <w:sz w:val="24"/>
                <w:szCs w:val="24"/>
              </w:rPr>
              <w:t>: пробле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матика (честь, литература и история).</w:t>
            </w:r>
          </w:p>
        </w:tc>
        <w:tc>
          <w:tcPr>
            <w:tcW w:w="583" w:type="pct"/>
            <w:vMerge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главы романа, художественный пересказ, исследовательская работа с текстом, беседа 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монологической контекстной речью</w:t>
            </w:r>
          </w:p>
        </w:tc>
        <w:tc>
          <w:tcPr>
            <w:tcW w:w="839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</w:tcBorders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8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образов романа </w:t>
            </w:r>
            <w:r w:rsidR="0078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«Капи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танская дочка»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статьями учебника, чтение по ролям, работа с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иллюстрациями, пересказ, составление тезисного и сложного планов, беседа</w:t>
            </w:r>
          </w:p>
        </w:tc>
        <w:tc>
          <w:tcPr>
            <w:tcW w:w="808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квалифицированного читателя со сформированным эстетическим вкусом, способного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      </w:r>
          </w:p>
        </w:tc>
        <w:tc>
          <w:tcPr>
            <w:tcW w:w="806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 для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чувств, мыслей и потребностей</w:t>
            </w:r>
          </w:p>
        </w:tc>
        <w:tc>
          <w:tcPr>
            <w:tcW w:w="839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свободе как экзистенциальной ценности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качеств личности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224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писателя к событиям и героям.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060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Новый тип исторической прозы.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092"/>
        </w:trPr>
        <w:tc>
          <w:tcPr>
            <w:tcW w:w="169" w:type="pct"/>
          </w:tcPr>
          <w:p w:rsidR="00F13D6E" w:rsidRDefault="00792EB7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B7" w:rsidRPr="00784CBA" w:rsidRDefault="00792EB7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№ 2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роману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А.С.Пушкина «Капитанская дочка»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08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квали-фицированного читателя со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сформированным </w:t>
            </w:r>
            <w:r w:rsidR="00784CBA">
              <w:rPr>
                <w:rFonts w:ascii="Times New Roman" w:hAnsi="Times New Roman" w:cs="Times New Roman"/>
                <w:sz w:val="24"/>
                <w:szCs w:val="24"/>
              </w:rPr>
              <w:t>эсте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тическим вкусом, спос</w:t>
            </w:r>
            <w:r w:rsidR="00784CBA">
              <w:rPr>
                <w:rFonts w:ascii="Times New Roman" w:hAnsi="Times New Roman" w:cs="Times New Roman"/>
                <w:sz w:val="24"/>
                <w:szCs w:val="24"/>
              </w:rPr>
              <w:t>обного аргументировать свое мне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ние и оформлять его словесно в письменных выска</w:t>
            </w:r>
            <w:r w:rsidR="00784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ываниях разных жанров</w:t>
            </w:r>
          </w:p>
        </w:tc>
        <w:tc>
          <w:tcPr>
            <w:tcW w:w="806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создавать пись-менные высказывания разного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обучающихся к саморазвитию и само-образованию на основе мотивации к обучению и познанию</w:t>
            </w:r>
          </w:p>
        </w:tc>
        <w:tc>
          <w:tcPr>
            <w:tcW w:w="332" w:type="pct"/>
            <w:gridSpan w:val="2"/>
            <w:vMerge w:val="restart"/>
          </w:tcPr>
          <w:p w:rsidR="00784CBA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288" w:type="pct"/>
            <w:vMerge w:val="restar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517"/>
        </w:trPr>
        <w:tc>
          <w:tcPr>
            <w:tcW w:w="169" w:type="pct"/>
            <w:vMerge w:val="restart"/>
          </w:tcPr>
          <w:p w:rsidR="00F13D6E" w:rsidRPr="00792EB7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032"/>
        </w:trPr>
        <w:tc>
          <w:tcPr>
            <w:tcW w:w="169" w:type="pct"/>
            <w:vMerge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BA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784CBA" w:rsidRDefault="008D3592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92" w:rsidRPr="00784CBA" w:rsidRDefault="008D3592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сочинения.</w:t>
            </w:r>
          </w:p>
          <w:p w:rsidR="00784CBA" w:rsidRPr="00E6221F" w:rsidRDefault="00784CBA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М.Ю.</w:t>
            </w:r>
            <w:r w:rsidR="00792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ЛЕРМОНТОВ</w:t>
            </w:r>
          </w:p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Кавказ в жизни и творчестве поэта.</w:t>
            </w:r>
          </w:p>
        </w:tc>
        <w:tc>
          <w:tcPr>
            <w:tcW w:w="583" w:type="pct"/>
            <w:vMerge w:val="restart"/>
          </w:tcPr>
          <w:p w:rsidR="00784CBA" w:rsidRPr="00E6221F" w:rsidRDefault="00784CBA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</w:p>
          <w:p w:rsidR="00784CBA" w:rsidRPr="00E6221F" w:rsidRDefault="00784CBA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Кавказ в жизни и творчестве поэта. Поэма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«Мцыри»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</w:t>
            </w:r>
          </w:p>
          <w:p w:rsidR="00784CBA" w:rsidRPr="00E6221F" w:rsidRDefault="00784CBA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 Белинский).</w:t>
            </w:r>
          </w:p>
        </w:tc>
        <w:tc>
          <w:tcPr>
            <w:tcW w:w="404" w:type="pc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статьи,сообщения учителя и учеников, выразительное чтение, беседа</w:t>
            </w:r>
          </w:p>
        </w:tc>
        <w:tc>
          <w:tcPr>
            <w:tcW w:w="808" w:type="pct"/>
            <w:gridSpan w:val="2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национально-культтурных ценностей народа, как особого способа познания жизни</w:t>
            </w:r>
          </w:p>
        </w:tc>
        <w:tc>
          <w:tcPr>
            <w:tcW w:w="806" w:type="pct"/>
            <w:gridSpan w:val="2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задач</w:t>
            </w:r>
          </w:p>
        </w:tc>
        <w:tc>
          <w:tcPr>
            <w:tcW w:w="839" w:type="pc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гуманизма, о свободе и зависимости «малой вселенной» личности от «большой вселенной» - государства и народа.  </w:t>
            </w:r>
          </w:p>
        </w:tc>
        <w:tc>
          <w:tcPr>
            <w:tcW w:w="332" w:type="pct"/>
            <w:gridSpan w:val="2"/>
          </w:tcPr>
          <w:p w:rsidR="00784CBA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8D3592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8" w:type="pc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BA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784CBA" w:rsidRDefault="00792EB7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B7" w:rsidRPr="00784CBA" w:rsidRDefault="00792EB7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784CBA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мотивы поэмы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«Мцыри»</w:t>
            </w:r>
          </w:p>
          <w:p w:rsidR="00792EB7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2EB7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2EB7" w:rsidRPr="00E6221F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«Мцыри»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идея и средства ее выражения</w:t>
            </w:r>
          </w:p>
        </w:tc>
        <w:tc>
          <w:tcPr>
            <w:tcW w:w="583" w:type="pct"/>
            <w:vMerge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 чтение наизусть, сообщения учителя и учащихся, работа со статьёй учебника, беседа</w:t>
            </w:r>
          </w:p>
        </w:tc>
        <w:tc>
          <w:tcPr>
            <w:tcW w:w="808" w:type="pct"/>
            <w:gridSpan w:val="2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но и интеллектуального осмысления.</w:t>
            </w:r>
          </w:p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806" w:type="pct"/>
            <w:gridSpan w:val="2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причинно-следственные связи, строить логическое рассуждение, делать выводы.</w:t>
            </w:r>
          </w:p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речью.</w:t>
            </w:r>
          </w:p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839" w:type="pct"/>
          </w:tcPr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свободе как экзистенциональной ценности гуманизма.</w:t>
            </w:r>
          </w:p>
          <w:p w:rsidR="00784CBA" w:rsidRPr="00E6221F" w:rsidRDefault="00784CB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  <w:tc>
          <w:tcPr>
            <w:tcW w:w="332" w:type="pct"/>
            <w:gridSpan w:val="2"/>
          </w:tcPr>
          <w:p w:rsidR="00792EB7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8D3592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8" w:type="pct"/>
          </w:tcPr>
          <w:p w:rsidR="00792EB7" w:rsidRPr="00E6221F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68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Н.В. ГОГОЛЬ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Комедия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«Ревизор»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А.С. Пушкин и Н.В. Гоголь. Комедия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равнодушного отношения к служебному долгу. Основной конфликт пьесы и способы его разрешения.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по ролям, исследовательская работа с учебником, сообщения учителя и учащихся, работа с репродукции картины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фабулы,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 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осознано использовать речевые средства в соответствии с задачей коммуникации для выражения своих чувств, мыслей и потребностей; развитие навыков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гуманизма, о влиянии социальной среды на личность человека.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96"/>
        </w:trPr>
        <w:tc>
          <w:tcPr>
            <w:tcW w:w="169" w:type="pct"/>
          </w:tcPr>
          <w:p w:rsidR="00F13D6E" w:rsidRDefault="008D3592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92" w:rsidRPr="00784CBA" w:rsidRDefault="008D3592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чиновничество в сатирическом изображении Н.В. Гоголя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беседа, сообщени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учителя и учащихся, составление цитатного плана характеристики героя 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квалифицированного читателя со сформированным эстетическим вкусом, способного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своё мнение, создавать развёрнутые высказывания аналогического и интерпретирующего характера, участвовать в обсуждении прочитанного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 аналогии, классифицировать, самостоя-тельно выбирать осно вания и критерии для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стро-ить логическое рассу-ждение, делать выводы.Умение формулировать, аргументи-ровать и отстаивать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нравственных ценностях гуманизма, о необходимости противостоять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легкомыслию, тщеславию, грубости, высокомерию, невежеству</w:t>
            </w:r>
          </w:p>
        </w:tc>
        <w:tc>
          <w:tcPr>
            <w:tcW w:w="332" w:type="pct"/>
            <w:gridSpan w:val="2"/>
          </w:tcPr>
          <w:p w:rsidR="00F13D6E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  <w:p w:rsidR="008D3592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20"/>
        </w:trPr>
        <w:tc>
          <w:tcPr>
            <w:tcW w:w="169" w:type="pct"/>
            <w:tcBorders>
              <w:bottom w:val="single" w:sz="4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Разоблачение пошлости, угодливости и  чинопочитания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художественный пересказ, лексическая работа, исследовательская работа с текстом, беседа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современного звучания.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прозаические произведения или их отрывки с использованием образных русского языка и цитат из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08"/>
        </w:trPr>
        <w:tc>
          <w:tcPr>
            <w:tcW w:w="169" w:type="pct"/>
            <w:tcBorders>
              <w:bottom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Разоблачение взяточничества и равнодушного отношения к служебному долгу.</w:t>
            </w:r>
          </w:p>
        </w:tc>
        <w:tc>
          <w:tcPr>
            <w:tcW w:w="583" w:type="pct"/>
            <w:vMerge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художественный пересказ, исследовательская работа с текстом, беседа, инсценирование</w:t>
            </w:r>
          </w:p>
        </w:tc>
        <w:tc>
          <w:tcPr>
            <w:tcW w:w="808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</w:t>
            </w:r>
          </w:p>
        </w:tc>
        <w:tc>
          <w:tcPr>
            <w:tcW w:w="806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332" w:type="pct"/>
            <w:gridSpan w:val="2"/>
            <w:tcBorders>
              <w:bottom w:val="single" w:sz="12" w:space="0" w:color="auto"/>
            </w:tcBorders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8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44"/>
        </w:trPr>
        <w:tc>
          <w:tcPr>
            <w:tcW w:w="169" w:type="pct"/>
            <w:tcBorders>
              <w:top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583" w:type="pct"/>
            <w:vMerge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художественный пересказ, беседа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</w:t>
            </w:r>
            <w:r w:rsidR="00792EB7">
              <w:rPr>
                <w:rFonts w:ascii="Times New Roman" w:hAnsi="Times New Roman" w:cs="Times New Roman"/>
                <w:sz w:val="24"/>
                <w:szCs w:val="24"/>
              </w:rPr>
              <w:t>нального восприятия, но и интел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осмысления.</w:t>
            </w:r>
            <w:r w:rsidR="0079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839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гуманизма, трагических последствиях влияния, которое общество может оказывать на личность.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</w:tcBorders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8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56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 w:val="restart"/>
          </w:tcPr>
          <w:p w:rsidR="00792EB7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Р.Р. Подготовка к сочинению по пьесе Гоголя «Ревизор»</w:t>
            </w:r>
          </w:p>
          <w:p w:rsidR="00792EB7" w:rsidRDefault="00792EB7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Р.Р.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Сочинение № 3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 комедии Н.В.Гоголя «Ревизор»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квалифи-цированного читателя со сформированным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 w:rsidR="00666EF0" w:rsidRPr="00E6221F">
              <w:rPr>
                <w:rFonts w:ascii="Times New Roman" w:hAnsi="Times New Roman" w:cs="Times New Roman"/>
                <w:sz w:val="24"/>
                <w:szCs w:val="24"/>
              </w:rPr>
              <w:t>ским вкусом, способного аргумен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свое мнение и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оформлять его словес- в письменных выскаываниях разных жанров</w:t>
            </w:r>
          </w:p>
        </w:tc>
        <w:tc>
          <w:tcPr>
            <w:tcW w:w="806" w:type="pct"/>
            <w:gridSpan w:val="2"/>
            <w:vMerge w:val="restart"/>
          </w:tcPr>
          <w:p w:rsidR="00F13D6E" w:rsidRPr="00E6221F" w:rsidRDefault="00666EF0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</w:t>
            </w:r>
            <w:r w:rsidR="00F13D6E" w:rsidRPr="00E6221F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пись</w:t>
            </w:r>
            <w:r w:rsidR="00F13D6E" w:rsidRPr="00E6221F">
              <w:rPr>
                <w:rFonts w:ascii="Times New Roman" w:hAnsi="Times New Roman" w:cs="Times New Roman"/>
                <w:sz w:val="24"/>
                <w:szCs w:val="24"/>
              </w:rPr>
              <w:t>менные высказывания разного типа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 ности обучающихся к саморазви</w:t>
            </w:r>
            <w:r w:rsidR="00666EF0" w:rsidRPr="00E6221F">
              <w:rPr>
                <w:rFonts w:ascii="Times New Roman" w:hAnsi="Times New Roman" w:cs="Times New Roman"/>
                <w:sz w:val="24"/>
                <w:szCs w:val="24"/>
              </w:rPr>
              <w:t>тию и само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образованию на основе мотивации к обучению и познанию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204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И.С. ТУРГЕНЕВ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Повесть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«Ася»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И.С. Тургенева. Произведения писателя о любви: повесть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«Ася»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 Возвышенное и трагическое в изображении жизни и судьбы героев. Образ Аси: любовь, нежность, верность, противоречиво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характера.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учителя и учащихся, письменный ответ на вопрос,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развитие навыков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представлений о социальных ценностях гуманизма, причинах духовного кризиса в жизни человека.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Возвышенное и трагическое в 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изображении жизни и судьбы героев.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учащихся, исследовательская работа с текстом, выразительное чтение,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воспринимать,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нравов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пути достижения целей, осознано выбирать наиболее эффективные способы решения учебных и познавательных задач.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любви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экзистенциональной ценности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332" w:type="pct"/>
            <w:gridSpan w:val="2"/>
          </w:tcPr>
          <w:p w:rsidR="00792EB7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Образ Аси: любовь, верность  противоречивость характера.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с текстом, выразительное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художественный пересказ, лексическая работа,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воспринимать, анализировать, критически оценивать и интерпретирование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элементов фабулы,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создавать общения, устанавливать аналогии, классифицировать,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нравственных ценностях гуманизма, сущности противопоставления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преданности и бескорыстия эгоизму и малодушию.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Н.А. НЕКРАСОВ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Судьба и жизнь народная в изображении поэта.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«Внимая ужасам войны...»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НЕКРАСОВ 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Н.А. Некрасова. Судьба и жизнь народная в изображении поэта.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«Внимая ужасам войны...», «Зеленый Шум»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 Человек и природа в стихотворении.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статьи учебника, сообщения учителя и учащихся, выразительное чтение, лексическая работа, беседа, викторина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литературные произведения разных жанров, отвечать на вопросы по прослушанному или прочитанному тексту.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монологические высказывания разных типов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развитие навыков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антиценностях, о войне как узаконенном убийстве, жестокости, насилии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«Зеленый Шум»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природа в стихотворении.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сообщения учителя и учащихся, исследовательская работа с текстом, составление плана сочинения и подготовка рабочих материалов  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на темы, связанные с проблематикой изученных произведений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строить логическое рассуждение, умозаключение,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осознанного, уважительного и доброжелательного отношения к другому человеку; ответственного отношения к собственным поступкам; представлений о нравственных ценностях гуманизма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3635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А.А. ФЕТ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духовности в поэзии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ФЕТ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А.А. Фета: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«Зреет рожь над жаркой нивой…»,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«Целый мир от красоты...», «Учись у них: у дуба, у березы...»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 Гармония чувств, единство с миром природы, духовность — основные мотивы лирики Фета.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лексическая работа, работа с иллюстрациями учебника, исследовательская работа с текстом,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образов литературных произведений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F" w:rsidRPr="00E6221F" w:rsidTr="004A70BF">
        <w:trPr>
          <w:gridAfter w:val="1"/>
          <w:wAfter w:w="20" w:type="pct"/>
          <w:trHeight w:val="2765"/>
        </w:trPr>
        <w:tc>
          <w:tcPr>
            <w:tcW w:w="169" w:type="pct"/>
          </w:tcPr>
          <w:p w:rsidR="0014212F" w:rsidRPr="00784CBA" w:rsidRDefault="0014212F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14212F" w:rsidRPr="00E6221F" w:rsidRDefault="0014212F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А.Н. ОСТРОВСКИЙ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Пьеса-сказка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«Снегурочка»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: своеобразие сюжета.</w:t>
            </w:r>
          </w:p>
        </w:tc>
        <w:tc>
          <w:tcPr>
            <w:tcW w:w="583" w:type="pct"/>
            <w:vMerge w:val="restart"/>
          </w:tcPr>
          <w:p w:rsidR="0014212F" w:rsidRPr="00E6221F" w:rsidRDefault="0014212F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А.Н. ОСТРОВСКИЙ</w:t>
            </w:r>
          </w:p>
          <w:p w:rsidR="0014212F" w:rsidRPr="00E6221F" w:rsidRDefault="0014212F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Пьеса-сказка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«Снегурочка»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 Язык персонажей. Творческая, сценическая история пьесы.</w:t>
            </w:r>
          </w:p>
        </w:tc>
        <w:tc>
          <w:tcPr>
            <w:tcW w:w="404" w:type="pct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статьёй учебника, сообщения учителя и учащихся, художественный пересказ, заполнение рефлексивной таблицы, беседа</w:t>
            </w:r>
          </w:p>
        </w:tc>
        <w:tc>
          <w:tcPr>
            <w:tcW w:w="808" w:type="pct"/>
            <w:gridSpan w:val="2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фабулы, композиции, изобразительно-выразительных средств языка, понимание их роли в раскрытии идейно-художественного содержания (элементы филологического анализа).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монологические высказывание разных типов</w:t>
            </w:r>
          </w:p>
        </w:tc>
        <w:tc>
          <w:tcPr>
            <w:tcW w:w="806" w:type="pct"/>
            <w:gridSpan w:val="2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сверстниками, работать индивидуально и в группе, формулировать, аргументировать и отстаивать своё мнение. Смысловое чтение</w:t>
            </w:r>
          </w:p>
        </w:tc>
        <w:tc>
          <w:tcPr>
            <w:tcW w:w="839" w:type="pct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одухотворённой любви как созидательном начале.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выбора; формирование  нравственных чувств и нравственного поведения, осознанного и ответственным поступкам</w:t>
            </w:r>
          </w:p>
        </w:tc>
        <w:tc>
          <w:tcPr>
            <w:tcW w:w="332" w:type="pct"/>
            <w:gridSpan w:val="2"/>
          </w:tcPr>
          <w:p w:rsidR="0014212F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8" w:type="pct"/>
            <w:vMerge w:val="restart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F" w:rsidRPr="00E6221F" w:rsidTr="004A70BF">
        <w:trPr>
          <w:gridAfter w:val="1"/>
          <w:wAfter w:w="20" w:type="pct"/>
          <w:trHeight w:val="3680"/>
        </w:trPr>
        <w:tc>
          <w:tcPr>
            <w:tcW w:w="169" w:type="pct"/>
          </w:tcPr>
          <w:p w:rsidR="0014212F" w:rsidRPr="00784CBA" w:rsidRDefault="0014212F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Снегурочки. 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фольклора в сказке.</w:t>
            </w:r>
          </w:p>
        </w:tc>
        <w:tc>
          <w:tcPr>
            <w:tcW w:w="583" w:type="pct"/>
            <w:vMerge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учителя и учащихся, составление комментариев, характеристика образов героев сказки, беседа </w:t>
            </w:r>
          </w:p>
        </w:tc>
        <w:tc>
          <w:tcPr>
            <w:tcW w:w="808" w:type="pct"/>
            <w:gridSpan w:val="2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современного звучания.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русской литературы, их оценка</w:t>
            </w:r>
          </w:p>
        </w:tc>
        <w:tc>
          <w:tcPr>
            <w:tcW w:w="806" w:type="pct"/>
            <w:gridSpan w:val="2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39" w:type="pct"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культуре, религии.</w:t>
            </w:r>
          </w:p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  <w:tc>
          <w:tcPr>
            <w:tcW w:w="332" w:type="pct"/>
            <w:gridSpan w:val="2"/>
          </w:tcPr>
          <w:p w:rsidR="0014212F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8" w:type="pct"/>
            <w:vMerge/>
          </w:tcPr>
          <w:p w:rsidR="0014212F" w:rsidRPr="00E6221F" w:rsidRDefault="0014212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Л.Н. ТОЛСТОЙ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вехи биографии писателя.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«Отрочество»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(главы из повести)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«Отрочество»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(главы из повести); становление личности в борьбе против жестокости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произвола — рассказ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«После бала»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о жизни и творчестве писателя, выразительное чтение, художественный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лексическая работа,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квалифицированного читателя со сформированным эстетическим вкусом, способного аргументировать своё мнение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этике гуманизма, о совершенствовании как условии успешного разрешения конфликта личности и общества.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сообществах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личности в борьбе против жестокости и произвола — рассказ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«После бала»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исследовательская работа с текстом,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современного звучания.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произведений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развивать мотивы и интересы своей познавательной деятельности.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нравственном зле, о жестокости, ненависти, насилии, жадности, ведущих к распаду, разобщению, уничтожению, подавлению, унижению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мотивы рассказа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«После бала»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. Приемы создания образов.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исследовательская работа с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дискуссия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понимать и формулировать тему, идею, нравственный пафос литературного произведения.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монологические высказывания разных типов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ставить и формулировать для себя новые задачи в учёбе и познавательной деятельности,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мотивы и интересы своей познавательной деятельности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поведения, осознанного и ответственного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собственным поступкам; развитие представлений о социальных ценностях гуманизма</w:t>
            </w:r>
          </w:p>
        </w:tc>
        <w:tc>
          <w:tcPr>
            <w:tcW w:w="332" w:type="pct"/>
            <w:gridSpan w:val="2"/>
          </w:tcPr>
          <w:p w:rsidR="00F13D6E" w:rsidRPr="00E6221F" w:rsidRDefault="008D3592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Р.Р.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Сочинение № 4 по творчеству Л.Н.Толстого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эстетическим вкусом, способного аргументир</w:t>
            </w:r>
            <w:r w:rsidR="001C2C70"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овать свое мнение и </w:t>
            </w:r>
            <w:r w:rsidR="00AB608A"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его словесно в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письменных выска</w:t>
            </w:r>
            <w:r w:rsidR="00AB608A" w:rsidRPr="00E622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ываниях разных жанров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</w:t>
            </w:r>
            <w:r w:rsidR="00AB608A"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пись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менные высказывания разного типа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1C2C70" w:rsidRPr="00E6221F">
              <w:rPr>
                <w:rFonts w:ascii="Times New Roman" w:hAnsi="Times New Roman" w:cs="Times New Roman"/>
                <w:sz w:val="24"/>
                <w:szCs w:val="24"/>
              </w:rPr>
              <w:t>тию и само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образованию на основе мотивации к обучению и познанию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708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сочинения.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ГОРЬКИЙ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«Макар Чудра»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М. ГОРЬКИЙ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Рассказы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«Макар Чудра», «Мой спутник»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цели и смысла жизни, 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истинные и ложные ценности жизни. Художественное своеобразие ранней прозы М. Горького.</w:t>
            </w:r>
          </w:p>
        </w:tc>
        <w:tc>
          <w:tcPr>
            <w:tcW w:w="404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пересказ, беседа, сообщения учителя и учащихся, работа со статьёй учебника,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чтение стихотворения наизусть, работа с иллюстрациями</w:t>
            </w:r>
          </w:p>
        </w:tc>
        <w:tc>
          <w:tcPr>
            <w:tcW w:w="808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XX в.</w:t>
            </w:r>
          </w:p>
        </w:tc>
        <w:tc>
          <w:tcPr>
            <w:tcW w:w="806" w:type="pct"/>
            <w:gridSpan w:val="2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делать выводы.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  <w:vMerge w:val="restar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смысле жизни как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экзистенциональной ценности гуманизма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1396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цели и смысла жизни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и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стинные и ложные ценности жизни.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bottom w:val="single" w:sz="4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спутник»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: х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удожественное своеобразие ранней прозы М. Горького.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эпизода, составление рассказа о герое, заполнение сопоставленной таблицы, выразительное чтение, беседа, работа с учебником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умозаключение, делать выводы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жизни как экзистенциальной ценности гуманизма.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 народов России и мира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bottom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В. В. МАЯКОВСКИЙ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Краткие сведения о 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поэте</w:t>
            </w:r>
          </w:p>
        </w:tc>
        <w:tc>
          <w:tcPr>
            <w:tcW w:w="583" w:type="pct"/>
            <w:vMerge w:val="restar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 В. МАЯКОВСКИЙ 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поэте. «Я» и «вы», поэт и толпа в стихах В.В. Маяковского: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«Хорошее отношение к лошадям»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статьи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рассказа о поэте, подготовка комментариев к книжной выставке, разработка слайдов презентации, сообщения учителя и учащихся</w:t>
            </w:r>
          </w:p>
        </w:tc>
        <w:tc>
          <w:tcPr>
            <w:tcW w:w="808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литературы как одной из основных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национально-культурных ценностей народа, как особого способа познания жизни.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</w:t>
            </w:r>
          </w:p>
        </w:tc>
        <w:tc>
          <w:tcPr>
            <w:tcW w:w="806" w:type="pct"/>
            <w:gridSpan w:val="2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формулировать, аргументировать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осознанного, уважительного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диалога с другими людьми и достигать в нём взаимопонимания </w:t>
            </w:r>
          </w:p>
        </w:tc>
        <w:tc>
          <w:tcPr>
            <w:tcW w:w="332" w:type="pct"/>
            <w:gridSpan w:val="2"/>
            <w:tcBorders>
              <w:bottom w:val="single" w:sz="12" w:space="0" w:color="auto"/>
            </w:tcBorders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288" w:type="pct"/>
            <w:tcBorders>
              <w:bottom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  <w:tcBorders>
              <w:top w:val="single" w:sz="12" w:space="0" w:color="auto"/>
            </w:tcBorders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оэт и толпа в стихах 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Маяковского: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«Хорошее отношение к лошадям»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лексическая работа, заполнение таблицы, обобщающей результаты исследования, беседа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на слух литературных произведений разных жанров.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современного звучания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 </w:t>
            </w:r>
          </w:p>
        </w:tc>
        <w:tc>
          <w:tcPr>
            <w:tcW w:w="839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участии как сочувственном отношении к человеку и миру живых существ.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развитие опыта экологически ориентированной рефлексивно-оценочной и практической деятельности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</w:tcBorders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8" w:type="pct"/>
            <w:tcBorders>
              <w:top w:val="single" w:sz="12" w:space="0" w:color="auto"/>
            </w:tcBorders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Н.А. Тэффи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«Свои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 чужие»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 Тэффи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«Свои и чужие»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; М.М. Зощенко.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«Обезьяний язык»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</w:t>
            </w:r>
            <w:r w:rsidRPr="00E6221F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юмористическому рассказу.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чтение, исследовательская работа с текстом, беседа, работа с иллюстрацией учебника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авторской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и формулирование своего отношения к ней.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образов литературных произведений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в соответствии с задачей коммуникации для выражения своих чувств, мыслей.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 антиценностях - эгоизме, равнодушии, лицемерии 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М.М. Зощенко.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«Обезьяний язык»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 учебника, рассказа о писателе, выразительное чтение, беседа, работа со статьёй учебника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понимать и формулировать тему, идею, нравственный пафос литературного произведения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поступкам, представлений об антиценностях – подлости ,хамстве, пошлости 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Н.А. ЗАБОЛОЦКИЙ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Стихотворения: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не ищу гармонии в природе...», «Некрасивая девочка»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Н.А. ЗАБОЛОЦКИЙ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Стихотворения: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не ищу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гармонии в природе...», «Старая актриса», «Некрасивая девочка»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 Поэт труда, красоты, духовноcти. Тема творчества в лирике Н. Заболоцкого 1950—60-х годов.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исследовательская работа с текстом, работа со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статьёй учебника, лексическая работа,  сообщения учителя и учащихся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осознанного использовать речевые средства в соответствии с задачей коммуникации для выражения своих чувств, мыслей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М.В. ИСАКОВСКИЙ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Стихотворения: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«Катюша», «Враги сожгли родную хату…»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М.В. ИСАКОВСКИЙ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поэта. Стихотворения: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«Катюша», «Враги сожгли родную хату…», «Три ровесницы»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история стихотворения «Катюша». Продолжение в творчестве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М.В. Исаковского традиций устной народной поэзии и русской лирики XIX века. 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сообщения учителя и учащихся, беседа, прослушивание музыкальных произведений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воспринимать, анализировать, критически оценивать и интерпретировать прочитанное.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раскрытии идейно-художественного содержания произведения (элементы филологического анализа)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формулировать, аргументировать и отстаивать своё мнение.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 и письменной речью, монологической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контекстной речью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 национальных духовных ценностях; духовной преемственности поколений русских героев-солдат 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C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D951FC" w:rsidRPr="00784CBA" w:rsidRDefault="00D951FC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D951FC" w:rsidRPr="00E6221F" w:rsidRDefault="00D951FC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А.Т. ТВАРДОВСКИЙ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Судьба страны в поэзии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</w:tcPr>
          <w:p w:rsidR="00D951FC" w:rsidRPr="00E6221F" w:rsidRDefault="00D951FC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</w:p>
          <w:p w:rsidR="00D951FC" w:rsidRPr="00E6221F" w:rsidRDefault="00D951FC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«За далью — даль»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      </w:r>
          </w:p>
        </w:tc>
        <w:tc>
          <w:tcPr>
            <w:tcW w:w="404" w:type="pct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учебника, выразительное чтение, лексическая работа, исследовательская работа с текстом, беседа</w:t>
            </w:r>
          </w:p>
        </w:tc>
        <w:tc>
          <w:tcPr>
            <w:tcW w:w="808" w:type="pct"/>
            <w:gridSpan w:val="2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 XX в.</w:t>
            </w:r>
          </w:p>
        </w:tc>
        <w:tc>
          <w:tcPr>
            <w:tcW w:w="806" w:type="pct"/>
            <w:gridSpan w:val="2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рассуждение, умозаключение, делать выводы.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гуманизма, о гуманистическом отношении к народу, о деятельном участии в народной жизни.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332" w:type="pct"/>
            <w:gridSpan w:val="2"/>
          </w:tcPr>
          <w:p w:rsidR="00D951FC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8" w:type="pct"/>
            <w:vMerge w:val="restart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C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D951FC" w:rsidRPr="00784CBA" w:rsidRDefault="00D951FC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на страницах поэмы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 далью — даль»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статье учебника, выразител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чтение, исследовательская работа с текстом, сообщения учителя и учащихся</w:t>
            </w:r>
          </w:p>
        </w:tc>
        <w:tc>
          <w:tcPr>
            <w:tcW w:w="808" w:type="pct"/>
            <w:gridSpan w:val="2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на слух литературных произведений разных жанров.</w:t>
            </w:r>
          </w:p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образов литературных произведений</w:t>
            </w:r>
          </w:p>
        </w:tc>
        <w:tc>
          <w:tcPr>
            <w:tcW w:w="806" w:type="pct"/>
            <w:gridSpan w:val="2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учебное сотрудничество и совместную деятельность;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индивидуально и в группе</w:t>
            </w:r>
          </w:p>
        </w:tc>
        <w:tc>
          <w:tcPr>
            <w:tcW w:w="839" w:type="pct"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332" w:type="pct"/>
            <w:gridSpan w:val="2"/>
          </w:tcPr>
          <w:p w:rsidR="00D951FC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288" w:type="pct"/>
            <w:vMerge/>
          </w:tcPr>
          <w:p w:rsidR="00D951FC" w:rsidRPr="00E6221F" w:rsidRDefault="00D951FC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Default="00F13D6E" w:rsidP="00F2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В.П. АСТАФЬЕВ</w:t>
            </w: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«Фотография, на которой меня нет».</w:t>
            </w:r>
          </w:p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нравственной памяти в рассказе.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«Фотография, на которой меня нет».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нравственной памяти в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рассказе. Отношение автора к событиям  и персонажам, образ рассказчика.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о писателе по материалам статьи учебника, художественный пересказ,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участвовать в обсуждении прочитанного.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 XX в.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гуманизма, о доброте, чувстве стыда и вины от несправедливости.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В.Г. РАСПУТИН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Нравственная проблематика повести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«Уроки французского»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В.Г. РАСПУТИН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XX век на страницах прозы В. Распутина. Нравственная проблематика повести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«Уроки французского»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. Новое раскрытие темы детей на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статьёй учебника, художественный пересказ, выразительное чтение, работа с портретом писателя, беседа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русской литературы, их оценка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познавательной деятельности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неповторимости, ценности человеческой личности, особенностях национального самосознания, культуры, образования, о подвижничестве.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BF" w:rsidRPr="00E6221F" w:rsidTr="004A70BF">
        <w:trPr>
          <w:gridAfter w:val="1"/>
          <w:wAfter w:w="20" w:type="pct"/>
          <w:trHeight w:val="3588"/>
        </w:trPr>
        <w:tc>
          <w:tcPr>
            <w:tcW w:w="169" w:type="pct"/>
          </w:tcPr>
          <w:p w:rsidR="006A7EBF" w:rsidRPr="00784CBA" w:rsidRDefault="006A7EBF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конфликт и основные образы повествования.</w:t>
            </w:r>
          </w:p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Взгляд на вопросы сострадания и 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справедливости</w:t>
            </w:r>
          </w:p>
        </w:tc>
        <w:tc>
          <w:tcPr>
            <w:tcW w:w="583" w:type="pct"/>
            <w:vMerge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художественный пересказ, лексическая работа, сообщения учителя и учащихся, беседа</w:t>
            </w:r>
          </w:p>
        </w:tc>
        <w:tc>
          <w:tcPr>
            <w:tcW w:w="808" w:type="pct"/>
            <w:gridSpan w:val="2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вкусом.</w:t>
            </w:r>
          </w:p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</w:t>
            </w:r>
          </w:p>
        </w:tc>
        <w:tc>
          <w:tcPr>
            <w:tcW w:w="806" w:type="pct"/>
            <w:gridSpan w:val="2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рассуждение, умозаключение, делать выводы.</w:t>
            </w:r>
          </w:p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</w:p>
        </w:tc>
        <w:tc>
          <w:tcPr>
            <w:tcW w:w="839" w:type="pct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гуманизма, необходимости самовоспитания путём постоянного требовательного соотнесения своих чувств и поступков с нравственными нормами и правилами</w:t>
            </w:r>
          </w:p>
        </w:tc>
        <w:tc>
          <w:tcPr>
            <w:tcW w:w="332" w:type="pct"/>
            <w:gridSpan w:val="2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6A7EB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8" w:rsidRPr="00E6221F" w:rsidTr="004A70BF">
        <w:trPr>
          <w:gridAfter w:val="1"/>
          <w:wAfter w:w="20" w:type="pct"/>
          <w:trHeight w:val="840"/>
        </w:trPr>
        <w:tc>
          <w:tcPr>
            <w:tcW w:w="169" w:type="pct"/>
            <w:vMerge w:val="restart"/>
          </w:tcPr>
          <w:p w:rsidR="00E521C8" w:rsidRPr="00E521C8" w:rsidRDefault="00E521C8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 w:val="restar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Р.Р. 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Сочинение № 5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«Уроки доброты» 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pct"/>
            <w:gridSpan w:val="2"/>
            <w:vMerge w:val="restar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эстетическим вкусом, способного аргументировать свое мнение и 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его словесно в 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письменных высказываниях разных жанров</w:t>
            </w:r>
          </w:p>
        </w:tc>
        <w:tc>
          <w:tcPr>
            <w:tcW w:w="806" w:type="pct"/>
            <w:gridSpan w:val="2"/>
            <w:vMerge w:val="restar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создавать письменные высказывания разного типа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само-образованию на основе мотивации к обучению и познанию</w:t>
            </w:r>
          </w:p>
        </w:tc>
        <w:tc>
          <w:tcPr>
            <w:tcW w:w="332" w:type="pct"/>
            <w:gridSpan w:val="2"/>
            <w:vMerge w:val="restart"/>
          </w:tcPr>
          <w:p w:rsidR="00E521C8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8" w:type="pct"/>
            <w:tcBorders>
              <w:bottom w:val="nil"/>
            </w:tcBorders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8" w:rsidRPr="00E6221F" w:rsidTr="004A70BF">
        <w:trPr>
          <w:gridAfter w:val="1"/>
          <w:wAfter w:w="20" w:type="pct"/>
          <w:trHeight w:val="1229"/>
        </w:trPr>
        <w:tc>
          <w:tcPr>
            <w:tcW w:w="169" w:type="pct"/>
            <w:vMerge/>
          </w:tcPr>
          <w:p w:rsidR="00E521C8" w:rsidRPr="00784CBA" w:rsidRDefault="00E521C8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Merge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6E" w:rsidRPr="00E6221F" w:rsidTr="004A70BF">
        <w:trPr>
          <w:gridAfter w:val="1"/>
          <w:wAfter w:w="20" w:type="pct"/>
          <w:trHeight w:val="588"/>
        </w:trPr>
        <w:tc>
          <w:tcPr>
            <w:tcW w:w="169" w:type="pct"/>
          </w:tcPr>
          <w:p w:rsidR="00F13D6E" w:rsidRPr="00784CBA" w:rsidRDefault="00F13D6E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сочинения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У. ШЕКСПИР</w:t>
            </w:r>
          </w:p>
          <w:p w:rsidR="006A7EBF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Трагедия </w:t>
            </w:r>
            <w:r w:rsidRPr="00E6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«Ромео и Джульетта»</w:t>
            </w:r>
            <w:r w:rsidR="006A7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изнь, смерть, любовь, проблема отцов и детей</w:t>
            </w:r>
          </w:p>
        </w:tc>
        <w:tc>
          <w:tcPr>
            <w:tcW w:w="583" w:type="pct"/>
          </w:tcPr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У. ШЕКСПИР</w:t>
            </w:r>
          </w:p>
          <w:p w:rsidR="00F13D6E" w:rsidRPr="00E6221F" w:rsidRDefault="00F13D6E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Трагедия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«Ромео и Джульетта»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      </w:r>
          </w:p>
        </w:tc>
        <w:tc>
          <w:tcPr>
            <w:tcW w:w="404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материалами учебника, сообщения учителя и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виртуальная экскурсия по сайту, посвящённому трагедии У. Шекспира «Ромео и Джульетта»</w:t>
            </w:r>
          </w:p>
        </w:tc>
        <w:tc>
          <w:tcPr>
            <w:tcW w:w="808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понимать литературные художественные произведения, отражающие разные этнокультурные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</w:t>
            </w:r>
          </w:p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806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ИКТ</w:t>
            </w:r>
          </w:p>
        </w:tc>
        <w:tc>
          <w:tcPr>
            <w:tcW w:w="839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гуманизма, необходимости усовершенствования общества, раз вития 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 Формирование целостного миро во</w:t>
            </w:r>
            <w:r w:rsidR="006A7EBF">
              <w:rPr>
                <w:rFonts w:ascii="Times New Roman" w:hAnsi="Times New Roman" w:cs="Times New Roman"/>
                <w:sz w:val="24"/>
                <w:szCs w:val="24"/>
              </w:rPr>
              <w:t>ззрения, соответствующего совре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32" w:type="pct"/>
            <w:gridSpan w:val="2"/>
          </w:tcPr>
          <w:p w:rsidR="00F13D6E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88" w:type="pct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FA" w:rsidRPr="00E6221F" w:rsidTr="004A70BF">
        <w:trPr>
          <w:gridAfter w:val="1"/>
          <w:wAfter w:w="20" w:type="pct"/>
          <w:trHeight w:val="658"/>
        </w:trPr>
        <w:tc>
          <w:tcPr>
            <w:tcW w:w="169" w:type="pct"/>
          </w:tcPr>
          <w:p w:rsidR="007816FA" w:rsidRPr="00E521C8" w:rsidRDefault="007816FA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7816FA" w:rsidRPr="00E6221F" w:rsidRDefault="007816FA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583" w:type="pct"/>
          </w:tcPr>
          <w:p w:rsidR="007816FA" w:rsidRPr="00E6221F" w:rsidRDefault="007816FA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7816FA" w:rsidRPr="00E6221F" w:rsidRDefault="007816F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</w:tcPr>
          <w:p w:rsidR="007816FA" w:rsidRPr="00E6221F" w:rsidRDefault="007816F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7816FA" w:rsidRPr="00E6221F" w:rsidRDefault="007816F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7816FA" w:rsidRPr="00E6221F" w:rsidRDefault="007816F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7816FA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8" w:type="pct"/>
          </w:tcPr>
          <w:p w:rsidR="007816FA" w:rsidRPr="00E6221F" w:rsidRDefault="007816FA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8" w:rsidRPr="00E6221F" w:rsidTr="004A70BF">
        <w:trPr>
          <w:gridAfter w:val="1"/>
          <w:wAfter w:w="20" w:type="pct"/>
          <w:trHeight w:val="7175"/>
        </w:trPr>
        <w:tc>
          <w:tcPr>
            <w:tcW w:w="169" w:type="pct"/>
          </w:tcPr>
          <w:p w:rsidR="00E521C8" w:rsidRPr="00E521C8" w:rsidRDefault="00E521C8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E521C8" w:rsidRPr="00E6221F" w:rsidRDefault="00E521C8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СЕРВАНТЕС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Pr="00E6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«Дон Кихот»</w:t>
            </w:r>
            <w:r w:rsidRPr="00E6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основная проблематика</w:t>
            </w:r>
          </w:p>
          <w:p w:rsidR="00E521C8" w:rsidRPr="00E6221F" w:rsidRDefault="00E521C8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Образ Дон Кихота. Позиция писателя.</w:t>
            </w:r>
          </w:p>
        </w:tc>
        <w:tc>
          <w:tcPr>
            <w:tcW w:w="583" w:type="pct"/>
          </w:tcPr>
          <w:p w:rsidR="00E521C8" w:rsidRPr="00E6221F" w:rsidRDefault="00E521C8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М. СЕРВАНТЕС</w:t>
            </w:r>
          </w:p>
          <w:p w:rsidR="00E521C8" w:rsidRPr="00E6221F" w:rsidRDefault="00E521C8" w:rsidP="00F20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Роман </w:t>
            </w:r>
            <w:r w:rsidRPr="00E6221F">
              <w:rPr>
                <w:rFonts w:ascii="Times New Roman" w:hAnsi="Times New Roman" w:cs="Times New Roman"/>
                <w:i/>
                <w:sz w:val="24"/>
                <w:szCs w:val="24"/>
              </w:rPr>
              <w:t>«Дон Кихот»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</w:tc>
        <w:tc>
          <w:tcPr>
            <w:tcW w:w="404" w:type="pc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писателе, выразительное чтение, беседа, работа с иллюстрациями</w:t>
            </w:r>
          </w:p>
        </w:tc>
        <w:tc>
          <w:tcPr>
            <w:tcW w:w="808" w:type="pct"/>
            <w:gridSpan w:val="2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отражающие разные этнокультурные традиции.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народов.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</w:t>
            </w:r>
          </w:p>
        </w:tc>
        <w:tc>
          <w:tcPr>
            <w:tcW w:w="806" w:type="pct"/>
            <w:gridSpan w:val="2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развитие навыков планирования и регуляции своей деятельности; владение устной и письменной речью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гуманизма, о добре как необходимом условии жизни, о стремлении человека к идеалу.</w:t>
            </w:r>
          </w:p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мира</w:t>
            </w:r>
          </w:p>
        </w:tc>
        <w:tc>
          <w:tcPr>
            <w:tcW w:w="332" w:type="pct"/>
            <w:gridSpan w:val="2"/>
          </w:tcPr>
          <w:p w:rsidR="00E521C8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8" w:type="pct"/>
          </w:tcPr>
          <w:p w:rsidR="00E521C8" w:rsidRPr="00E6221F" w:rsidRDefault="00E521C8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1F" w:rsidRPr="00E6221F" w:rsidTr="004A70BF">
        <w:trPr>
          <w:gridAfter w:val="1"/>
          <w:wAfter w:w="20" w:type="pct"/>
          <w:trHeight w:val="281"/>
        </w:trPr>
        <w:tc>
          <w:tcPr>
            <w:tcW w:w="169" w:type="pct"/>
          </w:tcPr>
          <w:p w:rsidR="00E6221F" w:rsidRPr="00784CBA" w:rsidRDefault="00E6221F" w:rsidP="00F2076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51" w:type="pct"/>
            <w:gridSpan w:val="2"/>
          </w:tcPr>
          <w:p w:rsidR="00E6221F" w:rsidRPr="00E6221F" w:rsidRDefault="00E6221F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583" w:type="pct"/>
          </w:tcPr>
          <w:p w:rsidR="00E6221F" w:rsidRPr="00E6221F" w:rsidRDefault="00E6221F" w:rsidP="00F207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E6221F" w:rsidRPr="00E6221F" w:rsidRDefault="00E6221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</w:tcPr>
          <w:p w:rsidR="00E6221F" w:rsidRPr="00E6221F" w:rsidRDefault="00E6221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E6221F" w:rsidRPr="00E6221F" w:rsidRDefault="00E6221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6221F" w:rsidRPr="00E6221F" w:rsidRDefault="00E6221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E6221F" w:rsidRPr="00E6221F" w:rsidRDefault="006A7EB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8" w:type="pct"/>
          </w:tcPr>
          <w:p w:rsidR="00E6221F" w:rsidRPr="00E6221F" w:rsidRDefault="00E6221F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13D6E" w:rsidRPr="00E6221F" w:rsidTr="004A70BF">
        <w:tc>
          <w:tcPr>
            <w:tcW w:w="169" w:type="pct"/>
          </w:tcPr>
          <w:p w:rsidR="00F13D6E" w:rsidRPr="00E521C8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F13D6E" w:rsidRPr="00E6221F" w:rsidRDefault="0018344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7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3D6E"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87" w:type="pct"/>
            <w:gridSpan w:val="2"/>
          </w:tcPr>
          <w:p w:rsidR="00F13D6E" w:rsidRPr="00E6221F" w:rsidRDefault="00F13D6E" w:rsidP="00F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b/>
                <w:sz w:val="24"/>
                <w:szCs w:val="24"/>
              </w:rPr>
              <w:t>5 сочинений</w:t>
            </w:r>
          </w:p>
        </w:tc>
        <w:tc>
          <w:tcPr>
            <w:tcW w:w="3093" w:type="pct"/>
            <w:gridSpan w:val="9"/>
          </w:tcPr>
          <w:p w:rsidR="00F13D6E" w:rsidRPr="00E6221F" w:rsidRDefault="00F13D6E" w:rsidP="00F2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921E88" w:rsidTr="004A7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289" w:type="pct"/>
          <w:wAfter w:w="324" w:type="pct"/>
          <w:trHeight w:val="2341"/>
        </w:trPr>
        <w:tc>
          <w:tcPr>
            <w:tcW w:w="2194" w:type="pct"/>
            <w:gridSpan w:val="4"/>
          </w:tcPr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lastRenderedPageBreak/>
              <w:t xml:space="preserve">«Рассмотрено» 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на заседании МО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учителей гуманитарного цикла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 3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01B2F">
              <w:rPr>
                <w:rFonts w:ascii="Times New Roman" w:hAnsi="Times New Roman"/>
                <w:szCs w:val="24"/>
              </w:rPr>
              <w:t xml:space="preserve"> » августа 20</w:t>
            </w:r>
            <w:r>
              <w:rPr>
                <w:rFonts w:ascii="Times New Roman" w:hAnsi="Times New Roman"/>
                <w:szCs w:val="24"/>
              </w:rPr>
              <w:t xml:space="preserve">20 </w:t>
            </w:r>
            <w:r w:rsidRPr="00601B2F">
              <w:rPr>
                <w:rFonts w:ascii="Times New Roman" w:hAnsi="Times New Roman"/>
                <w:szCs w:val="24"/>
              </w:rPr>
              <w:t>г.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Руково</w:t>
            </w:r>
            <w:r>
              <w:rPr>
                <w:rFonts w:ascii="Times New Roman" w:hAnsi="Times New Roman"/>
                <w:szCs w:val="24"/>
              </w:rPr>
              <w:t xml:space="preserve">дитель: ______А.И. Жуковская 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Протокол № 1      от  </w:t>
            </w:r>
          </w:p>
          <w:p w:rsidR="004A70BF" w:rsidRPr="00601B2F" w:rsidRDefault="004A70BF" w:rsidP="004A70BF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  <w:u w:val="single"/>
              </w:rPr>
              <w:t>« 3</w:t>
            </w:r>
            <w:r>
              <w:rPr>
                <w:rFonts w:ascii="Times New Roman" w:hAnsi="Times New Roman"/>
                <w:szCs w:val="24"/>
                <w:u w:val="single"/>
                <w:lang w:val="en-US"/>
              </w:rPr>
              <w:t>1</w:t>
            </w: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 » августа  20</w:t>
            </w:r>
            <w:r>
              <w:rPr>
                <w:rFonts w:ascii="Times New Roman" w:hAnsi="Times New Roman"/>
                <w:szCs w:val="24"/>
                <w:u w:val="single"/>
              </w:rPr>
              <w:t>20</w:t>
            </w: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 г.</w:t>
            </w:r>
          </w:p>
        </w:tc>
        <w:tc>
          <w:tcPr>
            <w:tcW w:w="2193" w:type="pct"/>
            <w:gridSpan w:val="5"/>
          </w:tcPr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«Согласовано»</w:t>
            </w:r>
          </w:p>
          <w:p w:rsidR="004A70BF" w:rsidRPr="00601B2F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Зам. директора по УВР</w:t>
            </w:r>
          </w:p>
          <w:p w:rsidR="004A70BF" w:rsidRPr="00921E88" w:rsidRDefault="004A70BF" w:rsidP="00137A52">
            <w:pPr>
              <w:spacing w:after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_________Я. А. Ведута</w:t>
            </w:r>
          </w:p>
        </w:tc>
      </w:tr>
    </w:tbl>
    <w:p w:rsidR="001C2C70" w:rsidRPr="004A70BF" w:rsidRDefault="001C2C70" w:rsidP="001C2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6221F" w:rsidRPr="00921E88" w:rsidRDefault="00E6221F" w:rsidP="00E6221F">
      <w:pPr>
        <w:spacing w:after="0"/>
        <w:rPr>
          <w:rFonts w:ascii="Times New Roman" w:hAnsi="Times New Roman"/>
          <w:szCs w:val="24"/>
        </w:rPr>
      </w:pPr>
    </w:p>
    <w:p w:rsidR="00E6221F" w:rsidRDefault="00E6221F" w:rsidP="00E6221F"/>
    <w:p w:rsidR="001C2C70" w:rsidRPr="003E17E8" w:rsidRDefault="001C2C70" w:rsidP="001C2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D6E" w:rsidRDefault="00F13D6E" w:rsidP="00F13D6E"/>
    <w:sectPr w:rsidR="00F13D6E" w:rsidSect="00F13D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EF"/>
    <w:multiLevelType w:val="hybridMultilevel"/>
    <w:tmpl w:val="75DE5D04"/>
    <w:lvl w:ilvl="0" w:tplc="A0D8E92C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24466"/>
    <w:multiLevelType w:val="hybridMultilevel"/>
    <w:tmpl w:val="5AFE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312"/>
    <w:multiLevelType w:val="hybridMultilevel"/>
    <w:tmpl w:val="58F63BE2"/>
    <w:lvl w:ilvl="0" w:tplc="A3C2CEA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3A352FD3"/>
    <w:multiLevelType w:val="hybridMultilevel"/>
    <w:tmpl w:val="565C9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377F"/>
    <w:multiLevelType w:val="hybridMultilevel"/>
    <w:tmpl w:val="98FA4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E68D7"/>
    <w:multiLevelType w:val="hybridMultilevel"/>
    <w:tmpl w:val="00F4E96E"/>
    <w:lvl w:ilvl="0" w:tplc="B7C8F824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9870AFC"/>
    <w:multiLevelType w:val="hybridMultilevel"/>
    <w:tmpl w:val="B506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3D6E"/>
    <w:rsid w:val="00006384"/>
    <w:rsid w:val="000D320E"/>
    <w:rsid w:val="00116F5E"/>
    <w:rsid w:val="0014212F"/>
    <w:rsid w:val="00157936"/>
    <w:rsid w:val="0018344E"/>
    <w:rsid w:val="001C2C70"/>
    <w:rsid w:val="00260F0B"/>
    <w:rsid w:val="00265483"/>
    <w:rsid w:val="003A7384"/>
    <w:rsid w:val="0043132A"/>
    <w:rsid w:val="00450B05"/>
    <w:rsid w:val="00450F63"/>
    <w:rsid w:val="004531F2"/>
    <w:rsid w:val="004A70BF"/>
    <w:rsid w:val="00577738"/>
    <w:rsid w:val="005F20D9"/>
    <w:rsid w:val="00666EF0"/>
    <w:rsid w:val="006A7EBF"/>
    <w:rsid w:val="006D2CBE"/>
    <w:rsid w:val="0072363F"/>
    <w:rsid w:val="0078015D"/>
    <w:rsid w:val="007816FA"/>
    <w:rsid w:val="00784CBA"/>
    <w:rsid w:val="00792EB7"/>
    <w:rsid w:val="00895EFE"/>
    <w:rsid w:val="008D3592"/>
    <w:rsid w:val="008D75EA"/>
    <w:rsid w:val="00924BF1"/>
    <w:rsid w:val="009E64AD"/>
    <w:rsid w:val="00AB608A"/>
    <w:rsid w:val="00B27B92"/>
    <w:rsid w:val="00C103E4"/>
    <w:rsid w:val="00CC5E6A"/>
    <w:rsid w:val="00D339F2"/>
    <w:rsid w:val="00D47D6C"/>
    <w:rsid w:val="00D951FC"/>
    <w:rsid w:val="00E521C8"/>
    <w:rsid w:val="00E6221F"/>
    <w:rsid w:val="00E62905"/>
    <w:rsid w:val="00EC55A0"/>
    <w:rsid w:val="00F13D6E"/>
    <w:rsid w:val="00F20762"/>
    <w:rsid w:val="00F6262D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6E"/>
    <w:pPr>
      <w:ind w:left="720"/>
      <w:contextualSpacing/>
    </w:pPr>
  </w:style>
  <w:style w:type="character" w:customStyle="1" w:styleId="a4">
    <w:name w:val="Текст Знак"/>
    <w:basedOn w:val="a0"/>
    <w:link w:val="a5"/>
    <w:rsid w:val="00F13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F13D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6E"/>
    <w:pPr>
      <w:ind w:left="720"/>
      <w:contextualSpacing/>
    </w:pPr>
  </w:style>
  <w:style w:type="character" w:customStyle="1" w:styleId="a4">
    <w:name w:val="Текст Знак"/>
    <w:basedOn w:val="a0"/>
    <w:link w:val="a5"/>
    <w:rsid w:val="00F13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F13D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41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Валентина Герасименко</cp:lastModifiedBy>
  <cp:revision>21</cp:revision>
  <cp:lastPrinted>2018-11-06T09:18:00Z</cp:lastPrinted>
  <dcterms:created xsi:type="dcterms:W3CDTF">2018-09-23T02:37:00Z</dcterms:created>
  <dcterms:modified xsi:type="dcterms:W3CDTF">2020-10-11T22:06:00Z</dcterms:modified>
</cp:coreProperties>
</file>