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96" w:rsidRDefault="002B51C3" w:rsidP="0077789B">
      <w:pPr>
        <w:pStyle w:val="1"/>
      </w:pPr>
      <w:r>
        <w:rPr>
          <w:noProof/>
        </w:rPr>
        <w:drawing>
          <wp:inline distT="0" distB="0" distL="0" distR="0">
            <wp:extent cx="6391275" cy="9239250"/>
            <wp:effectExtent l="0" t="0" r="9525" b="0"/>
            <wp:docPr id="1" name="Рисунок 1" descr="G:\РП2020-2021 на сайт\обж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2020-2021 на сайт\обж 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2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96" w:rsidRDefault="004C2D96" w:rsidP="000E72BA">
      <w:pPr>
        <w:tabs>
          <w:tab w:val="left" w:pos="142"/>
          <w:tab w:val="left" w:pos="567"/>
        </w:tabs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AD2717" w:rsidRPr="000E72BA" w:rsidRDefault="00F30690" w:rsidP="000E72BA">
      <w:pPr>
        <w:tabs>
          <w:tab w:val="left" w:pos="142"/>
          <w:tab w:val="left" w:pos="567"/>
        </w:tabs>
        <w:spacing w:line="276" w:lineRule="auto"/>
        <w:ind w:left="360"/>
        <w:jc w:val="center"/>
        <w:rPr>
          <w:b/>
          <w:sz w:val="28"/>
          <w:szCs w:val="28"/>
        </w:rPr>
      </w:pPr>
      <w:r w:rsidRPr="000E72BA">
        <w:rPr>
          <w:b/>
          <w:bCs/>
          <w:sz w:val="28"/>
          <w:szCs w:val="28"/>
        </w:rPr>
        <w:t xml:space="preserve">1. </w:t>
      </w:r>
      <w:r w:rsidR="00AD2717" w:rsidRPr="000E72BA">
        <w:rPr>
          <w:b/>
          <w:bCs/>
          <w:sz w:val="28"/>
          <w:szCs w:val="28"/>
        </w:rPr>
        <w:t>ПОЯСНИТЕЛЬНАЯ ЗАПИСКА</w:t>
      </w:r>
    </w:p>
    <w:p w:rsidR="000E72BA" w:rsidRPr="000E72BA" w:rsidRDefault="000E72BA" w:rsidP="000E72BA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D2717" w:rsidRPr="000E72BA">
        <w:rPr>
          <w:rFonts w:ascii="Times New Roman" w:hAnsi="Times New Roman"/>
          <w:sz w:val="28"/>
          <w:szCs w:val="28"/>
        </w:rPr>
        <w:t>Рабочая программа составлена на основе комплексной учебной программы для 8-11 классов общеобразовательных учреждений, под общей редакцией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D2717" w:rsidRPr="000E72BA">
        <w:rPr>
          <w:rFonts w:ascii="Times New Roman" w:hAnsi="Times New Roman"/>
          <w:sz w:val="28"/>
          <w:szCs w:val="28"/>
        </w:rPr>
        <w:t xml:space="preserve"> А.Т. Смирнова</w:t>
      </w:r>
      <w:r w:rsidR="00E873B2" w:rsidRPr="000E72BA">
        <w:rPr>
          <w:rFonts w:ascii="Times New Roman" w:hAnsi="Times New Roman"/>
          <w:sz w:val="28"/>
          <w:szCs w:val="28"/>
        </w:rPr>
        <w:t>.</w:t>
      </w:r>
      <w:r w:rsidRPr="000E72BA">
        <w:rPr>
          <w:rFonts w:ascii="Times New Roman" w:hAnsi="Times New Roman"/>
          <w:b/>
          <w:sz w:val="28"/>
          <w:szCs w:val="28"/>
        </w:rPr>
        <w:t xml:space="preserve"> </w:t>
      </w:r>
    </w:p>
    <w:p w:rsidR="000E72BA" w:rsidRPr="000E72BA" w:rsidRDefault="00AD2717" w:rsidP="000E72BA">
      <w:pPr>
        <w:spacing w:line="276" w:lineRule="auto"/>
        <w:ind w:firstLine="708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 </w:t>
      </w:r>
      <w:r w:rsidR="0077789B">
        <w:rPr>
          <w:sz w:val="28"/>
          <w:szCs w:val="28"/>
        </w:rPr>
        <w:t>Преподавание предмета в 2020</w:t>
      </w:r>
      <w:r w:rsidR="000E72BA" w:rsidRPr="000E72BA">
        <w:rPr>
          <w:sz w:val="28"/>
          <w:szCs w:val="28"/>
        </w:rPr>
        <w:t xml:space="preserve"> – 20</w:t>
      </w:r>
      <w:r w:rsidR="007E49DB">
        <w:rPr>
          <w:sz w:val="28"/>
          <w:szCs w:val="28"/>
        </w:rPr>
        <w:t>2</w:t>
      </w:r>
      <w:r w:rsidR="0077789B">
        <w:rPr>
          <w:sz w:val="28"/>
          <w:szCs w:val="28"/>
        </w:rPr>
        <w:t>1</w:t>
      </w:r>
      <w:r w:rsidR="000E72BA" w:rsidRPr="000E72BA">
        <w:rPr>
          <w:sz w:val="28"/>
          <w:szCs w:val="28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0E72BA" w:rsidRPr="000E72BA" w:rsidRDefault="000E72BA" w:rsidP="000E72B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>Федеральный закон от 29.12.2012 №273-ФЗ «Об образовании в Российской Федерации»</w:t>
      </w:r>
    </w:p>
    <w:p w:rsidR="000E72BA" w:rsidRPr="000E72BA" w:rsidRDefault="000E72BA" w:rsidP="000E72B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Устав Муниципального бюджетного общеобразовательного учреждения </w:t>
      </w:r>
      <w:proofErr w:type="spellStart"/>
      <w:r w:rsidRPr="000E72BA">
        <w:rPr>
          <w:sz w:val="28"/>
          <w:szCs w:val="28"/>
        </w:rPr>
        <w:t>Каяльской</w:t>
      </w:r>
      <w:proofErr w:type="spellEnd"/>
      <w:r w:rsidRPr="000E72BA">
        <w:rPr>
          <w:sz w:val="28"/>
          <w:szCs w:val="28"/>
        </w:rPr>
        <w:t xml:space="preserve"> средней общеобразовательной школы.</w:t>
      </w:r>
    </w:p>
    <w:p w:rsidR="000E72BA" w:rsidRDefault="000E72BA" w:rsidP="000E72B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Образовательная программа основного общего образования Муниципального бюджетного общеобразовательного учреждения </w:t>
      </w:r>
      <w:proofErr w:type="spellStart"/>
      <w:r w:rsidRPr="000E72BA">
        <w:rPr>
          <w:sz w:val="28"/>
          <w:szCs w:val="28"/>
        </w:rPr>
        <w:t>Каяльской</w:t>
      </w:r>
      <w:proofErr w:type="spellEnd"/>
      <w:r w:rsidRPr="000E72BA">
        <w:rPr>
          <w:sz w:val="28"/>
          <w:szCs w:val="28"/>
        </w:rPr>
        <w:t xml:space="preserve"> средней общеобразовате</w:t>
      </w:r>
      <w:r w:rsidR="007E49DB">
        <w:rPr>
          <w:sz w:val="28"/>
          <w:szCs w:val="28"/>
        </w:rPr>
        <w:t xml:space="preserve">льной школы для 9 класса на </w:t>
      </w:r>
      <w:r w:rsidR="0077789B">
        <w:rPr>
          <w:sz w:val="28"/>
          <w:szCs w:val="28"/>
        </w:rPr>
        <w:t>2020</w:t>
      </w:r>
      <w:r w:rsidR="0077789B" w:rsidRPr="000E72BA">
        <w:rPr>
          <w:sz w:val="28"/>
          <w:szCs w:val="28"/>
        </w:rPr>
        <w:t xml:space="preserve"> – 20</w:t>
      </w:r>
      <w:r w:rsidR="0077789B">
        <w:rPr>
          <w:sz w:val="28"/>
          <w:szCs w:val="28"/>
        </w:rPr>
        <w:t>21</w:t>
      </w:r>
      <w:r w:rsidRPr="000E72BA">
        <w:rPr>
          <w:sz w:val="28"/>
          <w:szCs w:val="28"/>
        </w:rPr>
        <w:t>уч. год</w:t>
      </w:r>
      <w:r>
        <w:rPr>
          <w:sz w:val="28"/>
          <w:szCs w:val="28"/>
        </w:rPr>
        <w:t>.</w:t>
      </w:r>
    </w:p>
    <w:p w:rsidR="000E72BA" w:rsidRPr="007E49DB" w:rsidRDefault="000E72BA" w:rsidP="000E72BA">
      <w:pPr>
        <w:pStyle w:val="a9"/>
        <w:numPr>
          <w:ilvl w:val="0"/>
          <w:numId w:val="11"/>
        </w:numPr>
        <w:rPr>
          <w:rFonts w:ascii="Times New Roman" w:hAnsi="Times New Roman"/>
          <w:sz w:val="28"/>
        </w:rPr>
      </w:pPr>
      <w:r w:rsidRPr="007E49DB">
        <w:rPr>
          <w:rFonts w:ascii="Times New Roman" w:hAnsi="Times New Roman"/>
          <w:sz w:val="28"/>
        </w:rPr>
        <w:t xml:space="preserve">Положение о рабочей программе учителя МБОУ </w:t>
      </w:r>
      <w:proofErr w:type="spellStart"/>
      <w:r w:rsidRPr="007E49DB">
        <w:rPr>
          <w:rFonts w:ascii="Times New Roman" w:hAnsi="Times New Roman"/>
          <w:sz w:val="28"/>
        </w:rPr>
        <w:t>Каяльской</w:t>
      </w:r>
      <w:proofErr w:type="spellEnd"/>
      <w:r w:rsidRPr="007E49DB">
        <w:rPr>
          <w:rFonts w:ascii="Times New Roman" w:hAnsi="Times New Roman"/>
          <w:sz w:val="28"/>
        </w:rPr>
        <w:t xml:space="preserve"> СОШ.</w:t>
      </w:r>
    </w:p>
    <w:p w:rsidR="000E72BA" w:rsidRPr="000E72BA" w:rsidRDefault="000E72BA" w:rsidP="000E72B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Учебный план МБОУ </w:t>
      </w:r>
      <w:proofErr w:type="spellStart"/>
      <w:r w:rsidRPr="000E72BA">
        <w:rPr>
          <w:sz w:val="28"/>
          <w:szCs w:val="28"/>
        </w:rPr>
        <w:t>Каяльской</w:t>
      </w:r>
      <w:proofErr w:type="spellEnd"/>
      <w:r w:rsidRPr="000E72BA">
        <w:rPr>
          <w:sz w:val="28"/>
          <w:szCs w:val="28"/>
        </w:rPr>
        <w:t xml:space="preserve"> СОШ на </w:t>
      </w:r>
      <w:r w:rsidR="0077789B">
        <w:rPr>
          <w:sz w:val="28"/>
          <w:szCs w:val="28"/>
        </w:rPr>
        <w:t>2020</w:t>
      </w:r>
      <w:r w:rsidR="0077789B" w:rsidRPr="000E72BA">
        <w:rPr>
          <w:sz w:val="28"/>
          <w:szCs w:val="28"/>
        </w:rPr>
        <w:t xml:space="preserve"> – 20</w:t>
      </w:r>
      <w:r w:rsidR="0077789B">
        <w:rPr>
          <w:sz w:val="28"/>
          <w:szCs w:val="28"/>
        </w:rPr>
        <w:t>21</w:t>
      </w:r>
      <w:r w:rsidRPr="000E72BA">
        <w:rPr>
          <w:sz w:val="28"/>
          <w:szCs w:val="28"/>
        </w:rPr>
        <w:t>учебный год.</w:t>
      </w:r>
    </w:p>
    <w:p w:rsidR="000E72BA" w:rsidRPr="000E72BA" w:rsidRDefault="000E72BA" w:rsidP="000E72B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Календарный учебный график МБОУ </w:t>
      </w:r>
      <w:proofErr w:type="spellStart"/>
      <w:r w:rsidRPr="000E72BA">
        <w:rPr>
          <w:sz w:val="28"/>
          <w:szCs w:val="28"/>
        </w:rPr>
        <w:t>Каяльской</w:t>
      </w:r>
      <w:proofErr w:type="spellEnd"/>
      <w:r w:rsidRPr="000E72BA">
        <w:rPr>
          <w:sz w:val="28"/>
          <w:szCs w:val="28"/>
        </w:rPr>
        <w:t xml:space="preserve"> СОШ на </w:t>
      </w:r>
      <w:r w:rsidR="0077789B">
        <w:rPr>
          <w:sz w:val="28"/>
          <w:szCs w:val="28"/>
        </w:rPr>
        <w:t>2020</w:t>
      </w:r>
      <w:r w:rsidR="0077789B" w:rsidRPr="000E72BA">
        <w:rPr>
          <w:sz w:val="28"/>
          <w:szCs w:val="28"/>
        </w:rPr>
        <w:t xml:space="preserve"> – 20</w:t>
      </w:r>
      <w:r w:rsidR="0077789B">
        <w:rPr>
          <w:sz w:val="28"/>
          <w:szCs w:val="28"/>
        </w:rPr>
        <w:t>21</w:t>
      </w:r>
      <w:r w:rsidRPr="000E72BA">
        <w:rPr>
          <w:sz w:val="28"/>
          <w:szCs w:val="28"/>
        </w:rPr>
        <w:t>учебный год.</w:t>
      </w:r>
    </w:p>
    <w:p w:rsidR="00F30690" w:rsidRPr="000E72BA" w:rsidRDefault="00AD2717" w:rsidP="000E72BA">
      <w:pPr>
        <w:spacing w:line="276" w:lineRule="auto"/>
        <w:ind w:firstLine="425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Рабочая программа по основам безопасности жизнедеятельности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0E72BA">
        <w:rPr>
          <w:sz w:val="28"/>
          <w:szCs w:val="28"/>
        </w:rPr>
        <w:t>межпредметных</w:t>
      </w:r>
      <w:proofErr w:type="spellEnd"/>
      <w:r w:rsidRPr="000E72BA">
        <w:rPr>
          <w:sz w:val="28"/>
          <w:szCs w:val="28"/>
        </w:rPr>
        <w:t xml:space="preserve"> и </w:t>
      </w:r>
      <w:proofErr w:type="spellStart"/>
      <w:r w:rsidRPr="000E72BA">
        <w:rPr>
          <w:sz w:val="28"/>
          <w:szCs w:val="28"/>
        </w:rPr>
        <w:t>внутрипредметных</w:t>
      </w:r>
      <w:proofErr w:type="spellEnd"/>
      <w:r w:rsidRPr="000E72BA">
        <w:rPr>
          <w:sz w:val="28"/>
          <w:szCs w:val="28"/>
        </w:rP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 Рабочая программа по основам безопасности жизнедеятельности выполняет две основные функции: информационно-методическую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0E72BA">
        <w:rPr>
          <w:sz w:val="28"/>
          <w:szCs w:val="28"/>
        </w:rPr>
        <w:t>развития</w:t>
      </w:r>
      <w:proofErr w:type="gramEnd"/>
      <w:r w:rsidRPr="000E72BA">
        <w:rPr>
          <w:sz w:val="28"/>
          <w:szCs w:val="28"/>
        </w:rPr>
        <w:t xml:space="preserve"> обучающихся средствами данного учебного предмета; организационно-планирующую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Рабочая программа по основам безопасности жизнедеятельности определяет инвариантную (обязательную) часть учебного курса, определение последовательности изучения этого материала, а также путей формирования системы знаний, умений и способов деятельности, развития и социализации обучающихся,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:rsidR="00AD2717" w:rsidRPr="000E72BA" w:rsidRDefault="00AD2717" w:rsidP="000E72BA">
      <w:pPr>
        <w:shd w:val="clear" w:color="auto" w:fill="FFFFFF"/>
        <w:spacing w:line="276" w:lineRule="auto"/>
        <w:ind w:firstLine="425"/>
        <w:jc w:val="both"/>
        <w:rPr>
          <w:b/>
          <w:sz w:val="28"/>
          <w:szCs w:val="28"/>
        </w:rPr>
      </w:pPr>
      <w:r w:rsidRPr="000E72BA">
        <w:rPr>
          <w:sz w:val="28"/>
          <w:szCs w:val="28"/>
        </w:rPr>
        <w:lastRenderedPageBreak/>
        <w:t>Изучение тематики данной программы направлено на достижение следующих</w:t>
      </w:r>
      <w:r w:rsidRPr="000E72BA">
        <w:rPr>
          <w:b/>
          <w:sz w:val="28"/>
          <w:szCs w:val="28"/>
        </w:rPr>
        <w:t xml:space="preserve"> целей:</w:t>
      </w:r>
    </w:p>
    <w:p w:rsidR="00AD2717" w:rsidRPr="000E72BA" w:rsidRDefault="00AD2717" w:rsidP="000E72BA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0E72BA">
        <w:rPr>
          <w:b/>
          <w:bCs/>
          <w:sz w:val="28"/>
          <w:szCs w:val="28"/>
        </w:rPr>
        <w:t xml:space="preserve">Воспитание </w:t>
      </w:r>
      <w:r w:rsidRPr="000E72BA">
        <w:rPr>
          <w:sz w:val="28"/>
          <w:szCs w:val="28"/>
        </w:rPr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:rsidR="00AD2717" w:rsidRPr="000E72BA" w:rsidRDefault="00AD2717" w:rsidP="000E72BA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0E72BA">
        <w:rPr>
          <w:b/>
          <w:bCs/>
          <w:sz w:val="28"/>
          <w:szCs w:val="28"/>
        </w:rPr>
        <w:t xml:space="preserve">Развитие </w:t>
      </w:r>
      <w:r w:rsidRPr="000E72BA">
        <w:rPr>
          <w:sz w:val="28"/>
          <w:szCs w:val="28"/>
        </w:rPr>
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:rsidR="00AD2717" w:rsidRPr="000E72BA" w:rsidRDefault="00AD2717" w:rsidP="000E72BA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0E72BA">
        <w:rPr>
          <w:b/>
          <w:bCs/>
          <w:sz w:val="28"/>
          <w:szCs w:val="28"/>
        </w:rPr>
        <w:t xml:space="preserve">Освоение знаний: </w:t>
      </w:r>
      <w:r w:rsidRPr="000E72BA">
        <w:rPr>
          <w:sz w:val="28"/>
          <w:szCs w:val="28"/>
        </w:rPr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AD2717" w:rsidRPr="000E72BA" w:rsidRDefault="00AD2717" w:rsidP="000E72BA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0E72BA">
        <w:rPr>
          <w:b/>
          <w:bCs/>
          <w:sz w:val="28"/>
          <w:szCs w:val="28"/>
        </w:rPr>
        <w:t xml:space="preserve">Овладение умениями: </w:t>
      </w:r>
      <w:r w:rsidRPr="000E72BA">
        <w:rPr>
          <w:sz w:val="28"/>
          <w:szCs w:val="28"/>
        </w:rP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AD2717" w:rsidRPr="000E72BA" w:rsidRDefault="00AD2717" w:rsidP="000E72BA">
      <w:pPr>
        <w:shd w:val="clear" w:color="auto" w:fill="FFFFFF"/>
        <w:spacing w:line="276" w:lineRule="auto"/>
        <w:ind w:firstLine="425"/>
        <w:jc w:val="both"/>
        <w:rPr>
          <w:sz w:val="28"/>
          <w:szCs w:val="28"/>
        </w:rPr>
      </w:pPr>
      <w:r w:rsidRPr="000E72BA">
        <w:rPr>
          <w:sz w:val="28"/>
          <w:szCs w:val="28"/>
        </w:rPr>
        <w:t>Реализация указанных целей программы достигается в результате освоения тематики программы.</w:t>
      </w:r>
    </w:p>
    <w:p w:rsidR="00AD2717" w:rsidRPr="000E72BA" w:rsidRDefault="00AD2717" w:rsidP="000E72B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ОБШАЯ ХАРАКТЕРИСТИКА  УЧЕБНОГО ПРЕДМЕТА</w:t>
      </w:r>
    </w:p>
    <w:p w:rsidR="00AD2717" w:rsidRPr="000E72BA" w:rsidRDefault="0050066A" w:rsidP="000E72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2717" w:rsidRPr="000E72BA">
        <w:rPr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основам безопасности жизнедеятельности и в соответствии  с федеральным компонентом  Государственного стандарта среднего общего образования. </w:t>
      </w: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 xml:space="preserve">В настоящей  рабочей программе реализованы требования федеральных законов: </w:t>
      </w: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– «О защите населения и территорий от чрезвычайных ситуаций природного и техногенного характера»;</w:t>
      </w: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– «Об охране окружающей природной среды»;</w:t>
      </w: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– «О пожарной безопасности»;</w:t>
      </w: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– «О гражданской обороне»;</w:t>
      </w: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– «О безопасности дорожного движения» и др.</w:t>
      </w:r>
    </w:p>
    <w:p w:rsidR="00AD2717" w:rsidRPr="000E72BA" w:rsidRDefault="00AD2717" w:rsidP="000E72BA">
      <w:pPr>
        <w:spacing w:line="276" w:lineRule="auto"/>
        <w:ind w:firstLine="708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 Объем </w:t>
      </w:r>
      <w:r w:rsidRPr="000E72BA">
        <w:rPr>
          <w:sz w:val="28"/>
          <w:szCs w:val="28"/>
        </w:rPr>
        <w:lastRenderedPageBreak/>
        <w:t xml:space="preserve">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 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 </w:t>
      </w:r>
    </w:p>
    <w:p w:rsidR="00AD2717" w:rsidRPr="000E72BA" w:rsidRDefault="00AD2717" w:rsidP="000E72BA">
      <w:pPr>
        <w:spacing w:line="276" w:lineRule="auto"/>
        <w:jc w:val="center"/>
        <w:rPr>
          <w:sz w:val="28"/>
          <w:szCs w:val="28"/>
        </w:rPr>
      </w:pPr>
      <w:r w:rsidRPr="000E72BA">
        <w:rPr>
          <w:b/>
          <w:sz w:val="28"/>
          <w:szCs w:val="28"/>
        </w:rPr>
        <w:t>МЕСТО ПРЕДМЕТА «ОСНОВЫ БЕЗОПАСНОСТИ ЖИЗНЕДЕЯТЕЛЬНОСТИ» В УЧЕБНОМ ПЛАНЕ</w:t>
      </w:r>
    </w:p>
    <w:p w:rsidR="00AD2717" w:rsidRPr="007E49DB" w:rsidRDefault="00AD2717" w:rsidP="000E72BA">
      <w:pPr>
        <w:spacing w:line="276" w:lineRule="auto"/>
        <w:rPr>
          <w:sz w:val="28"/>
          <w:szCs w:val="28"/>
        </w:rPr>
      </w:pPr>
      <w:r w:rsidRPr="000E72BA">
        <w:rPr>
          <w:color w:val="FF0000"/>
          <w:sz w:val="28"/>
          <w:szCs w:val="28"/>
        </w:rPr>
        <w:t xml:space="preserve">   </w:t>
      </w:r>
      <w:r w:rsidRPr="007E49DB">
        <w:rPr>
          <w:sz w:val="28"/>
          <w:szCs w:val="28"/>
        </w:rPr>
        <w:t>В 8 классе на изучение учебного предмета «Основы безопасности жизнедеятельности» выделяется по 3</w:t>
      </w:r>
      <w:r w:rsidR="0077789B">
        <w:rPr>
          <w:sz w:val="28"/>
          <w:szCs w:val="28"/>
        </w:rPr>
        <w:t>4</w:t>
      </w:r>
      <w:r w:rsidRPr="007E49DB">
        <w:rPr>
          <w:sz w:val="28"/>
          <w:szCs w:val="28"/>
        </w:rPr>
        <w:t xml:space="preserve"> </w:t>
      </w:r>
      <w:r w:rsidR="00FF220D">
        <w:rPr>
          <w:sz w:val="28"/>
          <w:szCs w:val="28"/>
        </w:rPr>
        <w:t>час</w:t>
      </w:r>
      <w:r w:rsidR="004C2D96">
        <w:rPr>
          <w:sz w:val="28"/>
          <w:szCs w:val="28"/>
        </w:rPr>
        <w:t xml:space="preserve">ов </w:t>
      </w:r>
      <w:r w:rsidRPr="007E49DB">
        <w:rPr>
          <w:sz w:val="28"/>
          <w:szCs w:val="28"/>
        </w:rPr>
        <w:t>в год, из расчета 1 час в неделю</w:t>
      </w:r>
      <w:r w:rsidR="004C2D96">
        <w:rPr>
          <w:sz w:val="28"/>
          <w:szCs w:val="28"/>
        </w:rPr>
        <w:t xml:space="preserve"> (</w:t>
      </w:r>
      <w:r w:rsidR="0077789B">
        <w:rPr>
          <w:sz w:val="28"/>
          <w:szCs w:val="28"/>
        </w:rPr>
        <w:t>34</w:t>
      </w:r>
      <w:r w:rsidR="004C2D96">
        <w:rPr>
          <w:sz w:val="28"/>
          <w:szCs w:val="28"/>
        </w:rPr>
        <w:t xml:space="preserve"> учебных недель)</w:t>
      </w:r>
      <w:r w:rsidRPr="007E49DB">
        <w:rPr>
          <w:sz w:val="28"/>
          <w:szCs w:val="28"/>
        </w:rPr>
        <w:t xml:space="preserve">. </w:t>
      </w:r>
    </w:p>
    <w:p w:rsidR="00AD2717" w:rsidRPr="000E72BA" w:rsidRDefault="00AD2717" w:rsidP="0077789B">
      <w:pPr>
        <w:tabs>
          <w:tab w:val="left" w:pos="4365"/>
        </w:tabs>
        <w:spacing w:line="276" w:lineRule="auto"/>
        <w:jc w:val="center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2. Планируемые результаты.</w:t>
      </w:r>
    </w:p>
    <w:p w:rsidR="00AD2717" w:rsidRPr="000E72BA" w:rsidRDefault="00AD2717" w:rsidP="000E72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ab/>
        <w:t>Курс «Основы безопасности жизнедеятельности»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 Курс ОБЖ,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Кроме того, курс ОБЖ, как никакая другая дисциплина в значительной мере способствует формированию и развитию навыков оценки обстановки и принятия целесообразных решений.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E72BA">
        <w:rPr>
          <w:rStyle w:val="a5"/>
          <w:color w:val="000000"/>
          <w:sz w:val="28"/>
          <w:szCs w:val="28"/>
        </w:rPr>
        <w:t>Личностные результаты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Усвоение правил  индивидуального и коллективного безопасного поведения в ЧС, угрожающих жизни и здоровью людей. Правил поведения на транспорте и на дорогах;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Формирование понимания ценности здорового и безопасного образа жизни;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 xml:space="preserve">·        Формирование ответственного отношения к учению, готовности и </w:t>
      </w:r>
      <w:proofErr w:type="gramStart"/>
      <w:r w:rsidRPr="000E72BA">
        <w:rPr>
          <w:color w:val="000000"/>
          <w:sz w:val="28"/>
          <w:szCs w:val="28"/>
        </w:rPr>
        <w:t>способности</w:t>
      </w:r>
      <w:proofErr w:type="gramEnd"/>
      <w:r w:rsidRPr="000E72BA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lastRenderedPageBreak/>
        <w:t>·       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Формирование готовности и способности вести диалог с другими людьми и достигать в нем взаимопонимания;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Развитие правового мышления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компетенции в общении и сотрудничестве со 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 xml:space="preserve">·       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Формирование </w:t>
      </w:r>
      <w:proofErr w:type="spellStart"/>
      <w:r w:rsidRPr="000E72BA">
        <w:rPr>
          <w:color w:val="000000"/>
          <w:sz w:val="28"/>
          <w:szCs w:val="28"/>
        </w:rPr>
        <w:t>антиэкстремистского</w:t>
      </w:r>
      <w:proofErr w:type="spellEnd"/>
      <w:r w:rsidRPr="000E72BA">
        <w:rPr>
          <w:color w:val="000000"/>
          <w:sz w:val="28"/>
          <w:szCs w:val="28"/>
        </w:rPr>
        <w:t xml:space="preserve"> мышления и антитеррористического поведения, потребностей соблюдать нормы ЗОЖ, осознанно выполнять правила безопасности жизнедеятельности.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0E72BA">
        <w:rPr>
          <w:rStyle w:val="a5"/>
          <w:color w:val="000000"/>
          <w:sz w:val="28"/>
          <w:szCs w:val="28"/>
        </w:rPr>
        <w:t>Метапредметные</w:t>
      </w:r>
      <w:proofErr w:type="spellEnd"/>
      <w:r w:rsidRPr="000E72BA">
        <w:rPr>
          <w:rStyle w:val="a5"/>
          <w:color w:val="000000"/>
          <w:sz w:val="28"/>
          <w:szCs w:val="28"/>
        </w:rPr>
        <w:t xml:space="preserve"> результаты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Умение соотносит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ЧС в рамках предложенных условий и требований, корректировать свои действия в соответствии с изменяющейся ситуацией;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 xml:space="preserve">·        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0E72BA">
        <w:rPr>
          <w:color w:val="000000"/>
          <w:sz w:val="28"/>
          <w:szCs w:val="28"/>
        </w:rPr>
        <w:t>логическое рассуждение</w:t>
      </w:r>
      <w:proofErr w:type="gramEnd"/>
      <w:r w:rsidRPr="000E72BA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lastRenderedPageBreak/>
        <w:t>·        Умение создавать, применять модели и схемы для решения учебных и познавательных задач;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Формирование и развитие компетентности в области использования информационно-коммуникационных технологий;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Освоение приемов действий в опасных и ЧС природного, техногенного и социального характера, в том числе оказание помощи пострадавшим;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Формирование умений взаимодействовать с окружающими, выполнять различные социальные роли во время и при ликвидации последствий ЧС.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E72BA">
        <w:rPr>
          <w:rStyle w:val="a5"/>
          <w:color w:val="000000"/>
          <w:sz w:val="28"/>
          <w:szCs w:val="28"/>
        </w:rPr>
        <w:t>Предметные результаты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природного, техногенного и социального характера;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Формирование убеждения в необходимости безопасного и ЗОЖ;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Понимание личной и общественной значимости современной культуры безопасности жизнедеятельности; понимание роли государства и действующего законодательства в обеспечении национальной безопасности и защиты населения от опасных и ЧС природного, техногенного и социального характера, в том числе экстремизма и терроризма;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 xml:space="preserve">·        Формирование установки на ЗОЖ, </w:t>
      </w:r>
      <w:proofErr w:type="gramStart"/>
      <w:r w:rsidRPr="000E72BA">
        <w:rPr>
          <w:color w:val="000000"/>
          <w:sz w:val="28"/>
          <w:szCs w:val="28"/>
        </w:rPr>
        <w:t>исключающий</w:t>
      </w:r>
      <w:proofErr w:type="gramEnd"/>
      <w:r w:rsidRPr="000E72BA">
        <w:rPr>
          <w:color w:val="000000"/>
          <w:sz w:val="28"/>
          <w:szCs w:val="28"/>
        </w:rPr>
        <w:t xml:space="preserve"> употребления алкоголя, наркотиков, курение и нанесение иного вреда здоровью;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 xml:space="preserve">·        Формирование </w:t>
      </w:r>
      <w:proofErr w:type="spellStart"/>
      <w:r w:rsidRPr="000E72BA">
        <w:rPr>
          <w:color w:val="000000"/>
          <w:sz w:val="28"/>
          <w:szCs w:val="28"/>
        </w:rPr>
        <w:t>антиэкстремистской</w:t>
      </w:r>
      <w:proofErr w:type="spellEnd"/>
      <w:r w:rsidRPr="000E72BA">
        <w:rPr>
          <w:color w:val="000000"/>
          <w:sz w:val="28"/>
          <w:szCs w:val="28"/>
        </w:rPr>
        <w:t xml:space="preserve"> и антитеррористической личностной позиции;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Понимание необходимости сохранения природы и окружающей среды для полноценной жизни человека;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 xml:space="preserve">·        Знание основных опасных и ЧС природного, техногенного и социального характера, включая экстремизм и </w:t>
      </w:r>
      <w:proofErr w:type="gramStart"/>
      <w:r w:rsidRPr="000E72BA">
        <w:rPr>
          <w:color w:val="000000"/>
          <w:sz w:val="28"/>
          <w:szCs w:val="28"/>
        </w:rPr>
        <w:t>терроризм</w:t>
      </w:r>
      <w:proofErr w:type="gramEnd"/>
      <w:r w:rsidRPr="000E72BA">
        <w:rPr>
          <w:color w:val="000000"/>
          <w:sz w:val="28"/>
          <w:szCs w:val="28"/>
        </w:rPr>
        <w:t xml:space="preserve"> и их последствия для личности, общества и государства;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Знание и умение применять правила безопасного поведения в условиях опасных и ЧС;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Умение оказать первую помощь пострадавшим;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t>·       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D2717" w:rsidRPr="000E72BA" w:rsidRDefault="00AD2717" w:rsidP="000E72B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72BA">
        <w:rPr>
          <w:color w:val="000000"/>
          <w:sz w:val="28"/>
          <w:szCs w:val="28"/>
        </w:rPr>
        <w:lastRenderedPageBreak/>
        <w:t>·        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возможностей.</w:t>
      </w:r>
    </w:p>
    <w:p w:rsidR="00BD2C7F" w:rsidRPr="000E72BA" w:rsidRDefault="00BD2C7F" w:rsidP="000E72BA">
      <w:pPr>
        <w:spacing w:line="276" w:lineRule="auto"/>
        <w:rPr>
          <w:sz w:val="28"/>
          <w:szCs w:val="28"/>
        </w:rPr>
      </w:pPr>
      <w:r w:rsidRPr="000E72BA">
        <w:rPr>
          <w:b/>
          <w:bCs/>
          <w:i/>
          <w:iCs/>
          <w:sz w:val="28"/>
          <w:szCs w:val="28"/>
        </w:rPr>
        <w:t>В результате изучения предмета  ученик научится:</w:t>
      </w:r>
    </w:p>
    <w:p w:rsidR="00BD2C7F" w:rsidRPr="000E72BA" w:rsidRDefault="00BD2C7F" w:rsidP="000E72BA">
      <w:pPr>
        <w:spacing w:line="276" w:lineRule="auto"/>
        <w:rPr>
          <w:sz w:val="28"/>
          <w:szCs w:val="28"/>
        </w:rPr>
      </w:pPr>
      <w:r w:rsidRPr="000E72BA">
        <w:rPr>
          <w:b/>
          <w:bCs/>
          <w:sz w:val="28"/>
          <w:szCs w:val="28"/>
          <w:u w:val="single"/>
        </w:rPr>
        <w:t>понимать</w:t>
      </w:r>
    </w:p>
    <w:p w:rsidR="00BD2C7F" w:rsidRPr="000E72BA" w:rsidRDefault="00BD2C7F" w:rsidP="000E72BA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BD2C7F" w:rsidRPr="000E72BA" w:rsidRDefault="00BD2C7F" w:rsidP="000E72BA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BD2C7F" w:rsidRPr="000E72BA" w:rsidRDefault="00BD2C7F" w:rsidP="000E72BA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BD2C7F" w:rsidRPr="000E72BA" w:rsidRDefault="00BD2C7F" w:rsidP="000E72BA">
      <w:pPr>
        <w:spacing w:line="276" w:lineRule="auto"/>
        <w:rPr>
          <w:b/>
          <w:sz w:val="28"/>
          <w:szCs w:val="28"/>
          <w:u w:val="single"/>
        </w:rPr>
      </w:pPr>
      <w:r w:rsidRPr="000E72BA">
        <w:rPr>
          <w:b/>
          <w:sz w:val="28"/>
          <w:szCs w:val="28"/>
          <w:u w:val="single"/>
        </w:rPr>
        <w:t>получит возможность научиться</w:t>
      </w:r>
    </w:p>
    <w:p w:rsidR="00BD2C7F" w:rsidRPr="000E72BA" w:rsidRDefault="00BD2C7F" w:rsidP="000E72BA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BD2C7F" w:rsidRPr="000E72BA" w:rsidRDefault="00BD2C7F" w:rsidP="000E72BA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соблюдать правила поведения на воде, оказывать помощь утопающему;</w:t>
      </w:r>
    </w:p>
    <w:p w:rsidR="00BD2C7F" w:rsidRPr="000E72BA" w:rsidRDefault="00BD2C7F" w:rsidP="000E72BA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оказывать первую медицинскую помощь при ожогах, отморожениях, ушибах, кровотечениях;</w:t>
      </w:r>
    </w:p>
    <w:p w:rsidR="00BD2C7F" w:rsidRPr="000E72BA" w:rsidRDefault="00BD2C7F" w:rsidP="000E72BA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пользоваться средствами индивидуальной 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BD2C7F" w:rsidRPr="000E72BA" w:rsidRDefault="00BD2C7F" w:rsidP="000E72BA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 xml:space="preserve">вести себя в </w:t>
      </w:r>
      <w:proofErr w:type="gramStart"/>
      <w:r w:rsidRPr="000E72BA">
        <w:rPr>
          <w:sz w:val="28"/>
          <w:szCs w:val="28"/>
        </w:rPr>
        <w:t>криминогенных ситуациях</w:t>
      </w:r>
      <w:proofErr w:type="gramEnd"/>
      <w:r w:rsidRPr="000E72BA">
        <w:rPr>
          <w:sz w:val="28"/>
          <w:szCs w:val="28"/>
        </w:rPr>
        <w:t xml:space="preserve"> и в местах большого скопления людей;</w:t>
      </w:r>
    </w:p>
    <w:p w:rsidR="00BD2C7F" w:rsidRPr="000E72BA" w:rsidRDefault="00BD2C7F" w:rsidP="000E72BA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действовать согласно установленному порядку по сигналу «</w:t>
      </w:r>
      <w:r w:rsidRPr="000E72BA">
        <w:rPr>
          <w:i/>
          <w:iCs/>
          <w:sz w:val="28"/>
          <w:szCs w:val="28"/>
        </w:rPr>
        <w:t>Внимание всем!»,</w:t>
      </w:r>
      <w:r w:rsidRPr="000E72BA">
        <w:rPr>
          <w:sz w:val="28"/>
          <w:szCs w:val="28"/>
        </w:rPr>
        <w:t> комплектовать минимально необходимый набор документов, вещей и продуктов питания в случае эвакуации населения.</w:t>
      </w:r>
    </w:p>
    <w:p w:rsidR="00BD2C7F" w:rsidRPr="000E72BA" w:rsidRDefault="00BD2C7F" w:rsidP="000E72BA">
      <w:pPr>
        <w:spacing w:line="276" w:lineRule="auto"/>
        <w:rPr>
          <w:sz w:val="28"/>
          <w:szCs w:val="28"/>
        </w:rPr>
      </w:pPr>
      <w:r w:rsidRPr="000E72BA">
        <w:rPr>
          <w:b/>
          <w:bCs/>
          <w:sz w:val="28"/>
          <w:szCs w:val="28"/>
          <w:u w:val="single"/>
        </w:rPr>
        <w:t>Использовать</w:t>
      </w:r>
    </w:p>
    <w:p w:rsidR="00BD2C7F" w:rsidRPr="000E72BA" w:rsidRDefault="00BD2C7F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полученные знания и умения в практической деятельности и повседневной жизни  </w:t>
      </w:r>
      <w:proofErr w:type="gramStart"/>
      <w:r w:rsidRPr="000E72BA">
        <w:rPr>
          <w:b/>
          <w:bCs/>
          <w:sz w:val="28"/>
          <w:szCs w:val="28"/>
        </w:rPr>
        <w:t>для</w:t>
      </w:r>
      <w:proofErr w:type="gramEnd"/>
      <w:r w:rsidRPr="000E72BA">
        <w:rPr>
          <w:b/>
          <w:bCs/>
          <w:sz w:val="28"/>
          <w:szCs w:val="28"/>
        </w:rPr>
        <w:t>:</w:t>
      </w:r>
    </w:p>
    <w:p w:rsidR="00BD2C7F" w:rsidRPr="000E72BA" w:rsidRDefault="00BD2C7F" w:rsidP="000E72BA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обеспечения личной безопасности на улицах и дорогах;</w:t>
      </w:r>
    </w:p>
    <w:p w:rsidR="00BD2C7F" w:rsidRPr="000E72BA" w:rsidRDefault="00BD2C7F" w:rsidP="000E72BA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соблюдения мер предосторожности и правил поведения в общественном транспорте;</w:t>
      </w:r>
    </w:p>
    <w:p w:rsidR="00BD2C7F" w:rsidRPr="000E72BA" w:rsidRDefault="00BD2C7F" w:rsidP="000E72BA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пользования бытовыми приборами и инструментами;</w:t>
      </w:r>
    </w:p>
    <w:p w:rsidR="00BD2C7F" w:rsidRPr="000E72BA" w:rsidRDefault="00BD2C7F" w:rsidP="000E72BA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проявления бдительности, безопасного поведения при угрозе террористического акта;</w:t>
      </w:r>
    </w:p>
    <w:p w:rsidR="00BD2C7F" w:rsidRPr="000E72BA" w:rsidRDefault="00BD2C7F" w:rsidP="000E72BA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обращения в случае необходимости в соответствующие службы экстренной помощи.</w:t>
      </w:r>
    </w:p>
    <w:p w:rsidR="00BD2C7F" w:rsidRPr="000E72BA" w:rsidRDefault="00BD2C7F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 </w:t>
      </w:r>
    </w:p>
    <w:p w:rsidR="00BD2C7F" w:rsidRPr="000E72BA" w:rsidRDefault="00BD2C7F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 xml:space="preserve">Использовать полученные знания и умения в практической деятельности и в повседневной жизни </w:t>
      </w:r>
      <w:proofErr w:type="gramStart"/>
      <w:r w:rsidRPr="000E72BA">
        <w:rPr>
          <w:sz w:val="28"/>
          <w:szCs w:val="28"/>
        </w:rPr>
        <w:t>для</w:t>
      </w:r>
      <w:proofErr w:type="gramEnd"/>
      <w:r w:rsidRPr="000E72BA">
        <w:rPr>
          <w:sz w:val="28"/>
          <w:szCs w:val="28"/>
        </w:rPr>
        <w:t>:</w:t>
      </w:r>
    </w:p>
    <w:p w:rsidR="00BD2C7F" w:rsidRPr="000E72BA" w:rsidRDefault="00BD2C7F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lastRenderedPageBreak/>
        <w:t>-анализа ситуаций, связанных с угрозой жизнедеятельности;</w:t>
      </w:r>
    </w:p>
    <w:p w:rsidR="00BD2C7F" w:rsidRPr="000E72BA" w:rsidRDefault="00BD2C7F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-обеспечения жизнедеятельности в чрезвычайных ситуациях природного, техногенного, социального характера, создающих угрозу жизнедеятельности;</w:t>
      </w:r>
    </w:p>
    <w:p w:rsidR="00BD2C7F" w:rsidRPr="000E72BA" w:rsidRDefault="00BD2C7F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-обеспечения личной и общественной безопасности на улицах и дорогах;</w:t>
      </w:r>
    </w:p>
    <w:p w:rsidR="00BD2C7F" w:rsidRPr="000E72BA" w:rsidRDefault="00BD2C7F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-соблюдения мер предосторожности и правил поведения в общественном транспорте;</w:t>
      </w:r>
    </w:p>
    <w:p w:rsidR="00BD2C7F" w:rsidRPr="000E72BA" w:rsidRDefault="00BD2C7F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-пользования бытовыми приборами и инструментами;</w:t>
      </w:r>
    </w:p>
    <w:p w:rsidR="00BD2C7F" w:rsidRPr="000E72BA" w:rsidRDefault="00BD2C7F" w:rsidP="000E72BA">
      <w:pPr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-проявляя бдительность, безопасного поведения при угрозе террористического акта, социального конфликта.</w:t>
      </w:r>
    </w:p>
    <w:p w:rsidR="00AD2717" w:rsidRPr="000E72BA" w:rsidRDefault="00AD2717" w:rsidP="000E72BA">
      <w:pPr>
        <w:spacing w:line="276" w:lineRule="auto"/>
        <w:ind w:left="284" w:firstLine="425"/>
        <w:jc w:val="center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Характеристика контрольно-измерительных материалов,</w:t>
      </w:r>
    </w:p>
    <w:p w:rsidR="00AD2717" w:rsidRPr="000E72BA" w:rsidRDefault="00AD2717" w:rsidP="000E72BA">
      <w:pPr>
        <w:spacing w:line="276" w:lineRule="auto"/>
        <w:ind w:left="284" w:firstLine="425"/>
        <w:jc w:val="center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используемых при оценивании уровня подготовки учащихся.</w:t>
      </w:r>
    </w:p>
    <w:p w:rsidR="00AD2717" w:rsidRPr="000E72BA" w:rsidRDefault="00AD2717" w:rsidP="000E72BA">
      <w:pPr>
        <w:spacing w:line="276" w:lineRule="auto"/>
        <w:ind w:left="284" w:firstLine="425"/>
        <w:rPr>
          <w:sz w:val="28"/>
          <w:szCs w:val="28"/>
        </w:rPr>
      </w:pPr>
      <w:r w:rsidRPr="000E72BA">
        <w:rPr>
          <w:sz w:val="28"/>
          <w:szCs w:val="28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 и учебного года. В курсе ОБЖ может использоваться зачетная форма  проверки знаний.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         </w:t>
      </w:r>
      <w:proofErr w:type="gramStart"/>
      <w:r w:rsidRPr="000E72BA">
        <w:rPr>
          <w:sz w:val="28"/>
          <w:szCs w:val="28"/>
        </w:rPr>
        <w:t>Для контроля знаний по ОБЖ используются различные виды работ (тесты, экспресс</w:t>
      </w:r>
      <w:r w:rsidR="0050066A">
        <w:rPr>
          <w:sz w:val="28"/>
          <w:szCs w:val="28"/>
        </w:rPr>
        <w:t xml:space="preserve"> </w:t>
      </w:r>
      <w:r w:rsidRPr="000E72BA">
        <w:rPr>
          <w:sz w:val="28"/>
          <w:szCs w:val="28"/>
        </w:rPr>
        <w:t>- опросы, самостоятельные, проверочные, контрольные, практические, ситуационные задачи)</w:t>
      </w:r>
      <w:proofErr w:type="gramEnd"/>
    </w:p>
    <w:p w:rsidR="00AD2717" w:rsidRPr="000E72BA" w:rsidRDefault="00AD2717" w:rsidP="000E72BA">
      <w:pPr>
        <w:spacing w:line="276" w:lineRule="auto"/>
        <w:jc w:val="center"/>
        <w:rPr>
          <w:sz w:val="28"/>
          <w:szCs w:val="28"/>
        </w:rPr>
      </w:pPr>
      <w:r w:rsidRPr="000E72BA">
        <w:rPr>
          <w:b/>
          <w:i/>
          <w:sz w:val="28"/>
          <w:szCs w:val="28"/>
        </w:rPr>
        <w:t>Оценка устных ответов учащихся.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proofErr w:type="gramStart"/>
      <w:r w:rsidRPr="000E72BA">
        <w:rPr>
          <w:sz w:val="28"/>
          <w:szCs w:val="28"/>
        </w:rPr>
        <w:t>Оценка</w:t>
      </w:r>
      <w:r w:rsidRPr="000E72BA">
        <w:rPr>
          <w:b/>
          <w:sz w:val="28"/>
          <w:szCs w:val="28"/>
        </w:rPr>
        <w:t xml:space="preserve"> «5»</w:t>
      </w:r>
      <w:r w:rsidRPr="000E72BA">
        <w:rPr>
          <w:sz w:val="28"/>
          <w:szCs w:val="28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       Оценка</w:t>
      </w:r>
      <w:r w:rsidRPr="000E72BA">
        <w:rPr>
          <w:b/>
          <w:sz w:val="28"/>
          <w:szCs w:val="28"/>
        </w:rPr>
        <w:t xml:space="preserve"> «4»</w:t>
      </w:r>
      <w:r w:rsidRPr="000E72BA">
        <w:rPr>
          <w:sz w:val="28"/>
          <w:szCs w:val="28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>Оценка</w:t>
      </w:r>
      <w:r w:rsidRPr="000E72BA">
        <w:rPr>
          <w:b/>
          <w:sz w:val="28"/>
          <w:szCs w:val="28"/>
        </w:rPr>
        <w:t xml:space="preserve"> «3»</w:t>
      </w:r>
      <w:r w:rsidRPr="000E72BA">
        <w:rPr>
          <w:sz w:val="28"/>
          <w:szCs w:val="28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</w:t>
      </w:r>
      <w:r w:rsidRPr="000E72BA">
        <w:rPr>
          <w:sz w:val="28"/>
          <w:szCs w:val="28"/>
        </w:rPr>
        <w:lastRenderedPageBreak/>
        <w:t xml:space="preserve">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</w:t>
      </w:r>
      <w:proofErr w:type="spellStart"/>
      <w:r w:rsidRPr="000E72BA">
        <w:rPr>
          <w:sz w:val="28"/>
          <w:szCs w:val="28"/>
        </w:rPr>
        <w:t>событий</w:t>
      </w:r>
      <w:proofErr w:type="gramStart"/>
      <w:r w:rsidRPr="000E72BA">
        <w:rPr>
          <w:sz w:val="28"/>
          <w:szCs w:val="28"/>
        </w:rPr>
        <w:t>;д</w:t>
      </w:r>
      <w:proofErr w:type="gramEnd"/>
      <w:r w:rsidRPr="000E72BA">
        <w:rPr>
          <w:sz w:val="28"/>
          <w:szCs w:val="28"/>
        </w:rPr>
        <w:t>опустил</w:t>
      </w:r>
      <w:proofErr w:type="spellEnd"/>
      <w:r w:rsidRPr="000E72BA">
        <w:rPr>
          <w:sz w:val="28"/>
          <w:szCs w:val="28"/>
        </w:rPr>
        <w:t xml:space="preserve">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        Оценка</w:t>
      </w:r>
      <w:r w:rsidRPr="000E72BA">
        <w:rPr>
          <w:b/>
          <w:sz w:val="28"/>
          <w:szCs w:val="28"/>
        </w:rPr>
        <w:t xml:space="preserve"> «2»</w:t>
      </w:r>
      <w:r w:rsidRPr="000E72BA">
        <w:rPr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 </w:t>
      </w:r>
    </w:p>
    <w:p w:rsidR="00AD2717" w:rsidRPr="000E72BA" w:rsidRDefault="00AD2717" w:rsidP="000E72BA">
      <w:pPr>
        <w:spacing w:line="276" w:lineRule="auto"/>
        <w:jc w:val="center"/>
        <w:rPr>
          <w:sz w:val="28"/>
          <w:szCs w:val="28"/>
        </w:rPr>
      </w:pPr>
      <w:r w:rsidRPr="000E72BA">
        <w:rPr>
          <w:b/>
          <w:i/>
          <w:sz w:val="28"/>
          <w:szCs w:val="28"/>
        </w:rPr>
        <w:t>Оценка письменных контрольных работ.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        Оценка</w:t>
      </w:r>
      <w:r w:rsidRPr="000E72BA">
        <w:rPr>
          <w:b/>
          <w:sz w:val="28"/>
          <w:szCs w:val="28"/>
        </w:rPr>
        <w:t xml:space="preserve"> «5»</w:t>
      </w:r>
      <w:r w:rsidRPr="000E72BA">
        <w:rPr>
          <w:sz w:val="28"/>
          <w:szCs w:val="28"/>
        </w:rPr>
        <w:t xml:space="preserve"> ставится за работу, выполненную полностью без ошибок и недочетов.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        Оценка</w:t>
      </w:r>
      <w:r w:rsidRPr="000E72BA">
        <w:rPr>
          <w:b/>
          <w:sz w:val="28"/>
          <w:szCs w:val="28"/>
        </w:rPr>
        <w:t xml:space="preserve"> «4»</w:t>
      </w:r>
      <w:r w:rsidRPr="000E72BA">
        <w:rPr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        Оценка</w:t>
      </w:r>
      <w:r w:rsidRPr="000E72BA">
        <w:rPr>
          <w:b/>
          <w:sz w:val="28"/>
          <w:szCs w:val="28"/>
        </w:rPr>
        <w:t xml:space="preserve"> «3»</w:t>
      </w:r>
      <w:r w:rsidRPr="000E72BA">
        <w:rPr>
          <w:sz w:val="28"/>
          <w:szCs w:val="28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        Оценка</w:t>
      </w:r>
      <w:r w:rsidRPr="000E72BA">
        <w:rPr>
          <w:b/>
          <w:sz w:val="28"/>
          <w:szCs w:val="28"/>
        </w:rPr>
        <w:t xml:space="preserve"> «2»</w:t>
      </w:r>
      <w:r w:rsidRPr="000E72BA">
        <w:rPr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AD2717" w:rsidRPr="000E72BA" w:rsidRDefault="00AD2717" w:rsidP="000E72BA">
      <w:pPr>
        <w:spacing w:line="276" w:lineRule="auto"/>
        <w:jc w:val="center"/>
        <w:rPr>
          <w:sz w:val="28"/>
          <w:szCs w:val="28"/>
        </w:rPr>
      </w:pPr>
      <w:r w:rsidRPr="000E72BA">
        <w:rPr>
          <w:b/>
          <w:i/>
          <w:sz w:val="28"/>
          <w:szCs w:val="28"/>
        </w:rPr>
        <w:t>Оценка практических работ.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         Оценка</w:t>
      </w:r>
      <w:r w:rsidRPr="000E72BA">
        <w:rPr>
          <w:b/>
          <w:sz w:val="28"/>
          <w:szCs w:val="28"/>
        </w:rPr>
        <w:t xml:space="preserve"> «5»</w:t>
      </w:r>
      <w:r w:rsidRPr="000E72BA">
        <w:rPr>
          <w:sz w:val="28"/>
          <w:szCs w:val="28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        Оценка</w:t>
      </w:r>
      <w:r w:rsidRPr="000E72BA">
        <w:rPr>
          <w:b/>
          <w:sz w:val="28"/>
          <w:szCs w:val="28"/>
        </w:rPr>
        <w:t xml:space="preserve"> «4» </w:t>
      </w:r>
      <w:r w:rsidRPr="000E72BA">
        <w:rPr>
          <w:sz w:val="28"/>
          <w:szCs w:val="28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        Оценка</w:t>
      </w:r>
      <w:r w:rsidRPr="000E72BA">
        <w:rPr>
          <w:b/>
          <w:sz w:val="28"/>
          <w:szCs w:val="28"/>
        </w:rPr>
        <w:t xml:space="preserve"> «3»</w:t>
      </w:r>
      <w:r w:rsidRPr="000E72BA">
        <w:rPr>
          <w:sz w:val="28"/>
          <w:szCs w:val="28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         Оценка</w:t>
      </w:r>
      <w:r w:rsidRPr="000E72BA">
        <w:rPr>
          <w:b/>
          <w:sz w:val="28"/>
          <w:szCs w:val="28"/>
        </w:rPr>
        <w:t xml:space="preserve"> «2»</w:t>
      </w:r>
      <w:r w:rsidRPr="000E72BA">
        <w:rPr>
          <w:sz w:val="28"/>
          <w:szCs w:val="28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AD2717" w:rsidRPr="000E72BA" w:rsidRDefault="00AD2717" w:rsidP="000E72BA">
      <w:pPr>
        <w:spacing w:line="276" w:lineRule="auto"/>
        <w:jc w:val="both"/>
        <w:rPr>
          <w:b/>
          <w:i/>
          <w:sz w:val="28"/>
          <w:szCs w:val="28"/>
        </w:rPr>
      </w:pPr>
      <w:r w:rsidRPr="000E72BA">
        <w:rPr>
          <w:sz w:val="28"/>
          <w:szCs w:val="28"/>
        </w:rPr>
        <w:lastRenderedPageBreak/>
        <w:t xml:space="preserve">                    Во всех случаях оценка снижается, если ученик не соблюдал правила техники безопасности.</w:t>
      </w:r>
    </w:p>
    <w:p w:rsidR="00AD2717" w:rsidRPr="000E72BA" w:rsidRDefault="00AD2717" w:rsidP="000E72BA">
      <w:pPr>
        <w:spacing w:line="276" w:lineRule="auto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Контрольно-измерительные материалы составляются в соответствии с требованиями государственного стандарта по ОБЖ, уровнем обученности учащихся. Проверочные работы состоят из вопросов и заданий, соответствующих требованиям базового </w:t>
      </w:r>
      <w:proofErr w:type="gramStart"/>
      <w:r w:rsidRPr="000E72BA">
        <w:rPr>
          <w:sz w:val="28"/>
          <w:szCs w:val="28"/>
        </w:rPr>
        <w:t>уровня</w:t>
      </w:r>
      <w:proofErr w:type="gramEnd"/>
      <w:r w:rsidRPr="000E72BA">
        <w:rPr>
          <w:sz w:val="28"/>
          <w:szCs w:val="28"/>
        </w:rPr>
        <w:t xml:space="preserve"> как по объему,  так и глубине.</w:t>
      </w:r>
    </w:p>
    <w:p w:rsidR="00AD2717" w:rsidRPr="000E72BA" w:rsidRDefault="00AD2717" w:rsidP="000E72BA">
      <w:pPr>
        <w:pStyle w:val="a3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E72BA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AD2717" w:rsidRPr="000E72BA" w:rsidRDefault="00AD2717" w:rsidP="000E72BA">
      <w:pPr>
        <w:shd w:val="clear" w:color="auto" w:fill="FFFFFF"/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 xml:space="preserve">    Структура курса ОБЖ при модульном построении содержания образования включает в себя три учебных модуля и шесть разделов (в каждом модуле по два раздела). </w:t>
      </w:r>
    </w:p>
    <w:p w:rsidR="00AD2717" w:rsidRPr="000E72BA" w:rsidRDefault="00AD2717" w:rsidP="000E72BA">
      <w:pPr>
        <w:shd w:val="clear" w:color="auto" w:fill="FFFFFF"/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Модуль I (М-</w:t>
      </w:r>
      <w:proofErr w:type="gramStart"/>
      <w:r w:rsidRPr="000E72BA">
        <w:rPr>
          <w:sz w:val="28"/>
          <w:szCs w:val="28"/>
        </w:rPr>
        <w:t>I</w:t>
      </w:r>
      <w:proofErr w:type="gramEnd"/>
      <w:r w:rsidRPr="000E72BA">
        <w:rPr>
          <w:sz w:val="28"/>
          <w:szCs w:val="28"/>
        </w:rPr>
        <w:t xml:space="preserve">). Основы безопасности личности, общества и государства </w:t>
      </w:r>
    </w:p>
    <w:p w:rsidR="00AD2717" w:rsidRPr="000E72BA" w:rsidRDefault="00AD2717" w:rsidP="000E72BA">
      <w:pPr>
        <w:shd w:val="clear" w:color="auto" w:fill="FFFFFF"/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 xml:space="preserve">Раздел I. Основы комплексной безопасности. </w:t>
      </w:r>
    </w:p>
    <w:p w:rsidR="00AD2717" w:rsidRPr="000E72BA" w:rsidRDefault="00AD2717" w:rsidP="000E72BA">
      <w:pPr>
        <w:shd w:val="clear" w:color="auto" w:fill="FFFFFF"/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 xml:space="preserve">Раздел II. Защита населения от чрезвычайных ситуаций. </w:t>
      </w:r>
    </w:p>
    <w:p w:rsidR="00AD2717" w:rsidRPr="000E72BA" w:rsidRDefault="00AD2717" w:rsidP="000E72BA">
      <w:pPr>
        <w:shd w:val="clear" w:color="auto" w:fill="FFFFFF"/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Модуль II (</w:t>
      </w:r>
      <w:proofErr w:type="gramStart"/>
      <w:r w:rsidRPr="000E72BA">
        <w:rPr>
          <w:sz w:val="28"/>
          <w:szCs w:val="28"/>
        </w:rPr>
        <w:t>М</w:t>
      </w:r>
      <w:proofErr w:type="gramEnd"/>
      <w:r w:rsidRPr="000E72BA">
        <w:rPr>
          <w:sz w:val="28"/>
          <w:szCs w:val="28"/>
        </w:rPr>
        <w:t xml:space="preserve">-II). Основы медицинских знаний и здорового образа жизни </w:t>
      </w:r>
    </w:p>
    <w:p w:rsidR="00AD2717" w:rsidRPr="000E72BA" w:rsidRDefault="00AD2717" w:rsidP="000E72BA">
      <w:pPr>
        <w:shd w:val="clear" w:color="auto" w:fill="FFFFFF"/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 xml:space="preserve">Раздел III. Основы здорового образа жизни. </w:t>
      </w:r>
    </w:p>
    <w:p w:rsidR="00AD2717" w:rsidRPr="000E72BA" w:rsidRDefault="00AD2717" w:rsidP="000E72BA">
      <w:pPr>
        <w:shd w:val="clear" w:color="auto" w:fill="FFFFFF"/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 xml:space="preserve">Раздел IV. Основы медицинских знаний и оказание первой медицинской помощи. </w:t>
      </w:r>
    </w:p>
    <w:p w:rsidR="00AD2717" w:rsidRPr="000E72BA" w:rsidRDefault="00AD2717" w:rsidP="000E72BA">
      <w:pPr>
        <w:shd w:val="clear" w:color="auto" w:fill="FFFFFF"/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>Модуль III (</w:t>
      </w:r>
      <w:proofErr w:type="gramStart"/>
      <w:r w:rsidRPr="000E72BA">
        <w:rPr>
          <w:sz w:val="28"/>
          <w:szCs w:val="28"/>
        </w:rPr>
        <w:t>М</w:t>
      </w:r>
      <w:proofErr w:type="gramEnd"/>
      <w:r w:rsidRPr="000E72BA">
        <w:rPr>
          <w:sz w:val="28"/>
          <w:szCs w:val="28"/>
        </w:rPr>
        <w:t xml:space="preserve">-III). Обеспечение военной безопасности государства </w:t>
      </w:r>
    </w:p>
    <w:p w:rsidR="00AD2717" w:rsidRPr="000E72BA" w:rsidRDefault="00AD2717" w:rsidP="000E72BA">
      <w:pPr>
        <w:shd w:val="clear" w:color="auto" w:fill="FFFFFF"/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 xml:space="preserve">Раздел V. Основы обороны государства. </w:t>
      </w:r>
    </w:p>
    <w:p w:rsidR="00AD2717" w:rsidRPr="000E72BA" w:rsidRDefault="00AD2717" w:rsidP="000E72BA">
      <w:pPr>
        <w:shd w:val="clear" w:color="auto" w:fill="FFFFFF"/>
        <w:spacing w:line="276" w:lineRule="auto"/>
        <w:rPr>
          <w:sz w:val="28"/>
          <w:szCs w:val="28"/>
        </w:rPr>
      </w:pPr>
      <w:r w:rsidRPr="000E72BA">
        <w:rPr>
          <w:sz w:val="28"/>
          <w:szCs w:val="28"/>
        </w:rPr>
        <w:t xml:space="preserve">Раздел VI. Основы военной службы. </w:t>
      </w:r>
    </w:p>
    <w:p w:rsidR="00AD2717" w:rsidRPr="000E72BA" w:rsidRDefault="00AD2717" w:rsidP="000E72BA">
      <w:pPr>
        <w:shd w:val="clear" w:color="auto" w:fill="FFFFFF"/>
        <w:spacing w:line="276" w:lineRule="auto"/>
        <w:ind w:firstLine="425"/>
        <w:rPr>
          <w:sz w:val="28"/>
          <w:szCs w:val="28"/>
        </w:rPr>
      </w:pPr>
      <w:r w:rsidRPr="000E72BA">
        <w:rPr>
          <w:sz w:val="28"/>
          <w:szCs w:val="28"/>
        </w:rPr>
        <w:t xml:space="preserve">Модульный принцип построения содержания курса ОБЖ позволяет: последовательно и логически взаимосвязано структурировать тематику курса ОБЖ; · 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 (при поурочном планировании предмета по годам обучения), а также с учетом особенностей обстановки в регионе в области безопасности (при разработке региональных учебных программ); </w:t>
      </w:r>
      <w:proofErr w:type="gramStart"/>
      <w:r w:rsidRPr="000E72BA">
        <w:rPr>
          <w:sz w:val="28"/>
          <w:szCs w:val="28"/>
        </w:rPr>
        <w:t xml:space="preserve">эффективнее использовать </w:t>
      </w:r>
      <w:proofErr w:type="spellStart"/>
      <w:r w:rsidRPr="000E72BA">
        <w:rPr>
          <w:sz w:val="28"/>
          <w:szCs w:val="28"/>
        </w:rPr>
        <w:t>межпредметные</w:t>
      </w:r>
      <w:proofErr w:type="spellEnd"/>
      <w:r w:rsidRPr="000E72BA">
        <w:rPr>
          <w:sz w:val="28"/>
          <w:szCs w:val="28"/>
        </w:rPr>
        <w:t xml:space="preserve"> связи: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мира;  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второй и третьей ступенях образования;</w:t>
      </w:r>
      <w:proofErr w:type="gramEnd"/>
      <w:r w:rsidRPr="000E72BA">
        <w:rPr>
          <w:sz w:val="28"/>
          <w:szCs w:val="28"/>
        </w:rPr>
        <w:t xml:space="preserve"> более эффективно использовать материально-техническое обеспечение предмета ОБЖ, осуществляя его «привязку» к конкретным разделам и темам; более эффективно организовать систему повышения квалификации и профессиональную подготовку преподавателей-организаторов ОБЖ. </w:t>
      </w:r>
    </w:p>
    <w:p w:rsidR="00AD2717" w:rsidRPr="000E72BA" w:rsidRDefault="00AD2717" w:rsidP="000E72BA">
      <w:pPr>
        <w:shd w:val="clear" w:color="auto" w:fill="FFFFFF"/>
        <w:spacing w:line="276" w:lineRule="auto"/>
        <w:ind w:firstLine="425"/>
        <w:jc w:val="both"/>
        <w:rPr>
          <w:sz w:val="28"/>
          <w:szCs w:val="28"/>
        </w:rPr>
      </w:pPr>
      <w:proofErr w:type="gramStart"/>
      <w:r w:rsidRPr="000E72BA">
        <w:rPr>
          <w:sz w:val="28"/>
          <w:szCs w:val="28"/>
        </w:rPr>
        <w:t>Логичным продолжением</w:t>
      </w:r>
      <w:proofErr w:type="gramEnd"/>
      <w:r w:rsidRPr="000E72BA">
        <w:rPr>
          <w:sz w:val="28"/>
          <w:szCs w:val="28"/>
        </w:rPr>
        <w:t xml:space="preserve"> программы во внеурочное время является подготовка и участие обучаемых во Всероссийском детско-юношеском движении «Школа безопасности», «Безопасное колесо», в военно-спортивных играх «Зарница», </w:t>
      </w:r>
      <w:r w:rsidRPr="000E72BA">
        <w:rPr>
          <w:sz w:val="28"/>
          <w:szCs w:val="28"/>
        </w:rPr>
        <w:lastRenderedPageBreak/>
        <w:t>«Орленок», в работе различных кружков, секций и клубов, туристических походах, слетах и соревнованиях.</w:t>
      </w:r>
    </w:p>
    <w:p w:rsidR="00AD2717" w:rsidRPr="000E72BA" w:rsidRDefault="00AD2717" w:rsidP="000E72BA">
      <w:pPr>
        <w:shd w:val="clear" w:color="auto" w:fill="FFFFFF"/>
        <w:spacing w:line="276" w:lineRule="auto"/>
        <w:ind w:firstLine="425"/>
        <w:jc w:val="both"/>
        <w:rPr>
          <w:sz w:val="28"/>
          <w:szCs w:val="28"/>
        </w:rPr>
      </w:pPr>
      <w:r w:rsidRPr="000E72BA">
        <w:rPr>
          <w:sz w:val="28"/>
          <w:szCs w:val="28"/>
        </w:rPr>
        <w:t>Преподавание программы ведет, как правило, преподаватель-организатор ОБЖ, должностные обязанности которого утверждены постановлением Минтруда России от 17 августа 1995 г. № 46.</w:t>
      </w:r>
    </w:p>
    <w:p w:rsidR="00AD2717" w:rsidRPr="000E72BA" w:rsidRDefault="00AD2717" w:rsidP="000E72BA">
      <w:pPr>
        <w:shd w:val="clear" w:color="auto" w:fill="FFFFFF"/>
        <w:spacing w:line="276" w:lineRule="auto"/>
        <w:ind w:firstLine="425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По итогам изучения программы </w:t>
      </w:r>
      <w:proofErr w:type="gramStart"/>
      <w:r w:rsidRPr="000E72BA">
        <w:rPr>
          <w:sz w:val="28"/>
          <w:szCs w:val="28"/>
        </w:rPr>
        <w:t>ОБЖ</w:t>
      </w:r>
      <w:proofErr w:type="gramEnd"/>
      <w:r w:rsidRPr="000E72BA">
        <w:rPr>
          <w:sz w:val="28"/>
          <w:szCs w:val="28"/>
        </w:rPr>
        <w:t xml:space="preserve"> обучающимся в аттестат об основном общем образовании и в аттестат о среднем образовании выставляется оценка.</w:t>
      </w:r>
    </w:p>
    <w:p w:rsidR="00AD2717" w:rsidRPr="000E72BA" w:rsidRDefault="00AD2717" w:rsidP="000E72BA">
      <w:pPr>
        <w:spacing w:line="276" w:lineRule="auto"/>
        <w:jc w:val="center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Содержание учебной программы ОБЖ</w:t>
      </w:r>
    </w:p>
    <w:p w:rsidR="00AD2717" w:rsidRPr="000E72BA" w:rsidRDefault="00AD2717" w:rsidP="000E72BA">
      <w:pPr>
        <w:spacing w:line="276" w:lineRule="auto"/>
        <w:jc w:val="center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 xml:space="preserve"> «Основы безопасности жизнедеятельности»</w:t>
      </w:r>
    </w:p>
    <w:p w:rsidR="00AD2717" w:rsidRPr="000E72BA" w:rsidRDefault="00AD2717" w:rsidP="000E72BA">
      <w:pPr>
        <w:spacing w:line="276" w:lineRule="auto"/>
        <w:jc w:val="center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Раздел I.</w:t>
      </w:r>
    </w:p>
    <w:p w:rsidR="00AD2717" w:rsidRPr="000E72BA" w:rsidRDefault="00AD2717" w:rsidP="000E72BA">
      <w:pPr>
        <w:spacing w:line="276" w:lineRule="auto"/>
        <w:jc w:val="center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 xml:space="preserve">ОБЕСПЕЧЕНИЕ ЛИЧНОЙ БЕЗОПАСНОСТИ </w:t>
      </w:r>
      <w:r w:rsidRPr="000E72BA">
        <w:rPr>
          <w:b/>
          <w:sz w:val="28"/>
          <w:szCs w:val="28"/>
        </w:rPr>
        <w:br/>
        <w:t>В ПОВСЕДНЕВНОЙ ЖИЗНИ</w:t>
      </w:r>
    </w:p>
    <w:p w:rsidR="00AD2717" w:rsidRPr="000E72BA" w:rsidRDefault="00AD2717" w:rsidP="0050066A">
      <w:pPr>
        <w:numPr>
          <w:ilvl w:val="0"/>
          <w:numId w:val="6"/>
        </w:numPr>
        <w:spacing w:line="276" w:lineRule="auto"/>
        <w:ind w:hanging="76"/>
        <w:jc w:val="both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Пожарная безопасность</w:t>
      </w:r>
    </w:p>
    <w:p w:rsidR="00AD2717" w:rsidRPr="000E72BA" w:rsidRDefault="00AD2717" w:rsidP="000E72BA">
      <w:pPr>
        <w:spacing w:line="276" w:lineRule="auto"/>
        <w:ind w:firstLine="425"/>
        <w:jc w:val="both"/>
        <w:rPr>
          <w:sz w:val="28"/>
          <w:szCs w:val="28"/>
        </w:rPr>
      </w:pPr>
      <w:r w:rsidRPr="000E72BA">
        <w:rPr>
          <w:sz w:val="28"/>
          <w:szCs w:val="28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AD2717" w:rsidRPr="000E72BA" w:rsidRDefault="00AD2717" w:rsidP="0050066A">
      <w:pPr>
        <w:numPr>
          <w:ilvl w:val="0"/>
          <w:numId w:val="6"/>
        </w:numPr>
        <w:spacing w:line="276" w:lineRule="auto"/>
        <w:ind w:firstLine="66"/>
        <w:jc w:val="both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Безопасность на дорогах</w:t>
      </w:r>
    </w:p>
    <w:p w:rsidR="00AD2717" w:rsidRPr="000E72BA" w:rsidRDefault="00AD2717" w:rsidP="000E72BA">
      <w:pPr>
        <w:spacing w:line="276" w:lineRule="auto"/>
        <w:ind w:firstLine="425"/>
        <w:jc w:val="both"/>
        <w:rPr>
          <w:sz w:val="28"/>
          <w:szCs w:val="28"/>
        </w:rPr>
      </w:pPr>
      <w:r w:rsidRPr="000E72BA">
        <w:rPr>
          <w:sz w:val="28"/>
          <w:szCs w:val="28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AD2717" w:rsidRPr="000E72BA" w:rsidRDefault="00AD2717" w:rsidP="0050066A">
      <w:pPr>
        <w:numPr>
          <w:ilvl w:val="0"/>
          <w:numId w:val="6"/>
        </w:numPr>
        <w:spacing w:line="276" w:lineRule="auto"/>
        <w:ind w:hanging="76"/>
        <w:jc w:val="both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Безопасность на водоемах</w:t>
      </w:r>
    </w:p>
    <w:p w:rsidR="00AD2717" w:rsidRPr="000E72BA" w:rsidRDefault="00AD2717" w:rsidP="000E72BA">
      <w:pPr>
        <w:spacing w:line="276" w:lineRule="auto"/>
        <w:ind w:firstLine="425"/>
        <w:jc w:val="both"/>
        <w:rPr>
          <w:sz w:val="28"/>
          <w:szCs w:val="28"/>
        </w:rPr>
      </w:pPr>
      <w:r w:rsidRPr="000E72BA">
        <w:rPr>
          <w:sz w:val="28"/>
          <w:szCs w:val="28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0E72BA">
        <w:rPr>
          <w:sz w:val="28"/>
          <w:szCs w:val="28"/>
        </w:rPr>
        <w:t>терпящим</w:t>
      </w:r>
      <w:proofErr w:type="gramEnd"/>
      <w:r w:rsidRPr="000E72BA">
        <w:rPr>
          <w:sz w:val="28"/>
          <w:szCs w:val="28"/>
        </w:rPr>
        <w:t xml:space="preserve"> бедствие на воде.</w:t>
      </w:r>
    </w:p>
    <w:p w:rsidR="00AD2717" w:rsidRPr="000E72BA" w:rsidRDefault="00AD2717" w:rsidP="0050066A">
      <w:pPr>
        <w:numPr>
          <w:ilvl w:val="0"/>
          <w:numId w:val="6"/>
        </w:numPr>
        <w:spacing w:line="276" w:lineRule="auto"/>
        <w:ind w:firstLine="66"/>
        <w:jc w:val="both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Экология и безопасность</w:t>
      </w:r>
    </w:p>
    <w:p w:rsidR="00AD2717" w:rsidRPr="000E72BA" w:rsidRDefault="00AD2717" w:rsidP="000E72BA">
      <w:pPr>
        <w:spacing w:line="276" w:lineRule="auto"/>
        <w:ind w:firstLine="425"/>
        <w:jc w:val="both"/>
        <w:rPr>
          <w:sz w:val="28"/>
          <w:szCs w:val="28"/>
        </w:rPr>
      </w:pPr>
      <w:r w:rsidRPr="000E72BA">
        <w:rPr>
          <w:sz w:val="28"/>
          <w:szCs w:val="28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AD2717" w:rsidRPr="000E72BA" w:rsidRDefault="00AD2717" w:rsidP="000E72BA">
      <w:pPr>
        <w:spacing w:line="276" w:lineRule="auto"/>
        <w:jc w:val="center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 xml:space="preserve">Раздел </w:t>
      </w:r>
      <w:r w:rsidRPr="000E72BA">
        <w:rPr>
          <w:b/>
          <w:sz w:val="28"/>
          <w:szCs w:val="28"/>
          <w:lang w:val="en-US"/>
        </w:rPr>
        <w:t>II</w:t>
      </w:r>
      <w:r w:rsidRPr="000E72BA">
        <w:rPr>
          <w:b/>
          <w:sz w:val="28"/>
          <w:szCs w:val="28"/>
        </w:rPr>
        <w:t>.</w:t>
      </w:r>
    </w:p>
    <w:p w:rsidR="00AD2717" w:rsidRPr="000E72BA" w:rsidRDefault="00AD2717" w:rsidP="000E72BA">
      <w:pPr>
        <w:spacing w:line="276" w:lineRule="auto"/>
        <w:jc w:val="center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 xml:space="preserve">ЧРЕЗВЫЧАЙНЫЕ СИТУАЦИИ </w:t>
      </w:r>
      <w:r w:rsidRPr="000E72BA">
        <w:rPr>
          <w:b/>
          <w:sz w:val="28"/>
          <w:szCs w:val="28"/>
        </w:rPr>
        <w:br/>
        <w:t>ТЕХНОГЕННОГО ХАРАКТЕРА И БЕЗОПАСНОСТЬ</w:t>
      </w:r>
    </w:p>
    <w:p w:rsidR="00AD2717" w:rsidRPr="000E72BA" w:rsidRDefault="00AD2717" w:rsidP="000E72BA">
      <w:pPr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Чрезвычайные ситуации техногенного характера и их последствия</w:t>
      </w:r>
    </w:p>
    <w:p w:rsidR="00AD2717" w:rsidRPr="000E72BA" w:rsidRDefault="00AD2717" w:rsidP="000E72BA">
      <w:pPr>
        <w:spacing w:line="276" w:lineRule="auto"/>
        <w:ind w:firstLine="425"/>
        <w:jc w:val="both"/>
        <w:rPr>
          <w:sz w:val="28"/>
          <w:szCs w:val="28"/>
        </w:rPr>
      </w:pPr>
      <w:r w:rsidRPr="000E72BA">
        <w:rPr>
          <w:sz w:val="28"/>
          <w:szCs w:val="28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AD2717" w:rsidRPr="000E72BA" w:rsidRDefault="00AD2717" w:rsidP="000E72BA">
      <w:pPr>
        <w:spacing w:line="276" w:lineRule="auto"/>
        <w:ind w:firstLine="425"/>
        <w:jc w:val="both"/>
        <w:rPr>
          <w:sz w:val="28"/>
          <w:szCs w:val="28"/>
        </w:rPr>
      </w:pPr>
      <w:r w:rsidRPr="000E72BA">
        <w:rPr>
          <w:sz w:val="28"/>
          <w:szCs w:val="28"/>
        </w:rPr>
        <w:lastRenderedPageBreak/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AD2717" w:rsidRPr="000E72BA" w:rsidRDefault="00AD2717" w:rsidP="0050066A">
      <w:pPr>
        <w:numPr>
          <w:ilvl w:val="0"/>
          <w:numId w:val="6"/>
        </w:numPr>
        <w:spacing w:line="276" w:lineRule="auto"/>
        <w:ind w:hanging="76"/>
        <w:jc w:val="both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Организация защиты населения от чрезвычайных ситуаций техногенного характера</w:t>
      </w:r>
    </w:p>
    <w:p w:rsidR="00AD2717" w:rsidRPr="000E72BA" w:rsidRDefault="00AD2717" w:rsidP="000E72BA">
      <w:pPr>
        <w:spacing w:line="276" w:lineRule="auto"/>
        <w:ind w:firstLine="425"/>
        <w:jc w:val="both"/>
        <w:rPr>
          <w:sz w:val="28"/>
          <w:szCs w:val="28"/>
        </w:rPr>
      </w:pPr>
      <w:r w:rsidRPr="000E72BA">
        <w:rPr>
          <w:sz w:val="28"/>
          <w:szCs w:val="28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AD2717" w:rsidRPr="000E72BA" w:rsidRDefault="00AD2717" w:rsidP="000E72BA">
      <w:pPr>
        <w:spacing w:line="276" w:lineRule="auto"/>
        <w:jc w:val="center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 xml:space="preserve">Раздел </w:t>
      </w:r>
      <w:r w:rsidRPr="000E72BA">
        <w:rPr>
          <w:b/>
          <w:sz w:val="28"/>
          <w:szCs w:val="28"/>
          <w:lang w:val="en-US"/>
        </w:rPr>
        <w:t>III</w:t>
      </w:r>
      <w:r w:rsidRPr="000E72BA">
        <w:rPr>
          <w:b/>
          <w:sz w:val="28"/>
          <w:szCs w:val="28"/>
        </w:rPr>
        <w:t>.</w:t>
      </w:r>
    </w:p>
    <w:p w:rsidR="00AD2717" w:rsidRPr="000E72BA" w:rsidRDefault="00AD2717" w:rsidP="000E72BA">
      <w:pPr>
        <w:spacing w:line="276" w:lineRule="auto"/>
        <w:jc w:val="center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ОСНОВЫ МЕДИЦИНСКИХ ЗНАНИЙ И ЗДОРОВОГО ОБРАЗА ЖИЗНИ</w:t>
      </w:r>
    </w:p>
    <w:p w:rsidR="00AD2717" w:rsidRPr="000E72BA" w:rsidRDefault="00AD2717" w:rsidP="0050066A">
      <w:pPr>
        <w:numPr>
          <w:ilvl w:val="0"/>
          <w:numId w:val="6"/>
        </w:numPr>
        <w:spacing w:line="276" w:lineRule="auto"/>
        <w:ind w:hanging="76"/>
        <w:jc w:val="both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Основы здорового образа жизни</w:t>
      </w:r>
    </w:p>
    <w:p w:rsidR="00AD2717" w:rsidRPr="000E72BA" w:rsidRDefault="00AD2717" w:rsidP="000E72BA">
      <w:pPr>
        <w:spacing w:line="276" w:lineRule="auto"/>
        <w:ind w:firstLine="425"/>
        <w:jc w:val="both"/>
        <w:rPr>
          <w:sz w:val="28"/>
          <w:szCs w:val="28"/>
        </w:rPr>
      </w:pPr>
      <w:r w:rsidRPr="000E72BA">
        <w:rPr>
          <w:sz w:val="28"/>
          <w:szCs w:val="28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AD2717" w:rsidRPr="000E72BA" w:rsidRDefault="00AD2717" w:rsidP="0050066A">
      <w:pPr>
        <w:numPr>
          <w:ilvl w:val="0"/>
          <w:numId w:val="6"/>
        </w:numPr>
        <w:spacing w:line="276" w:lineRule="auto"/>
        <w:ind w:hanging="76"/>
        <w:jc w:val="both"/>
        <w:rPr>
          <w:b/>
          <w:sz w:val="28"/>
          <w:szCs w:val="28"/>
        </w:rPr>
      </w:pPr>
      <w:r w:rsidRPr="000E72BA">
        <w:rPr>
          <w:b/>
          <w:sz w:val="28"/>
          <w:szCs w:val="28"/>
        </w:rPr>
        <w:t>Основы медицинских знаний и оказания первой медицинской помощи</w:t>
      </w:r>
    </w:p>
    <w:p w:rsidR="00AD2717" w:rsidRPr="000E72BA" w:rsidRDefault="00AD2717" w:rsidP="000E72BA">
      <w:pPr>
        <w:spacing w:line="276" w:lineRule="auto"/>
        <w:jc w:val="center"/>
        <w:rPr>
          <w:b/>
          <w:sz w:val="28"/>
          <w:szCs w:val="28"/>
        </w:rPr>
      </w:pPr>
      <w:r w:rsidRPr="000E72BA">
        <w:rPr>
          <w:sz w:val="28"/>
          <w:szCs w:val="28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AD2717" w:rsidRPr="000E72BA" w:rsidRDefault="00AD2717" w:rsidP="000E72BA">
      <w:pPr>
        <w:shd w:val="clear" w:color="auto" w:fill="FFFFFF"/>
        <w:spacing w:line="276" w:lineRule="auto"/>
        <w:ind w:left="720"/>
        <w:jc w:val="both"/>
        <w:rPr>
          <w:b/>
          <w:bCs/>
          <w:sz w:val="28"/>
          <w:szCs w:val="28"/>
        </w:rPr>
      </w:pPr>
      <w:r w:rsidRPr="000E72BA">
        <w:rPr>
          <w:b/>
          <w:bCs/>
          <w:sz w:val="28"/>
          <w:szCs w:val="28"/>
        </w:rPr>
        <w:t>Тема. Безопасность дорожного движения (дополнительно)</w:t>
      </w: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</w:p>
    <w:p w:rsidR="00AD2717" w:rsidRPr="000E72BA" w:rsidRDefault="00AD2717" w:rsidP="000E72BA">
      <w:pPr>
        <w:spacing w:line="276" w:lineRule="auto"/>
        <w:rPr>
          <w:sz w:val="28"/>
          <w:szCs w:val="28"/>
        </w:rPr>
      </w:pPr>
    </w:p>
    <w:p w:rsidR="00AD2717" w:rsidRPr="000E72BA" w:rsidRDefault="00AD2717" w:rsidP="000E72BA">
      <w:pPr>
        <w:spacing w:line="276" w:lineRule="auto"/>
        <w:rPr>
          <w:sz w:val="28"/>
          <w:szCs w:val="28"/>
        </w:rPr>
        <w:sectPr w:rsidR="00AD2717" w:rsidRPr="000E72BA" w:rsidSect="0050066A">
          <w:pgSz w:w="11906" w:h="16838"/>
          <w:pgMar w:top="709" w:right="991" w:bottom="1134" w:left="851" w:header="708" w:footer="708" w:gutter="0"/>
          <w:cols w:space="708"/>
          <w:docGrid w:linePitch="360"/>
        </w:sectPr>
      </w:pPr>
    </w:p>
    <w:p w:rsidR="00AD2717" w:rsidRPr="000E72BA" w:rsidRDefault="00AD2717" w:rsidP="000E72BA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0E72BA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490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441"/>
        <w:gridCol w:w="1987"/>
        <w:gridCol w:w="4679"/>
        <w:gridCol w:w="282"/>
        <w:gridCol w:w="1855"/>
        <w:gridCol w:w="1272"/>
        <w:gridCol w:w="9"/>
        <w:gridCol w:w="834"/>
        <w:gridCol w:w="21"/>
        <w:gridCol w:w="978"/>
        <w:gridCol w:w="9"/>
      </w:tblGrid>
      <w:tr w:rsidR="006F09C7" w:rsidRPr="006F09C7" w:rsidTr="00A66400">
        <w:trPr>
          <w:gridAfter w:val="1"/>
          <w:wAfter w:w="4" w:type="pct"/>
          <w:cantSplit/>
          <w:trHeight w:val="383"/>
        </w:trPr>
        <w:tc>
          <w:tcPr>
            <w:tcW w:w="314" w:type="pct"/>
            <w:vMerge w:val="restart"/>
          </w:tcPr>
          <w:p w:rsidR="006F09C7" w:rsidRPr="006F09C7" w:rsidRDefault="006F09C7" w:rsidP="006F09C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E72BA">
              <w:rPr>
                <w:rFonts w:eastAsia="Calibri"/>
                <w:sz w:val="28"/>
                <w:szCs w:val="28"/>
              </w:rPr>
              <w:t xml:space="preserve"> </w:t>
            </w: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96" w:type="pct"/>
            <w:vMerge w:val="restart"/>
          </w:tcPr>
          <w:p w:rsidR="006F09C7" w:rsidRPr="006F09C7" w:rsidRDefault="006F09C7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870" w:type="pct"/>
            <w:gridSpan w:val="4"/>
            <w:vAlign w:val="center"/>
          </w:tcPr>
          <w:p w:rsidR="006F09C7" w:rsidRPr="006F09C7" w:rsidRDefault="006F09C7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Планируемые результаты </w:t>
            </w:r>
          </w:p>
        </w:tc>
        <w:tc>
          <w:tcPr>
            <w:tcW w:w="418" w:type="pct"/>
            <w:gridSpan w:val="2"/>
            <w:vMerge w:val="restart"/>
            <w:vAlign w:val="center"/>
          </w:tcPr>
          <w:p w:rsidR="006F09C7" w:rsidRPr="006F09C7" w:rsidRDefault="006F09C7" w:rsidP="006F09C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/</w:t>
            </w: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598" w:type="pct"/>
            <w:gridSpan w:val="3"/>
          </w:tcPr>
          <w:p w:rsidR="006F09C7" w:rsidRPr="006F09C7" w:rsidRDefault="006F09C7" w:rsidP="006F09C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6F09C7" w:rsidRPr="006F09C7" w:rsidTr="00A66400">
        <w:trPr>
          <w:gridAfter w:val="1"/>
          <w:wAfter w:w="4" w:type="pct"/>
          <w:cantSplit/>
          <w:trHeight w:val="447"/>
        </w:trPr>
        <w:tc>
          <w:tcPr>
            <w:tcW w:w="314" w:type="pct"/>
            <w:vMerge/>
            <w:textDirection w:val="btLr"/>
          </w:tcPr>
          <w:p w:rsidR="006F09C7" w:rsidRPr="006F09C7" w:rsidRDefault="006F09C7" w:rsidP="0050066A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6" w:type="pct"/>
            <w:vMerge/>
            <w:vAlign w:val="center"/>
          </w:tcPr>
          <w:p w:rsidR="006F09C7" w:rsidRPr="006F09C7" w:rsidRDefault="006F09C7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" w:type="pct"/>
          </w:tcPr>
          <w:p w:rsidR="006F09C7" w:rsidRPr="006F09C7" w:rsidRDefault="006F09C7" w:rsidP="006F09C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Предметные </w:t>
            </w:r>
          </w:p>
        </w:tc>
        <w:tc>
          <w:tcPr>
            <w:tcW w:w="1526" w:type="pct"/>
          </w:tcPr>
          <w:p w:rsidR="006F09C7" w:rsidRPr="006F09C7" w:rsidRDefault="006F09C7" w:rsidP="006F09C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Универсальные учебные действия</w:t>
            </w:r>
          </w:p>
        </w:tc>
        <w:tc>
          <w:tcPr>
            <w:tcW w:w="696" w:type="pct"/>
            <w:gridSpan w:val="2"/>
          </w:tcPr>
          <w:p w:rsidR="006F09C7" w:rsidRPr="006F09C7" w:rsidRDefault="006F09C7" w:rsidP="006F09C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Личностные </w:t>
            </w:r>
          </w:p>
        </w:tc>
        <w:tc>
          <w:tcPr>
            <w:tcW w:w="418" w:type="pct"/>
            <w:gridSpan w:val="2"/>
            <w:vMerge/>
          </w:tcPr>
          <w:p w:rsidR="006F09C7" w:rsidRPr="006F09C7" w:rsidRDefault="006F09C7" w:rsidP="006F09C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" w:type="pct"/>
            <w:gridSpan w:val="2"/>
          </w:tcPr>
          <w:p w:rsidR="006F09C7" w:rsidRPr="006F09C7" w:rsidRDefault="006F09C7" w:rsidP="006F09C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9" w:type="pct"/>
          </w:tcPr>
          <w:p w:rsidR="006F09C7" w:rsidRPr="006F09C7" w:rsidRDefault="006F09C7" w:rsidP="006F09C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50066A" w:rsidRPr="006F09C7" w:rsidTr="00A66400">
        <w:trPr>
          <w:gridAfter w:val="1"/>
          <w:wAfter w:w="4" w:type="pct"/>
          <w:cantSplit/>
          <w:trHeight w:val="441"/>
        </w:trPr>
        <w:tc>
          <w:tcPr>
            <w:tcW w:w="4996" w:type="pct"/>
            <w:gridSpan w:val="11"/>
          </w:tcPr>
          <w:p w:rsidR="0050066A" w:rsidRPr="006F09C7" w:rsidRDefault="0050066A" w:rsidP="0050066A">
            <w:pPr>
              <w:spacing w:after="200" w:line="276" w:lineRule="auto"/>
              <w:ind w:left="83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Модуль</w:t>
            </w: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. Основы безопасности личности, общества и государства(23 ч)</w:t>
            </w:r>
          </w:p>
        </w:tc>
      </w:tr>
      <w:tr w:rsidR="0050066A" w:rsidRPr="006F09C7" w:rsidTr="00A66400">
        <w:trPr>
          <w:gridAfter w:val="1"/>
          <w:wAfter w:w="4" w:type="pct"/>
          <w:cantSplit/>
          <w:trHeight w:val="505"/>
        </w:trPr>
        <w:tc>
          <w:tcPr>
            <w:tcW w:w="4996" w:type="pct"/>
            <w:gridSpan w:val="11"/>
          </w:tcPr>
          <w:p w:rsidR="0050066A" w:rsidRPr="006F09C7" w:rsidRDefault="0050066A" w:rsidP="0050066A">
            <w:pPr>
              <w:spacing w:after="200" w:line="276" w:lineRule="auto"/>
              <w:ind w:left="833"/>
              <w:contextualSpacing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Раздел 1. Основы комплексной безопасности (16ч)</w:t>
            </w:r>
          </w:p>
        </w:tc>
      </w:tr>
      <w:tr w:rsidR="006F09C7" w:rsidRPr="006F09C7" w:rsidTr="0077789B">
        <w:trPr>
          <w:gridAfter w:val="1"/>
          <w:wAfter w:w="4" w:type="pct"/>
          <w:cantSplit/>
          <w:trHeight w:val="4560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647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наиболее распространённые причины пожаров в быту.</w:t>
            </w:r>
          </w:p>
        </w:tc>
        <w:tc>
          <w:tcPr>
            <w:tcW w:w="1618" w:type="pct"/>
            <w:gridSpan w:val="2"/>
          </w:tcPr>
          <w:p w:rsidR="0050066A" w:rsidRPr="006F09C7" w:rsidRDefault="0050066A" w:rsidP="005006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Theme="minorHAnsi"/>
                <w:sz w:val="28"/>
                <w:szCs w:val="28"/>
                <w:lang w:eastAsia="en-US"/>
              </w:rPr>
              <w:t xml:space="preserve"> целеполагание, планирование, самоконтроль, самооценка.</w:t>
            </w:r>
          </w:p>
          <w:p w:rsidR="0050066A" w:rsidRPr="006F09C7" w:rsidRDefault="0050066A" w:rsidP="005006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Theme="minorHAnsi"/>
                <w:sz w:val="28"/>
                <w:szCs w:val="28"/>
                <w:lang w:eastAsia="en-US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6F09C7">
              <w:rPr>
                <w:rFonts w:eastAsiaTheme="minorHAnsi"/>
                <w:sz w:val="28"/>
                <w:szCs w:val="28"/>
                <w:lang w:eastAsia="en-US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 </w:t>
            </w: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понимания ценности безопасного образа жизни.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1.1, задание на стр. 12.-13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319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09C7" w:rsidRPr="006F09C7" w:rsidTr="0077789B">
        <w:trPr>
          <w:cantSplit/>
          <w:trHeight w:val="2699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647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Знать задачи Федеральной противопожарной службы. Понимать значимость соблюдения правил пожарной безопасности. </w:t>
            </w:r>
          </w:p>
        </w:tc>
        <w:tc>
          <w:tcPr>
            <w:tcW w:w="1618" w:type="pct"/>
            <w:gridSpan w:val="2"/>
          </w:tcPr>
          <w:p w:rsidR="0050066A" w:rsidRPr="006F09C7" w:rsidRDefault="0050066A" w:rsidP="005006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Раздел 1. Основы комплексной безопасности (16ч)</w:t>
            </w:r>
          </w:p>
          <w:p w:rsidR="0050066A" w:rsidRPr="006F09C7" w:rsidRDefault="0050066A" w:rsidP="0050066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="Calibri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F09C7">
              <w:rPr>
                <w:rFonts w:eastAsia="Calibri"/>
                <w:sz w:val="28"/>
                <w:szCs w:val="28"/>
                <w:lang w:eastAsia="en-US"/>
              </w:rPr>
              <w:t>: целеполагание, планирование, самоконтроль, самооценка.</w:t>
            </w:r>
          </w:p>
          <w:p w:rsidR="0050066A" w:rsidRPr="006F09C7" w:rsidRDefault="0050066A" w:rsidP="0050066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="Calibri"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6F09C7">
              <w:rPr>
                <w:rFonts w:eastAsia="Calibri"/>
                <w:sz w:val="28"/>
                <w:szCs w:val="28"/>
                <w:lang w:eastAsia="en-US"/>
              </w:rPr>
              <w:t>: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Коммуникативные: 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50066A" w:rsidRPr="006F09C7" w:rsidRDefault="0050066A" w:rsidP="005006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понимания ценности безопасного образа жизни.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1.2, задание на стр. 21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08.09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C5E" w:rsidRPr="006F09C7" w:rsidTr="0077789B">
        <w:trPr>
          <w:cantSplit/>
          <w:trHeight w:val="5106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Права, обязанности и ответственность граждан  в области пожарной безопасности. Обеспечение личной безопасности при пожарах.</w:t>
            </w:r>
          </w:p>
        </w:tc>
        <w:tc>
          <w:tcPr>
            <w:tcW w:w="647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  <w:tc>
          <w:tcPr>
            <w:tcW w:w="1618" w:type="pct"/>
            <w:gridSpan w:val="2"/>
          </w:tcPr>
          <w:p w:rsidR="0050066A" w:rsidRPr="006F09C7" w:rsidRDefault="0050066A" w:rsidP="005006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Theme="minorHAnsi"/>
                <w:sz w:val="28"/>
                <w:szCs w:val="28"/>
                <w:lang w:eastAsia="en-US"/>
              </w:rPr>
              <w:t xml:space="preserve"> целеполагание, планирование, самоконтроль, самооценка.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Theme="minorHAnsi"/>
                <w:sz w:val="28"/>
                <w:szCs w:val="28"/>
                <w:lang w:eastAsia="en-US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6F09C7">
              <w:rPr>
                <w:rFonts w:eastAsiaTheme="minorHAnsi"/>
                <w:sz w:val="28"/>
                <w:szCs w:val="28"/>
                <w:lang w:eastAsia="en-US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правил пожарной безопасности.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1.3, задание на стр. 29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C5E" w:rsidRPr="006F09C7" w:rsidTr="0077789B">
        <w:trPr>
          <w:cantSplit/>
          <w:trHeight w:val="6795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647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причины дорожно-транспортных происшествий.</w:t>
            </w:r>
          </w:p>
        </w:tc>
        <w:tc>
          <w:tcPr>
            <w:tcW w:w="1618" w:type="pct"/>
            <w:gridSpan w:val="2"/>
          </w:tcPr>
          <w:p w:rsidR="00D35C5E" w:rsidRDefault="0050066A" w:rsidP="00D35C5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целеполагание, планирование, самоконтроль, самооценка. </w:t>
            </w:r>
          </w:p>
          <w:p w:rsidR="0050066A" w:rsidRPr="006F09C7" w:rsidRDefault="0050066A" w:rsidP="00A6640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7778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2.1, задание на стр. 37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C5E" w:rsidRPr="006F09C7" w:rsidTr="0077789B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Организация  дорожного движения, обязанности пешеходов и пассажиров.</w:t>
            </w:r>
          </w:p>
        </w:tc>
        <w:tc>
          <w:tcPr>
            <w:tcW w:w="647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Знать обязанности пешехода и пассажира; сигналы, подаваемые регулировщиком. Уметь соблюдать правила дорожного движения.  </w:t>
            </w:r>
          </w:p>
        </w:tc>
        <w:tc>
          <w:tcPr>
            <w:tcW w:w="1618" w:type="pct"/>
            <w:gridSpan w:val="2"/>
            <w:vMerge w:val="restart"/>
          </w:tcPr>
          <w:p w:rsidR="0050066A" w:rsidRPr="006F09C7" w:rsidRDefault="0050066A" w:rsidP="005006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Theme="minorHAnsi"/>
                <w:sz w:val="28"/>
                <w:szCs w:val="28"/>
                <w:lang w:eastAsia="en-US"/>
              </w:rPr>
              <w:t xml:space="preserve"> целеполагание, планирование, самоконтроль, самооценка.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Theme="minorHAnsi"/>
                <w:sz w:val="28"/>
                <w:szCs w:val="28"/>
                <w:lang w:eastAsia="en-US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F09C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6F09C7">
              <w:rPr>
                <w:rFonts w:eastAsiaTheme="minorHAnsi"/>
                <w:sz w:val="28"/>
                <w:szCs w:val="28"/>
                <w:lang w:eastAsia="en-US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правил дорожного движения.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2.2, задание на стр. 47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C5E" w:rsidRPr="006F09C7" w:rsidTr="0077789B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Велосипедист – водитель транспортного средства.</w:t>
            </w:r>
          </w:p>
        </w:tc>
        <w:tc>
          <w:tcPr>
            <w:tcW w:w="647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Знать основные обязанности велосипедиста; требования, предъявляемые к </w:t>
            </w:r>
            <w:proofErr w:type="spellStart"/>
            <w:proofErr w:type="gramStart"/>
            <w:r w:rsidRPr="006F09C7">
              <w:rPr>
                <w:rFonts w:eastAsia="Calibri"/>
                <w:sz w:val="28"/>
                <w:szCs w:val="28"/>
                <w:lang w:eastAsia="en-US"/>
              </w:rPr>
              <w:t>техническо</w:t>
            </w:r>
            <w:proofErr w:type="spellEnd"/>
            <w:r w:rsidR="00A664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09C7">
              <w:rPr>
                <w:rFonts w:eastAsia="Calibri"/>
                <w:sz w:val="28"/>
                <w:szCs w:val="28"/>
                <w:lang w:eastAsia="en-US"/>
              </w:rPr>
              <w:t>му</w:t>
            </w:r>
            <w:proofErr w:type="spellEnd"/>
            <w:proofErr w:type="gramEnd"/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состоянию велосипеда. Уметь соблюдать правила дорожного движения.</w:t>
            </w:r>
          </w:p>
        </w:tc>
        <w:tc>
          <w:tcPr>
            <w:tcW w:w="1618" w:type="pct"/>
            <w:gridSpan w:val="2"/>
            <w:vMerge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правил дорожного движения.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2.3, задание на стр.54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C5E" w:rsidRPr="006F09C7" w:rsidTr="0077789B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Безопасное поведение на водоемах в различных условиях.</w:t>
            </w:r>
          </w:p>
        </w:tc>
        <w:tc>
          <w:tcPr>
            <w:tcW w:w="647" w:type="pct"/>
          </w:tcPr>
          <w:p w:rsidR="0050066A" w:rsidRPr="006F09C7" w:rsidRDefault="0050066A" w:rsidP="00A6640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Знать правила безопасного поведения на водоёмах в различных условиях. Уметь </w:t>
            </w:r>
            <w:proofErr w:type="spellStart"/>
            <w:proofErr w:type="gramStart"/>
            <w:r w:rsidRPr="006F09C7">
              <w:rPr>
                <w:rFonts w:eastAsia="Calibri"/>
                <w:sz w:val="28"/>
                <w:szCs w:val="28"/>
                <w:lang w:eastAsia="en-US"/>
              </w:rPr>
              <w:t>дейст</w:t>
            </w:r>
            <w:proofErr w:type="spellEnd"/>
            <w:r w:rsidR="00A664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09C7">
              <w:rPr>
                <w:rFonts w:eastAsia="Calibri"/>
                <w:sz w:val="28"/>
                <w:szCs w:val="28"/>
                <w:lang w:eastAsia="en-US"/>
              </w:rPr>
              <w:t>вовать</w:t>
            </w:r>
            <w:proofErr w:type="spellEnd"/>
            <w:proofErr w:type="gramEnd"/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при угрозе и во время </w:t>
            </w:r>
            <w:proofErr w:type="spellStart"/>
            <w:r w:rsidRPr="006F09C7">
              <w:rPr>
                <w:rFonts w:eastAsia="Calibri"/>
                <w:sz w:val="28"/>
                <w:szCs w:val="28"/>
                <w:lang w:eastAsia="en-US"/>
              </w:rPr>
              <w:t>навод</w:t>
            </w:r>
            <w:proofErr w:type="spellEnd"/>
            <w:r w:rsidR="00A664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нения. Уметь действовать, если </w:t>
            </w:r>
            <w:proofErr w:type="spellStart"/>
            <w:proofErr w:type="gramStart"/>
            <w:r w:rsidRPr="006F09C7">
              <w:rPr>
                <w:rFonts w:eastAsia="Calibri"/>
                <w:sz w:val="28"/>
                <w:szCs w:val="28"/>
                <w:lang w:eastAsia="en-US"/>
              </w:rPr>
              <w:t>прова</w:t>
            </w:r>
            <w:proofErr w:type="spellEnd"/>
            <w:r w:rsidR="00A664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>лились</w:t>
            </w:r>
            <w:proofErr w:type="gramEnd"/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под лёд.</w:t>
            </w:r>
          </w:p>
        </w:tc>
        <w:tc>
          <w:tcPr>
            <w:tcW w:w="1618" w:type="pct"/>
            <w:gridSpan w:val="2"/>
            <w:vMerge w:val="restart"/>
          </w:tcPr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Извлечение необходимой информации.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</w:t>
            </w:r>
            <w:r w:rsidRPr="006F09C7">
              <w:rPr>
                <w:sz w:val="28"/>
                <w:szCs w:val="28"/>
              </w:rPr>
              <w:lastRenderedPageBreak/>
              <w:t>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Извлечение необходимой информации.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lastRenderedPageBreak/>
              <w:t>Усвоение правил безопасного поведения на водоёмах в различных условиях.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3.1, задание на стр. 64.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C5E" w:rsidRPr="006F09C7" w:rsidTr="0077789B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Безопасный отдых на водоёмах.</w:t>
            </w:r>
          </w:p>
        </w:tc>
        <w:tc>
          <w:tcPr>
            <w:tcW w:w="647" w:type="pct"/>
          </w:tcPr>
          <w:p w:rsidR="0050066A" w:rsidRPr="006F09C7" w:rsidRDefault="0050066A" w:rsidP="00A6640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  <w:tc>
          <w:tcPr>
            <w:tcW w:w="1618" w:type="pct"/>
            <w:gridSpan w:val="2"/>
            <w:vMerge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правил безопасного поведения на водоёмах.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3.2, задание на стр. 77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C5E" w:rsidRPr="006F09C7" w:rsidTr="0077789B">
        <w:trPr>
          <w:cantSplit/>
          <w:trHeight w:val="1597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Оказание помощи </w:t>
            </w: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терпящим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бедствие на воде.</w:t>
            </w:r>
          </w:p>
        </w:tc>
        <w:tc>
          <w:tcPr>
            <w:tcW w:w="647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</w:t>
            </w:r>
          </w:p>
        </w:tc>
        <w:tc>
          <w:tcPr>
            <w:tcW w:w="1618" w:type="pct"/>
            <w:gridSpan w:val="2"/>
          </w:tcPr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Извлечение необходимой информации.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способов транспортировки пострадавшего.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3.3, задание на стр. 82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C5E" w:rsidRPr="006F09C7" w:rsidTr="0077789B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Загрязнение окружающей природной среды и здоровье человека.</w:t>
            </w:r>
          </w:p>
        </w:tc>
        <w:tc>
          <w:tcPr>
            <w:tcW w:w="647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</w:tc>
        <w:tc>
          <w:tcPr>
            <w:tcW w:w="1618" w:type="pct"/>
            <w:gridSpan w:val="2"/>
          </w:tcPr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Извлечение необходимой информации.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№ 4.1, задание на стр. 88-89 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10.11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C5E" w:rsidRPr="006F09C7" w:rsidTr="0077789B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647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1618" w:type="pct"/>
            <w:gridSpan w:val="2"/>
          </w:tcPr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Извлечение необходимой информации.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понимания ценности безопасного образа жизни.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4.2, задание на стр. 95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C5E" w:rsidRPr="006F09C7" w:rsidTr="0077789B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Классификация чрезвычайных ситуаций техногенного характера.</w:t>
            </w:r>
          </w:p>
        </w:tc>
        <w:tc>
          <w:tcPr>
            <w:tcW w:w="647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  <w:tc>
          <w:tcPr>
            <w:tcW w:w="16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целеполагание, планирование, самоконтроль, самооценка. </w:t>
            </w: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понимания ценности безопасного образа жизни.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5.1, задание на стр. 101-102 .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C5E" w:rsidRPr="006F09C7" w:rsidTr="0077789B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Аварии на </w:t>
            </w:r>
            <w:proofErr w:type="spell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радиационно</w:t>
            </w:r>
            <w:proofErr w:type="spell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опасных объектах и их возможные последствия.</w:t>
            </w:r>
          </w:p>
        </w:tc>
        <w:tc>
          <w:tcPr>
            <w:tcW w:w="647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Знать </w:t>
            </w:r>
            <w:proofErr w:type="spellStart"/>
            <w:r w:rsidRPr="006F09C7">
              <w:rPr>
                <w:rFonts w:eastAsia="Calibri"/>
                <w:sz w:val="28"/>
                <w:szCs w:val="28"/>
                <w:lang w:eastAsia="en-US"/>
              </w:rPr>
              <w:t>радиационно</w:t>
            </w:r>
            <w:proofErr w:type="spellEnd"/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опасные объекты; понятие – лучевая болезнь; последствия однократного общего облучения.</w:t>
            </w:r>
          </w:p>
        </w:tc>
        <w:tc>
          <w:tcPr>
            <w:tcW w:w="16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целеполагание, планирование, самоконтроль, самооценка. </w:t>
            </w: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№ 5.2, задание на стр. 110-111 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01.12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C5E" w:rsidRPr="006F09C7" w:rsidTr="0077789B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647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классификацию АХОВ по характеру воздействия на человека.</w:t>
            </w:r>
          </w:p>
        </w:tc>
        <w:tc>
          <w:tcPr>
            <w:tcW w:w="1618" w:type="pct"/>
            <w:gridSpan w:val="2"/>
            <w:vMerge w:val="restar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целеполагание, планирование, самоконтроль, самооценка. </w:t>
            </w: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05" w:type="pct"/>
          </w:tcPr>
          <w:p w:rsidR="0050066A" w:rsidRPr="006F09C7" w:rsidRDefault="0050066A" w:rsidP="00A6640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правил безопасного поведения при угрозе и во время возникновения химической аварии.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№ 5.3, задание на стр. 117 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08.12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C5E" w:rsidRPr="006F09C7" w:rsidTr="0077789B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Пожары и взрывы на </w:t>
            </w:r>
            <w:proofErr w:type="spellStart"/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взрыво</w:t>
            </w:r>
            <w:proofErr w:type="spell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-пожароопасных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объектах экономики и их возможные последствия</w:t>
            </w:r>
          </w:p>
        </w:tc>
        <w:tc>
          <w:tcPr>
            <w:tcW w:w="647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Называть последствия пожаров и взрывов, приводить примеры предприятий, относящихся к взрывопожароопасным объектам.</w:t>
            </w:r>
          </w:p>
        </w:tc>
        <w:tc>
          <w:tcPr>
            <w:tcW w:w="1618" w:type="pct"/>
            <w:gridSpan w:val="2"/>
            <w:vMerge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правил безопасного поведения при пожарах и взрывах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№ 5.6, задание на стр. 130. 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15.12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C5E" w:rsidRPr="006F09C7" w:rsidTr="0077789B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Аварии на гидротехнических сооружениях и их последствия.</w:t>
            </w:r>
          </w:p>
        </w:tc>
        <w:tc>
          <w:tcPr>
            <w:tcW w:w="647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16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целеполагание, планирование, самоконтроль, самооценка. </w:t>
            </w: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0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5.5,задание на стр. 125-126.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22.12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066A" w:rsidRPr="006F09C7" w:rsidTr="00D35C5E">
        <w:trPr>
          <w:cantSplit/>
          <w:trHeight w:val="550"/>
        </w:trPr>
        <w:tc>
          <w:tcPr>
            <w:tcW w:w="5000" w:type="pct"/>
            <w:gridSpan w:val="12"/>
          </w:tcPr>
          <w:p w:rsidR="0050066A" w:rsidRPr="006F09C7" w:rsidRDefault="0050066A" w:rsidP="0050066A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Раздел 2. Защита населения Российской Федерации от чрезвычайных ситуаций (7ч)</w:t>
            </w:r>
          </w:p>
        </w:tc>
      </w:tr>
      <w:tr w:rsidR="00A66400" w:rsidRPr="006F09C7" w:rsidTr="00FF220D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Обеспечение радиационной безопасности населения.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основные способы защиты населения от последствий радиационных аварий.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Уметь действовать при радиационных авариях.</w:t>
            </w:r>
          </w:p>
        </w:tc>
        <w:tc>
          <w:tcPr>
            <w:tcW w:w="152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целеполагание, планирование, самоконтроль, самооценка. 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правил безопасного поведения при угрозе и во время возникновения радиационной аварии.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6.1, задание на стр. 134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12.01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FF220D">
        <w:trPr>
          <w:cantSplit/>
          <w:trHeight w:val="5097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Обеспечение химической защиты населения</w:t>
            </w:r>
          </w:p>
        </w:tc>
        <w:tc>
          <w:tcPr>
            <w:tcW w:w="648" w:type="pct"/>
          </w:tcPr>
          <w:p w:rsidR="0050066A" w:rsidRPr="006F09C7" w:rsidRDefault="0050066A" w:rsidP="00D35C5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средства индивидуальной защиты органов дыхания, кожи. Уметь их использовать.</w:t>
            </w:r>
          </w:p>
        </w:tc>
        <w:tc>
          <w:tcPr>
            <w:tcW w:w="1526" w:type="pct"/>
          </w:tcPr>
          <w:p w:rsidR="0050066A" w:rsidRPr="006F09C7" w:rsidRDefault="0050066A" w:rsidP="00D35C5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целеполагание, планирование, самоконтроль, самооценка. </w:t>
            </w: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умение с достаточной полнотой выражать свои мысли, 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правил безопасного поведения при угрозе и во время возникновения химической аварии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6.2задание на стр. 143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FF220D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Обеспечение защиты населения от последствий аварий на </w:t>
            </w:r>
            <w:proofErr w:type="spellStart"/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взрыво</w:t>
            </w:r>
            <w:proofErr w:type="spell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-пожароопасных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объектах.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Уметь действовать при внезапном обрушении здания; в завале.</w:t>
            </w:r>
          </w:p>
        </w:tc>
        <w:tc>
          <w:tcPr>
            <w:tcW w:w="152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правил безопасного поведения при угрозе и во время возникновения пожаров и взрывов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№6.3,здание на стр.148-149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FF220D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Обеспечение защиты населения от последствий аварий на гидротехнических сооружениях. 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152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целеполагание, планирование, самоконтроль, самооценка. </w:t>
            </w: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№ 5.9, задание на стр. 145. 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02.02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FF220D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Организация оповещения населения о ЧС техногенного характера.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способы оповещения. Уметь действовать по сигналу «Внимание, всем!».</w:t>
            </w:r>
          </w:p>
        </w:tc>
        <w:tc>
          <w:tcPr>
            <w:tcW w:w="1526" w:type="pct"/>
          </w:tcPr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Извлечение необходимой информации.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понимания ценности безопасного образа жизни.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№ 7.1, задание на стр. 159. 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09.02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FF220D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Эвакуация населения.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виды эвакуации. Уметь действовать по сигналу «Внимание, всем!».</w:t>
            </w:r>
          </w:p>
        </w:tc>
        <w:tc>
          <w:tcPr>
            <w:tcW w:w="1526" w:type="pct"/>
            <w:vMerge w:val="restart"/>
          </w:tcPr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</w:t>
            </w:r>
            <w:r w:rsidRPr="006F09C7">
              <w:rPr>
                <w:sz w:val="28"/>
                <w:szCs w:val="28"/>
              </w:rPr>
              <w:lastRenderedPageBreak/>
              <w:t>проблем.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Извлечение необходимой информации.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D35C5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lastRenderedPageBreak/>
              <w:t>Усвоение правил поведения по сигналу «Внимание, всем!».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7.2, задание на стр.165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FF220D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Знать классификацию убежищ. Соблюдать правила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поведения в защитных сооружениях.</w:t>
            </w:r>
          </w:p>
        </w:tc>
        <w:tc>
          <w:tcPr>
            <w:tcW w:w="1526" w:type="pct"/>
            <w:vMerge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7.3, задание на стр. 173.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02.03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066A" w:rsidRPr="006F09C7" w:rsidTr="00D35C5E">
        <w:trPr>
          <w:cantSplit/>
          <w:trHeight w:val="446"/>
        </w:trPr>
        <w:tc>
          <w:tcPr>
            <w:tcW w:w="5000" w:type="pct"/>
            <w:gridSpan w:val="12"/>
          </w:tcPr>
          <w:p w:rsidR="0050066A" w:rsidRPr="006F09C7" w:rsidRDefault="0050066A" w:rsidP="00D35C5E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Модуль 2. Основы медицинских знаний и здорового образа жизни (12 ч)</w:t>
            </w:r>
          </w:p>
        </w:tc>
      </w:tr>
      <w:tr w:rsidR="0050066A" w:rsidRPr="006F09C7" w:rsidTr="00D35C5E">
        <w:trPr>
          <w:cantSplit/>
          <w:trHeight w:val="446"/>
        </w:trPr>
        <w:tc>
          <w:tcPr>
            <w:tcW w:w="5000" w:type="pct"/>
            <w:gridSpan w:val="12"/>
          </w:tcPr>
          <w:p w:rsidR="0050066A" w:rsidRPr="006F09C7" w:rsidRDefault="0050066A" w:rsidP="00D35C5E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Раздел 4. Основы здорового образа жизни (8ч)</w:t>
            </w:r>
          </w:p>
        </w:tc>
      </w:tr>
      <w:tr w:rsidR="00A66400" w:rsidRPr="006F09C7" w:rsidTr="00FF220D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Здоровье как основная ценность человека.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определение – здоровье.</w:t>
            </w:r>
          </w:p>
        </w:tc>
        <w:tc>
          <w:tcPr>
            <w:tcW w:w="1526" w:type="pct"/>
          </w:tcPr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Извлечение необходимой информации.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понимания ценности безопасного образа жизни.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№ 8.1, задание на стр. 179-180 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09.03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FF220D">
        <w:trPr>
          <w:cantSplit/>
          <w:trHeight w:val="2488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Знать 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>факторы, оказывающие влияние на здоровье человека.</w:t>
            </w:r>
          </w:p>
        </w:tc>
        <w:tc>
          <w:tcPr>
            <w:tcW w:w="1526" w:type="pct"/>
          </w:tcPr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  <w:r w:rsidR="00A66400">
              <w:rPr>
                <w:sz w:val="28"/>
                <w:szCs w:val="28"/>
              </w:rPr>
              <w:t xml:space="preserve"> </w:t>
            </w:r>
            <w:r w:rsidRPr="006F09C7">
              <w:rPr>
                <w:sz w:val="28"/>
                <w:szCs w:val="28"/>
              </w:rPr>
              <w:t>Извлечение необходимой информации.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D35C5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понимания ценности безопасного образа жизни.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8.2, задание на стр. 184.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FF220D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определение – репродуктивное здоровье.</w:t>
            </w:r>
          </w:p>
        </w:tc>
        <w:tc>
          <w:tcPr>
            <w:tcW w:w="1526" w:type="pct"/>
          </w:tcPr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  <w:r w:rsidR="00A66400">
              <w:rPr>
                <w:sz w:val="28"/>
                <w:szCs w:val="28"/>
              </w:rPr>
              <w:t xml:space="preserve"> </w:t>
            </w:r>
            <w:r w:rsidRPr="006F09C7">
              <w:rPr>
                <w:sz w:val="28"/>
                <w:szCs w:val="28"/>
              </w:rPr>
              <w:t>Извлечение необходимой информации.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D35C5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понимания ценности безопасного образа жизни.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8.3, задание на стр. 186.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30.03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FF220D">
        <w:trPr>
          <w:cantSplit/>
          <w:trHeight w:val="5097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648" w:type="pct"/>
          </w:tcPr>
          <w:p w:rsidR="0050066A" w:rsidRPr="006F09C7" w:rsidRDefault="0050066A" w:rsidP="00A6640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факторы, положительно влияющие 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1526" w:type="pct"/>
          </w:tcPr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  <w:r w:rsidR="00A66400">
              <w:rPr>
                <w:sz w:val="28"/>
                <w:szCs w:val="28"/>
              </w:rPr>
              <w:t xml:space="preserve"> </w:t>
            </w:r>
            <w:r w:rsidRPr="006F09C7">
              <w:rPr>
                <w:sz w:val="28"/>
                <w:szCs w:val="28"/>
              </w:rPr>
              <w:t>Извлечение необходимой информации.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понимания ценности безопасного образа жизни.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№ 8.4, задание на стр. 190-191 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06.04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FF220D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Знать 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1526" w:type="pct"/>
          </w:tcPr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  <w:r w:rsidR="00A66400">
              <w:rPr>
                <w:sz w:val="28"/>
                <w:szCs w:val="28"/>
              </w:rPr>
              <w:t xml:space="preserve"> </w:t>
            </w:r>
            <w:r w:rsidRPr="006F09C7">
              <w:rPr>
                <w:sz w:val="28"/>
                <w:szCs w:val="28"/>
              </w:rPr>
              <w:t>Извлечение необходимой информации.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понимания ценности безопасного образа жизни.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8.5, задание на стр. 196.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FF220D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Вредные привычки и их влияние на здоровье.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Уметь сказать «нет» вредным привычкам.</w:t>
            </w:r>
          </w:p>
        </w:tc>
        <w:tc>
          <w:tcPr>
            <w:tcW w:w="1526" w:type="pct"/>
          </w:tcPr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  <w:r w:rsidR="00A66400">
              <w:rPr>
                <w:sz w:val="28"/>
                <w:szCs w:val="28"/>
              </w:rPr>
              <w:t xml:space="preserve"> </w:t>
            </w:r>
            <w:r w:rsidRPr="006F09C7">
              <w:rPr>
                <w:sz w:val="28"/>
                <w:szCs w:val="28"/>
              </w:rPr>
              <w:t>Извлечение необходимой информации.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8.6, задание на стр. 202.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FF220D">
        <w:trPr>
          <w:cantSplit/>
          <w:trHeight w:val="3958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Профилактика вредных привычек.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Знать о пагубном влиянии наркотиков и </w:t>
            </w:r>
            <w:proofErr w:type="spellStart"/>
            <w:r w:rsidRPr="006F09C7">
              <w:rPr>
                <w:rFonts w:eastAsia="Calibri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веществ на здоровье человека.</w:t>
            </w:r>
          </w:p>
        </w:tc>
        <w:tc>
          <w:tcPr>
            <w:tcW w:w="1526" w:type="pct"/>
          </w:tcPr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  <w:r w:rsidR="00A66400">
              <w:rPr>
                <w:sz w:val="28"/>
                <w:szCs w:val="28"/>
              </w:rPr>
              <w:t xml:space="preserve"> </w:t>
            </w:r>
            <w:r w:rsidRPr="006F09C7">
              <w:rPr>
                <w:sz w:val="28"/>
                <w:szCs w:val="28"/>
              </w:rPr>
              <w:t>Извлечение необходимой информации.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№ 8.7,  задание на стр. 208 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FF220D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Здоровый образ жизни и безопасность жизнедеятельности.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Уметь обеспечивать личную безопасность в повседневной жизни.</w:t>
            </w:r>
          </w:p>
        </w:tc>
        <w:tc>
          <w:tcPr>
            <w:tcW w:w="1526" w:type="pct"/>
          </w:tcPr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9C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6F09C7">
              <w:rPr>
                <w:b/>
                <w:sz w:val="28"/>
                <w:szCs w:val="28"/>
              </w:rPr>
              <w:t>:</w:t>
            </w:r>
            <w:r w:rsidRPr="006F09C7">
              <w:rPr>
                <w:sz w:val="28"/>
                <w:szCs w:val="28"/>
              </w:rPr>
              <w:t xml:space="preserve"> целеполагание, планирование, самоконтроль, коррекция, самооценка.</w:t>
            </w:r>
          </w:p>
          <w:p w:rsidR="0050066A" w:rsidRPr="006F09C7" w:rsidRDefault="0050066A" w:rsidP="0050066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 xml:space="preserve">Познавательные: </w:t>
            </w:r>
            <w:r w:rsidRPr="006F09C7">
              <w:rPr>
                <w:sz w:val="28"/>
                <w:szCs w:val="2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  <w:r w:rsidR="00D35C5E">
              <w:rPr>
                <w:sz w:val="28"/>
                <w:szCs w:val="28"/>
              </w:rPr>
              <w:t xml:space="preserve"> </w:t>
            </w:r>
            <w:r w:rsidRPr="006F09C7">
              <w:rPr>
                <w:sz w:val="28"/>
                <w:szCs w:val="28"/>
              </w:rPr>
              <w:t>Извлечение необходимой информации.</w:t>
            </w:r>
            <w:r w:rsidR="00A66400">
              <w:rPr>
                <w:sz w:val="28"/>
                <w:szCs w:val="28"/>
              </w:rPr>
              <w:t xml:space="preserve"> </w:t>
            </w:r>
            <w:r w:rsidRPr="006F09C7">
              <w:rPr>
                <w:b/>
                <w:sz w:val="28"/>
                <w:szCs w:val="28"/>
              </w:rPr>
              <w:t>Коммуникативные:</w:t>
            </w:r>
          </w:p>
          <w:p w:rsidR="0050066A" w:rsidRPr="006F09C7" w:rsidRDefault="0050066A" w:rsidP="00D35C5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Формирование понимания ценности безопасного образа жизни.</w:t>
            </w:r>
          </w:p>
        </w:tc>
        <w:tc>
          <w:tcPr>
            <w:tcW w:w="418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8.8, задание на стр. 212</w:t>
            </w:r>
          </w:p>
        </w:tc>
        <w:tc>
          <w:tcPr>
            <w:tcW w:w="279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04.05</w:t>
            </w:r>
          </w:p>
        </w:tc>
        <w:tc>
          <w:tcPr>
            <w:tcW w:w="323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066A" w:rsidRPr="006F09C7" w:rsidTr="00D35C5E">
        <w:trPr>
          <w:cantSplit/>
          <w:trHeight w:val="488"/>
        </w:trPr>
        <w:tc>
          <w:tcPr>
            <w:tcW w:w="5000" w:type="pct"/>
            <w:gridSpan w:val="12"/>
          </w:tcPr>
          <w:p w:rsidR="0050066A" w:rsidRPr="006F09C7" w:rsidRDefault="0050066A" w:rsidP="00D35C5E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Раздел 5. Основы медицинских зн</w:t>
            </w:r>
            <w:r w:rsidR="007778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аний и оказание первой помощи (3</w:t>
            </w:r>
            <w:r w:rsidRPr="006F09C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ч)</w:t>
            </w:r>
          </w:p>
        </w:tc>
      </w:tr>
      <w:tr w:rsidR="00A66400" w:rsidRPr="006F09C7" w:rsidTr="00A66400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796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648" w:type="pct"/>
          </w:tcPr>
          <w:p w:rsidR="0050066A" w:rsidRPr="006F09C7" w:rsidRDefault="0050066A" w:rsidP="00A6640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 </w:t>
            </w:r>
          </w:p>
        </w:tc>
        <w:tc>
          <w:tcPr>
            <w:tcW w:w="1526" w:type="pct"/>
            <w:vMerge w:val="restar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целеполагание, планирование, самоконтроль, самооценка. </w:t>
            </w: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правил оказания первой медицинской помощи</w:t>
            </w:r>
          </w:p>
        </w:tc>
        <w:tc>
          <w:tcPr>
            <w:tcW w:w="41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8.1, задание на стр. 223-224</w:t>
            </w:r>
          </w:p>
        </w:tc>
        <w:tc>
          <w:tcPr>
            <w:tcW w:w="275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330" w:type="pct"/>
            <w:gridSpan w:val="3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A66400">
        <w:trPr>
          <w:cantSplit/>
          <w:trHeight w:val="1134"/>
        </w:trPr>
        <w:tc>
          <w:tcPr>
            <w:tcW w:w="314" w:type="pct"/>
          </w:tcPr>
          <w:p w:rsidR="0050066A" w:rsidRPr="006F09C7" w:rsidRDefault="0050066A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96" w:type="pct"/>
          </w:tcPr>
          <w:p w:rsidR="0050066A" w:rsidRPr="006F09C7" w:rsidRDefault="0050066A" w:rsidP="00A6640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правила оказания первой помощи при отравлении АХОВ.</w:t>
            </w:r>
          </w:p>
        </w:tc>
        <w:tc>
          <w:tcPr>
            <w:tcW w:w="1526" w:type="pct"/>
            <w:vMerge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правил оказания первой медицинской помощи</w:t>
            </w:r>
          </w:p>
        </w:tc>
        <w:tc>
          <w:tcPr>
            <w:tcW w:w="41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9.2, задание на стр. 226-227</w:t>
            </w:r>
          </w:p>
        </w:tc>
        <w:tc>
          <w:tcPr>
            <w:tcW w:w="275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330" w:type="pct"/>
            <w:gridSpan w:val="3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6400" w:rsidRPr="006F09C7" w:rsidTr="00A66400">
        <w:trPr>
          <w:cantSplit/>
          <w:trHeight w:val="1134"/>
        </w:trPr>
        <w:tc>
          <w:tcPr>
            <w:tcW w:w="314" w:type="pct"/>
          </w:tcPr>
          <w:p w:rsidR="0050066A" w:rsidRPr="006F09C7" w:rsidRDefault="00FF220D" w:rsidP="0050066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796" w:type="pct"/>
          </w:tcPr>
          <w:p w:rsidR="0050066A" w:rsidRPr="006F09C7" w:rsidRDefault="0050066A" w:rsidP="004C2D96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Первая медицинская помощь при утоплении (практическ</w:t>
            </w:r>
            <w:r w:rsidR="004C2D96"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е заняти</w:t>
            </w:r>
            <w:r w:rsidR="004C2D96">
              <w:rPr>
                <w:rFonts w:eastAsia="Calibri"/>
                <w:b/>
                <w:sz w:val="28"/>
                <w:szCs w:val="28"/>
                <w:lang w:eastAsia="en-US"/>
              </w:rPr>
              <w:t>я</w:t>
            </w: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648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Знать правила оказания первой помощи при утоплении. Уметь оказывать первую помощь при утоплении.</w:t>
            </w:r>
          </w:p>
        </w:tc>
        <w:tc>
          <w:tcPr>
            <w:tcW w:w="1526" w:type="pct"/>
          </w:tcPr>
          <w:p w:rsidR="0050066A" w:rsidRPr="006F09C7" w:rsidRDefault="0050066A" w:rsidP="00A6640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целеполагание, планирование, самоконтроль, самооценка. </w:t>
            </w:r>
            <w:proofErr w:type="gramStart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F0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6F09C7">
              <w:rPr>
                <w:rFonts w:eastAsia="Calibri"/>
                <w:sz w:val="28"/>
                <w:szCs w:val="28"/>
                <w:lang w:eastAsia="en-US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</w:t>
            </w:r>
          </w:p>
        </w:tc>
        <w:tc>
          <w:tcPr>
            <w:tcW w:w="696" w:type="pct"/>
            <w:gridSpan w:val="2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Усвоение правил оказания первой медицинской помощи</w:t>
            </w:r>
          </w:p>
        </w:tc>
        <w:tc>
          <w:tcPr>
            <w:tcW w:w="415" w:type="pct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09C7">
              <w:rPr>
                <w:rFonts w:eastAsia="Calibri"/>
                <w:sz w:val="28"/>
                <w:szCs w:val="28"/>
                <w:lang w:eastAsia="en-US"/>
              </w:rPr>
              <w:t>№ 9.4, задание на стр. 233</w:t>
            </w:r>
          </w:p>
        </w:tc>
        <w:tc>
          <w:tcPr>
            <w:tcW w:w="275" w:type="pct"/>
            <w:gridSpan w:val="2"/>
          </w:tcPr>
          <w:p w:rsidR="0050066A" w:rsidRPr="006F09C7" w:rsidRDefault="0077789B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330" w:type="pct"/>
            <w:gridSpan w:val="3"/>
          </w:tcPr>
          <w:p w:rsidR="0050066A" w:rsidRPr="006F09C7" w:rsidRDefault="0050066A" w:rsidP="005006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30690" w:rsidRPr="000E72BA" w:rsidRDefault="00F30690" w:rsidP="0050066A">
      <w:pPr>
        <w:tabs>
          <w:tab w:val="left" w:pos="10348"/>
        </w:tabs>
        <w:spacing w:line="276" w:lineRule="auto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page" w:tblpX="13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3"/>
        <w:gridCol w:w="4483"/>
      </w:tblGrid>
      <w:tr w:rsidR="0050066A" w:rsidRPr="0050066A" w:rsidTr="0050066A">
        <w:trPr>
          <w:trHeight w:val="2535"/>
        </w:trPr>
        <w:tc>
          <w:tcPr>
            <w:tcW w:w="4483" w:type="dxa"/>
          </w:tcPr>
          <w:p w:rsidR="0050066A" w:rsidRPr="0050066A" w:rsidRDefault="0050066A" w:rsidP="0050066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066A">
              <w:rPr>
                <w:rFonts w:eastAsia="Calibri"/>
                <w:sz w:val="28"/>
                <w:lang w:eastAsia="en-US"/>
              </w:rPr>
              <w:t xml:space="preserve">«Рассмотрено» </w:t>
            </w:r>
          </w:p>
          <w:p w:rsidR="0050066A" w:rsidRPr="0050066A" w:rsidRDefault="0050066A" w:rsidP="0050066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066A">
              <w:rPr>
                <w:rFonts w:eastAsia="Calibri"/>
                <w:sz w:val="28"/>
                <w:lang w:eastAsia="en-US"/>
              </w:rPr>
              <w:t>на заседании МО</w:t>
            </w:r>
          </w:p>
          <w:p w:rsidR="0050066A" w:rsidRPr="0050066A" w:rsidRDefault="0050066A" w:rsidP="0050066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066A">
              <w:rPr>
                <w:rFonts w:eastAsia="Calibri"/>
                <w:sz w:val="28"/>
                <w:lang w:eastAsia="en-US"/>
              </w:rPr>
              <w:t>учителей гуманитарного цикла</w:t>
            </w:r>
          </w:p>
          <w:p w:rsidR="0050066A" w:rsidRPr="0050066A" w:rsidRDefault="0067356A" w:rsidP="0050066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    » августа 2020</w:t>
            </w:r>
            <w:r w:rsidR="0050066A" w:rsidRPr="0050066A">
              <w:rPr>
                <w:rFonts w:eastAsia="Calibri"/>
                <w:sz w:val="28"/>
                <w:lang w:eastAsia="en-US"/>
              </w:rPr>
              <w:t xml:space="preserve"> г.</w:t>
            </w:r>
          </w:p>
          <w:p w:rsidR="0050066A" w:rsidRPr="0050066A" w:rsidRDefault="0050066A" w:rsidP="0050066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066A">
              <w:rPr>
                <w:rFonts w:eastAsia="Calibri"/>
                <w:sz w:val="28"/>
                <w:lang w:eastAsia="en-US"/>
              </w:rPr>
              <w:t>Руководитель МО гуманитарного цикла</w:t>
            </w:r>
          </w:p>
          <w:p w:rsidR="0050066A" w:rsidRPr="0050066A" w:rsidRDefault="0067356A" w:rsidP="0050066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066A">
              <w:rPr>
                <w:rFonts w:eastAsia="Calibri"/>
                <w:sz w:val="28"/>
                <w:lang w:eastAsia="en-US"/>
              </w:rPr>
              <w:t>________</w:t>
            </w:r>
            <w:r w:rsidR="0050066A" w:rsidRPr="0050066A">
              <w:rPr>
                <w:rFonts w:eastAsia="Calibri"/>
                <w:sz w:val="28"/>
                <w:lang w:eastAsia="en-US"/>
              </w:rPr>
              <w:t xml:space="preserve">Жуковская А.И. </w:t>
            </w:r>
          </w:p>
          <w:p w:rsidR="0050066A" w:rsidRPr="0050066A" w:rsidRDefault="0050066A" w:rsidP="0050066A">
            <w:pPr>
              <w:jc w:val="both"/>
              <w:rPr>
                <w:rFonts w:eastAsia="Calibri"/>
                <w:sz w:val="28"/>
                <w:u w:val="single"/>
                <w:lang w:eastAsia="en-US"/>
              </w:rPr>
            </w:pPr>
            <w:r w:rsidRPr="0050066A">
              <w:rPr>
                <w:rFonts w:eastAsia="Calibri"/>
                <w:sz w:val="28"/>
                <w:u w:val="single"/>
                <w:lang w:eastAsia="en-US"/>
              </w:rPr>
              <w:t xml:space="preserve">Протокол № </w:t>
            </w:r>
            <w:r w:rsidR="0067356A">
              <w:rPr>
                <w:rFonts w:eastAsia="Calibri"/>
                <w:sz w:val="28"/>
                <w:u w:val="single"/>
                <w:lang w:eastAsia="en-US"/>
              </w:rPr>
              <w:t xml:space="preserve">  </w:t>
            </w:r>
            <w:proofErr w:type="gramStart"/>
            <w:r w:rsidRPr="0050066A">
              <w:rPr>
                <w:rFonts w:eastAsia="Calibri"/>
                <w:sz w:val="28"/>
                <w:u w:val="single"/>
                <w:lang w:eastAsia="en-US"/>
              </w:rPr>
              <w:t>от</w:t>
            </w:r>
            <w:proofErr w:type="gramEnd"/>
            <w:r w:rsidRPr="0050066A">
              <w:rPr>
                <w:rFonts w:eastAsia="Calibri"/>
                <w:sz w:val="28"/>
                <w:u w:val="single"/>
                <w:lang w:eastAsia="en-US"/>
              </w:rPr>
              <w:t xml:space="preserve">  </w:t>
            </w:r>
          </w:p>
          <w:p w:rsidR="0050066A" w:rsidRPr="0050066A" w:rsidRDefault="0050066A" w:rsidP="0067356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066A">
              <w:rPr>
                <w:rFonts w:eastAsia="Calibri"/>
                <w:sz w:val="28"/>
                <w:u w:val="single"/>
                <w:lang w:eastAsia="en-US"/>
              </w:rPr>
              <w:t xml:space="preserve">« </w:t>
            </w:r>
            <w:r w:rsidR="0067356A">
              <w:rPr>
                <w:rFonts w:eastAsia="Calibri"/>
                <w:sz w:val="28"/>
                <w:u w:val="single"/>
                <w:lang w:eastAsia="en-US"/>
              </w:rPr>
              <w:t xml:space="preserve">  » августа 2020 </w:t>
            </w:r>
            <w:r w:rsidRPr="0050066A">
              <w:rPr>
                <w:rFonts w:eastAsia="Calibri"/>
                <w:sz w:val="28"/>
                <w:u w:val="single"/>
                <w:lang w:eastAsia="en-US"/>
              </w:rPr>
              <w:t>г.</w:t>
            </w:r>
          </w:p>
        </w:tc>
        <w:tc>
          <w:tcPr>
            <w:tcW w:w="4483" w:type="dxa"/>
          </w:tcPr>
          <w:p w:rsidR="0050066A" w:rsidRPr="0050066A" w:rsidRDefault="0050066A" w:rsidP="0050066A">
            <w:pPr>
              <w:spacing w:after="200"/>
              <w:rPr>
                <w:rFonts w:eastAsia="Calibri"/>
                <w:sz w:val="28"/>
                <w:lang w:eastAsia="en-US"/>
              </w:rPr>
            </w:pPr>
            <w:bookmarkStart w:id="0" w:name="_GoBack"/>
            <w:bookmarkEnd w:id="0"/>
          </w:p>
        </w:tc>
      </w:tr>
    </w:tbl>
    <w:p w:rsidR="0050066A" w:rsidRPr="0050066A" w:rsidRDefault="0050066A" w:rsidP="0050066A">
      <w:pPr>
        <w:tabs>
          <w:tab w:val="left" w:pos="10348"/>
        </w:tabs>
        <w:jc w:val="both"/>
        <w:rPr>
          <w:rFonts w:eastAsia="Calibri"/>
          <w:sz w:val="28"/>
          <w:lang w:eastAsia="en-US"/>
        </w:rPr>
      </w:pPr>
      <w:r w:rsidRPr="0050066A">
        <w:rPr>
          <w:rFonts w:eastAsia="Calibri"/>
          <w:sz w:val="28"/>
          <w:lang w:eastAsia="en-US"/>
        </w:rPr>
        <w:t>«Согласовано»</w:t>
      </w:r>
    </w:p>
    <w:p w:rsidR="0050066A" w:rsidRPr="0050066A" w:rsidRDefault="0050066A" w:rsidP="0050066A">
      <w:pPr>
        <w:tabs>
          <w:tab w:val="left" w:pos="10348"/>
        </w:tabs>
        <w:spacing w:after="200"/>
        <w:rPr>
          <w:rFonts w:eastAsia="Calibri"/>
          <w:sz w:val="28"/>
          <w:lang w:eastAsia="en-US"/>
        </w:rPr>
      </w:pPr>
      <w:proofErr w:type="spellStart"/>
      <w:r w:rsidRPr="0050066A">
        <w:rPr>
          <w:rFonts w:eastAsia="Calibri"/>
          <w:sz w:val="28"/>
          <w:lang w:eastAsia="en-US"/>
        </w:rPr>
        <w:t>Зам</w:t>
      </w:r>
      <w:proofErr w:type="gramStart"/>
      <w:r w:rsidRPr="0050066A">
        <w:rPr>
          <w:rFonts w:eastAsia="Calibri"/>
          <w:sz w:val="28"/>
          <w:lang w:eastAsia="en-US"/>
        </w:rPr>
        <w:t>.д</w:t>
      </w:r>
      <w:proofErr w:type="gramEnd"/>
      <w:r w:rsidRPr="0050066A">
        <w:rPr>
          <w:rFonts w:eastAsia="Calibri"/>
          <w:sz w:val="28"/>
          <w:lang w:eastAsia="en-US"/>
        </w:rPr>
        <w:t>иректора</w:t>
      </w:r>
      <w:proofErr w:type="spellEnd"/>
      <w:r w:rsidRPr="0050066A">
        <w:rPr>
          <w:rFonts w:eastAsia="Calibri"/>
          <w:sz w:val="28"/>
          <w:lang w:eastAsia="en-US"/>
        </w:rPr>
        <w:t xml:space="preserve"> по УВР</w:t>
      </w:r>
    </w:p>
    <w:p w:rsidR="00F30690" w:rsidRPr="000E72BA" w:rsidRDefault="0050066A" w:rsidP="0050066A">
      <w:pPr>
        <w:spacing w:line="276" w:lineRule="auto"/>
        <w:rPr>
          <w:sz w:val="28"/>
          <w:szCs w:val="28"/>
        </w:rPr>
      </w:pPr>
      <w:r w:rsidRPr="0050066A">
        <w:rPr>
          <w:rFonts w:eastAsia="Calibri"/>
          <w:sz w:val="28"/>
          <w:lang w:eastAsia="en-US"/>
        </w:rPr>
        <w:t xml:space="preserve">_________Я.А. </w:t>
      </w:r>
      <w:proofErr w:type="spellStart"/>
      <w:r w:rsidRPr="0050066A">
        <w:rPr>
          <w:rFonts w:eastAsia="Calibri"/>
          <w:sz w:val="28"/>
          <w:lang w:eastAsia="en-US"/>
        </w:rPr>
        <w:t>Ведута</w:t>
      </w:r>
      <w:proofErr w:type="spellEnd"/>
      <w:r w:rsidRPr="0050066A">
        <w:rPr>
          <w:rFonts w:eastAsia="Calibri"/>
          <w:lang w:eastAsia="en-US"/>
        </w:rPr>
        <w:t xml:space="preserve"> </w:t>
      </w:r>
      <w:r w:rsidRPr="0050066A">
        <w:rPr>
          <w:rFonts w:eastAsia="Calibri"/>
          <w:lang w:eastAsia="en-US"/>
        </w:rPr>
        <w:br w:type="textWrapping" w:clear="all"/>
      </w:r>
      <w:r w:rsidR="00F30690" w:rsidRPr="000E72BA">
        <w:rPr>
          <w:rFonts w:eastAsia="Calibri"/>
          <w:sz w:val="28"/>
          <w:szCs w:val="28"/>
        </w:rPr>
        <w:t xml:space="preserve">   </w:t>
      </w:r>
    </w:p>
    <w:sectPr w:rsidR="00F30690" w:rsidRPr="000E72BA" w:rsidSect="00B5226C">
      <w:pgSz w:w="16838" w:h="11906" w:orient="landscape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6F19"/>
    <w:multiLevelType w:val="multilevel"/>
    <w:tmpl w:val="B6D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E23964"/>
    <w:multiLevelType w:val="multilevel"/>
    <w:tmpl w:val="E2A8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E0DD8"/>
    <w:multiLevelType w:val="hybridMultilevel"/>
    <w:tmpl w:val="A14685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74871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933DC3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4B791AB3"/>
    <w:multiLevelType w:val="hybridMultilevel"/>
    <w:tmpl w:val="ACFA6812"/>
    <w:lvl w:ilvl="0" w:tplc="CAA01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0372D"/>
    <w:multiLevelType w:val="hybridMultilevel"/>
    <w:tmpl w:val="15D86908"/>
    <w:lvl w:ilvl="0" w:tplc="CA62D0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3A0D"/>
    <w:multiLevelType w:val="multilevel"/>
    <w:tmpl w:val="AA9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34E1C"/>
    <w:multiLevelType w:val="hybridMultilevel"/>
    <w:tmpl w:val="0A409500"/>
    <w:lvl w:ilvl="0" w:tplc="A3AA25B2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3B"/>
    <w:rsid w:val="000E72BA"/>
    <w:rsid w:val="0011739B"/>
    <w:rsid w:val="002B51C3"/>
    <w:rsid w:val="004C2D96"/>
    <w:rsid w:val="0050066A"/>
    <w:rsid w:val="0067356A"/>
    <w:rsid w:val="00681BD6"/>
    <w:rsid w:val="006D5A3B"/>
    <w:rsid w:val="006F09C7"/>
    <w:rsid w:val="0077789B"/>
    <w:rsid w:val="007E49DB"/>
    <w:rsid w:val="00910A1A"/>
    <w:rsid w:val="009505DB"/>
    <w:rsid w:val="00A66400"/>
    <w:rsid w:val="00AD2717"/>
    <w:rsid w:val="00B5226C"/>
    <w:rsid w:val="00BD2C7F"/>
    <w:rsid w:val="00D35C5E"/>
    <w:rsid w:val="00E873B2"/>
    <w:rsid w:val="00F30690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17"/>
    <w:pPr>
      <w:spacing w:line="276" w:lineRule="auto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D271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D2717"/>
    <w:rPr>
      <w:b/>
      <w:bCs/>
    </w:rPr>
  </w:style>
  <w:style w:type="table" w:styleId="a6">
    <w:name w:val="Table Grid"/>
    <w:basedOn w:val="a1"/>
    <w:uiPriority w:val="59"/>
    <w:rsid w:val="00AD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06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6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0E72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E72B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17"/>
    <w:pPr>
      <w:spacing w:line="276" w:lineRule="auto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D271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D2717"/>
    <w:rPr>
      <w:b/>
      <w:bCs/>
    </w:rPr>
  </w:style>
  <w:style w:type="table" w:styleId="a6">
    <w:name w:val="Table Grid"/>
    <w:basedOn w:val="a1"/>
    <w:uiPriority w:val="59"/>
    <w:rsid w:val="00AD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06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6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0E72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E72B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F979-0B78-40B5-B034-04369BDD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40</Pages>
  <Words>7275</Words>
  <Characters>41473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15</cp:revision>
  <cp:lastPrinted>2019-09-09T12:37:00Z</cp:lastPrinted>
  <dcterms:created xsi:type="dcterms:W3CDTF">2017-09-13T16:44:00Z</dcterms:created>
  <dcterms:modified xsi:type="dcterms:W3CDTF">2020-09-22T16:29:00Z</dcterms:modified>
</cp:coreProperties>
</file>