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C" w:rsidRPr="000B17F8" w:rsidRDefault="00535F6C" w:rsidP="00535F6C">
      <w:pPr>
        <w:shd w:val="clear" w:color="auto" w:fill="F2F2F2"/>
        <w:spacing w:after="150" w:line="240" w:lineRule="auto"/>
        <w:rPr>
          <w:rFonts w:ascii="Segoe UI" w:eastAsia="Times New Roman" w:hAnsi="Segoe UI" w:cs="Segoe UI"/>
          <w:b/>
          <w:bCs/>
          <w:color w:val="000033"/>
          <w:sz w:val="36"/>
          <w:szCs w:val="36"/>
          <w:lang w:eastAsia="ru-RU"/>
        </w:rPr>
      </w:pPr>
      <w:r w:rsidRPr="000B17F8">
        <w:rPr>
          <w:rFonts w:ascii="Segoe UI" w:eastAsia="Times New Roman" w:hAnsi="Segoe UI" w:cs="Segoe UI"/>
          <w:b/>
          <w:bCs/>
          <w:color w:val="000033"/>
          <w:sz w:val="36"/>
          <w:szCs w:val="36"/>
          <w:lang w:eastAsia="ru-RU"/>
        </w:rPr>
        <w:t>Расписа</w:t>
      </w:r>
      <w:r>
        <w:rPr>
          <w:rFonts w:ascii="Segoe UI" w:eastAsia="Times New Roman" w:hAnsi="Segoe UI" w:cs="Segoe UI"/>
          <w:b/>
          <w:bCs/>
          <w:color w:val="000033"/>
          <w:sz w:val="36"/>
          <w:szCs w:val="36"/>
          <w:lang w:eastAsia="ru-RU"/>
        </w:rPr>
        <w:t>ние ЕГЭ 2017</w:t>
      </w:r>
    </w:p>
    <w:tbl>
      <w:tblPr>
        <w:tblW w:w="15026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4"/>
      </w:tblGrid>
      <w:tr w:rsidR="00535F6C" w:rsidRPr="000B17F8" w:rsidTr="00D47AC4">
        <w:trPr>
          <w:tblCellSpacing w:w="0" w:type="dxa"/>
        </w:trPr>
        <w:tc>
          <w:tcPr>
            <w:tcW w:w="15026" w:type="dxa"/>
            <w:shd w:val="clear" w:color="auto" w:fill="F2F2F2"/>
            <w:hideMark/>
          </w:tcPr>
          <w:p w:rsidR="00535F6C" w:rsidRPr="000B17F8" w:rsidRDefault="00535F6C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33"/>
                <w:lang w:eastAsia="ru-RU"/>
              </w:rPr>
            </w:pPr>
            <w:hyperlink r:id="rId6" w:tgtFrame="_blanck" w:history="1">
              <w:r w:rsidRPr="000B17F8">
                <w:rPr>
                  <w:rFonts w:ascii="Arial Narrow" w:eastAsia="Times New Roman" w:hAnsi="Arial Narrow" w:cs="Arial"/>
                  <w:color w:val="0033CC"/>
                  <w:u w:val="single"/>
                  <w:lang w:eastAsia="ru-RU"/>
                </w:rPr>
                <w:t>Приказ Министерства образования и науки Российской Федерации от 9 января 2017 года № 5</w:t>
              </w:r>
            </w:hyperlink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 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</w:t>
            </w:r>
          </w:p>
          <w:p w:rsidR="00535F6C" w:rsidRPr="000B17F8" w:rsidRDefault="00535F6C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33"/>
                <w:lang w:eastAsia="ru-RU"/>
              </w:rPr>
            </w:pPr>
            <w:hyperlink r:id="rId7" w:tgtFrame="_blanck" w:history="1">
              <w:r w:rsidRPr="000B17F8">
                <w:rPr>
                  <w:rFonts w:ascii="Arial Narrow" w:eastAsia="Times New Roman" w:hAnsi="Arial Narrow" w:cs="Arial"/>
                  <w:color w:val="0033CC"/>
                  <w:u w:val="single"/>
                  <w:lang w:eastAsia="ru-RU"/>
                </w:rPr>
                <w:t>Приказ Министерства образования и науки Российской Федерации от 9 января 2017 года № 4</w:t>
              </w:r>
            </w:hyperlink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 "Об утверждении единого расписания и продолжительности проведения государственного выпускного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</w:t>
            </w:r>
          </w:p>
          <w:p w:rsidR="00535F6C" w:rsidRPr="000B17F8" w:rsidRDefault="00535F6C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33"/>
                <w:lang w:eastAsia="ru-RU"/>
              </w:rPr>
            </w:pPr>
            <w:proofErr w:type="gramStart"/>
            <w:r w:rsidRPr="000B17F8">
              <w:rPr>
                <w:rFonts w:ascii="Arial Narrow" w:eastAsia="Times New Roman" w:hAnsi="Arial Narrow" w:cs="Arial"/>
                <w:b/>
                <w:bCs/>
                <w:color w:val="000033"/>
                <w:lang w:eastAsia="ru-RU"/>
              </w:rPr>
              <w:t>Продолжительность ЕГЭ: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математика (П), физика, литература, информатика и ИКТ, обществознание, история - 3 часа 55 минут;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русский язык, химия, биология - 3 часа 30 минут;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математика (Б), география, иностранные языки (кроме раздела "Говорение") - 3 часа;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иностранные языки (раздел "Говорение") - 15 минут.</w:t>
            </w:r>
            <w:proofErr w:type="gramEnd"/>
          </w:p>
          <w:p w:rsidR="00535F6C" w:rsidRPr="000B17F8" w:rsidRDefault="00535F6C" w:rsidP="00D47AC4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000033"/>
                <w:lang w:eastAsia="ru-RU"/>
              </w:rPr>
            </w:pPr>
            <w:r w:rsidRPr="000B17F8">
              <w:rPr>
                <w:rFonts w:ascii="Arial Narrow" w:eastAsia="Times New Roman" w:hAnsi="Arial Narrow" w:cs="Arial"/>
                <w:b/>
                <w:bCs/>
                <w:color w:val="000033"/>
                <w:lang w:eastAsia="ru-RU"/>
              </w:rPr>
              <w:t>Продолжительность ГВЭ: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математика, русский язык, обществознание - 3 часа 55 минут;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физика, иностранные языки - 3 часа 30 минут;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</w:r>
            <w:proofErr w:type="spellStart"/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биология</w:t>
            </w:r>
            <w:proofErr w:type="gramStart"/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,и</w:t>
            </w:r>
            <w:proofErr w:type="gramEnd"/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стория</w:t>
            </w:r>
            <w:proofErr w:type="spellEnd"/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t>, литература - 3 часа;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география - 2 часа 30 минут; </w:t>
            </w:r>
            <w:r w:rsidRPr="000B17F8">
              <w:rPr>
                <w:rFonts w:ascii="Arial Narrow" w:eastAsia="Times New Roman" w:hAnsi="Arial Narrow" w:cs="Arial"/>
                <w:color w:val="000033"/>
                <w:lang w:eastAsia="ru-RU"/>
              </w:rPr>
              <w:br/>
              <w:t>химия, информатика и ИКТ - 2 часа.</w:t>
            </w:r>
          </w:p>
          <w:tbl>
            <w:tblPr>
              <w:tblpPr w:leftFromText="45" w:rightFromText="45" w:vertAnchor="text" w:horzAnchor="margin" w:tblpY="-705"/>
              <w:tblOverlap w:val="never"/>
              <w:tblW w:w="150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6237"/>
              <w:gridCol w:w="7088"/>
            </w:tblGrid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b/>
                      <w:bCs/>
                      <w:lang w:eastAsia="ru-RU"/>
                    </w:rPr>
                    <w:lastRenderedPageBreak/>
                    <w:t>Дата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b/>
                      <w:bCs/>
                      <w:lang w:eastAsia="ru-RU"/>
                    </w:rPr>
                    <w:t>ЕГЭ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b/>
                      <w:bCs/>
                      <w:lang w:eastAsia="ru-RU"/>
                    </w:rPr>
                    <w:t>ГВЭ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501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b/>
                      <w:bCs/>
                      <w:lang w:eastAsia="ru-RU"/>
                    </w:rPr>
                    <w:t>Досрочный период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23 марта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география, информатика и ИКТ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27 марта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русский язык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29 марта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история, химия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31 марта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математика Б, 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математика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3 апреля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иностранные языки 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устн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5 апреля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иностранные языки, биология, физика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7 апреля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обществознание, литература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10 апреля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география, химия, информатика и ИКТ,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br/>
                    <w:t>иностранные языки 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устн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), история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география, химия, информатика и ИКТ, история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12 апреля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иностранные языки, литература, физика, обществознание, биология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иностранные языки, литература, физика, обществознание, биология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14 апреля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 русский язык, математика Б, 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русский язык, математика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501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b/>
                      <w:bCs/>
                      <w:lang w:eastAsia="ru-RU"/>
                    </w:rPr>
                    <w:t>Основной этап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29 мая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география, информатика и ИКТ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31 мая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математика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математика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математика 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5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обществознание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7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физика, литература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физика, литература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9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русский язык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13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иностранные языки, биология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15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иностранные языки 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устн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16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иностранные языки 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устн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19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химия, история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20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география, информатика и ИКТ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география, информатика и ИКТ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21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литература, химия, физика, обществознание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литература, химия, физика, обществознание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lastRenderedPageBreak/>
                    <w:t xml:space="preserve">22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биология, история иностранные языки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биология, история иностранные языки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23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иностранные языки 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устн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28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ср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 математика Б, математика 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математика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29 июня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чт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русский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русский язык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 июля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по всем предметам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по всем предметам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501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b/>
                      <w:bCs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5 сентября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русский язык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8 сентября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пт</w:t>
                  </w:r>
                  <w:proofErr w:type="spell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математика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математика</w:t>
                  </w:r>
                </w:p>
              </w:tc>
            </w:tr>
            <w:tr w:rsidR="00535F6C" w:rsidRPr="000B17F8" w:rsidTr="00D47AC4">
              <w:trPr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lang w:eastAsia="ru-RU"/>
                    </w:rPr>
                    <w:t xml:space="preserve">16 сентября 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математика</w:t>
                  </w:r>
                  <w:proofErr w:type="gramStart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 xml:space="preserve"> Б</w:t>
                  </w:r>
                  <w:proofErr w:type="gramEnd"/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, русский язык</w:t>
                  </w:r>
                </w:p>
              </w:tc>
              <w:tc>
                <w:tcPr>
                  <w:tcW w:w="7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5F6C" w:rsidRPr="000B17F8" w:rsidRDefault="00535F6C" w:rsidP="00D47A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lang w:eastAsia="ru-RU"/>
                    </w:rPr>
                  </w:pPr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резе</w:t>
                  </w:r>
                  <w:bookmarkStart w:id="0" w:name="_GoBack"/>
                  <w:bookmarkEnd w:id="0"/>
                  <w:r w:rsidRPr="000B17F8">
                    <w:rPr>
                      <w:rFonts w:ascii="Arial Narrow" w:eastAsia="Times New Roman" w:hAnsi="Arial Narrow" w:cs="Arial"/>
                      <w:i/>
                      <w:iCs/>
                      <w:lang w:eastAsia="ru-RU"/>
                    </w:rPr>
                    <w:t>рв:</w:t>
                  </w:r>
                  <w:r w:rsidRPr="000B17F8">
                    <w:rPr>
                      <w:rFonts w:ascii="Arial Narrow" w:eastAsia="Times New Roman" w:hAnsi="Arial Narrow" w:cs="Arial"/>
                      <w:lang w:eastAsia="ru-RU"/>
                    </w:rPr>
                    <w:t> математика, русский язык</w:t>
                  </w:r>
                </w:p>
              </w:tc>
            </w:tr>
          </w:tbl>
          <w:p w:rsidR="00535F6C" w:rsidRPr="000B17F8" w:rsidRDefault="00535F6C" w:rsidP="00D47AC4">
            <w:pPr>
              <w:spacing w:after="0" w:line="240" w:lineRule="auto"/>
              <w:rPr>
                <w:rFonts w:ascii="Arial Narrow" w:eastAsia="Times New Roman" w:hAnsi="Arial Narrow" w:cs="Arial"/>
                <w:color w:val="000033"/>
                <w:lang w:eastAsia="ru-RU"/>
              </w:rPr>
            </w:pPr>
          </w:p>
          <w:p w:rsidR="00535F6C" w:rsidRPr="000B17F8" w:rsidRDefault="00535F6C" w:rsidP="00D47AC4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0B17F8"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</w:tbl>
    <w:p w:rsidR="00535F6C" w:rsidRDefault="00535F6C" w:rsidP="00535F6C"/>
    <w:p w:rsidR="001B26DE" w:rsidRPr="00535F6C" w:rsidRDefault="001B26DE" w:rsidP="00535F6C"/>
    <w:sectPr w:rsidR="001B26DE" w:rsidRPr="00535F6C" w:rsidSect="00F91C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30F"/>
    <w:multiLevelType w:val="multilevel"/>
    <w:tmpl w:val="BF7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3"/>
    <w:rsid w:val="00036551"/>
    <w:rsid w:val="001B26DE"/>
    <w:rsid w:val="00535F6C"/>
    <w:rsid w:val="005F47F3"/>
    <w:rsid w:val="0068692F"/>
    <w:rsid w:val="00BF7EBA"/>
    <w:rsid w:val="00F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oi.mcko.ru/images/1_2016_2017/fed_9/rasp_gve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.mcko.ru/images/1_2016_2017/fed_11/rasp_eg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2</cp:revision>
  <dcterms:created xsi:type="dcterms:W3CDTF">2017-03-06T08:52:00Z</dcterms:created>
  <dcterms:modified xsi:type="dcterms:W3CDTF">2017-03-06T08:52:00Z</dcterms:modified>
</cp:coreProperties>
</file>