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2"/>
        <w:gridCol w:w="8243"/>
      </w:tblGrid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8243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243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8B7" w:rsidRPr="00B218B7" w:rsidTr="007E7832">
        <w:trPr>
          <w:trHeight w:val="426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243" w:type="dxa"/>
          </w:tcPr>
          <w:p w:rsidR="00B218B7" w:rsidRPr="00B218B7" w:rsidRDefault="00B218B7" w:rsidP="00B218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218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218B7">
              <w:rPr>
                <w:rFonts w:ascii="Times New Roman" w:eastAsia="Calibri" w:hAnsi="Times New Roman" w:cs="Times New Roman"/>
                <w:sz w:val="24"/>
              </w:rPr>
              <w:t>Е.Д.Критской</w:t>
            </w:r>
            <w:proofErr w:type="spellEnd"/>
            <w:r w:rsidRPr="00B218B7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B218B7">
              <w:rPr>
                <w:rFonts w:ascii="Times New Roman" w:eastAsia="Calibri" w:hAnsi="Times New Roman" w:cs="Times New Roman"/>
                <w:sz w:val="24"/>
              </w:rPr>
              <w:t>Г.П.Сергеевой</w:t>
            </w:r>
            <w:proofErr w:type="gramStart"/>
            <w:r w:rsidRPr="00B218B7">
              <w:rPr>
                <w:rFonts w:ascii="Times New Roman" w:eastAsia="Calibri" w:hAnsi="Times New Roman" w:cs="Times New Roman"/>
                <w:sz w:val="24"/>
              </w:rPr>
              <w:t>,Т</w:t>
            </w:r>
            <w:proofErr w:type="spellEnd"/>
            <w:proofErr w:type="gramEnd"/>
            <w:r w:rsidRPr="00B218B7">
              <w:rPr>
                <w:rFonts w:ascii="Times New Roman" w:eastAsia="Calibri" w:hAnsi="Times New Roman" w:cs="Times New Roman"/>
                <w:sz w:val="24"/>
              </w:rPr>
              <w:t xml:space="preserve">. С. </w:t>
            </w:r>
            <w:proofErr w:type="spellStart"/>
            <w:r w:rsidRPr="00B218B7">
              <w:rPr>
                <w:rFonts w:ascii="Times New Roman" w:eastAsia="Calibri" w:hAnsi="Times New Roman" w:cs="Times New Roman"/>
                <w:sz w:val="24"/>
              </w:rPr>
              <w:t>Шмагина</w:t>
            </w:r>
            <w:proofErr w:type="spellEnd"/>
            <w:r w:rsidRPr="00B218B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243" w:type="dxa"/>
          </w:tcPr>
          <w:p w:rsidR="00B218B7" w:rsidRPr="00B218B7" w:rsidRDefault="007109F4" w:rsidP="00B21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243" w:type="dxa"/>
          </w:tcPr>
          <w:p w:rsidR="00B218B7" w:rsidRPr="00B218B7" w:rsidRDefault="007109F4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8243" w:type="dxa"/>
          </w:tcPr>
          <w:p w:rsidR="00B218B7" w:rsidRPr="00B218B7" w:rsidRDefault="00B218B7" w:rsidP="00B218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B218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музыкальной культуры как неотъемлемой части духовной культуры школьников </w:t>
            </w: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наиболее полно</w:t>
            </w: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отражает интересы современного общества в развитии духовного потенциала подрастающего поколения.</w:t>
            </w:r>
          </w:p>
          <w:p w:rsidR="00B218B7" w:rsidRPr="00B218B7" w:rsidRDefault="00B218B7" w:rsidP="00B21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музыкального образования младших школьников:</w:t>
            </w:r>
          </w:p>
          <w:p w:rsidR="00B218B7" w:rsidRPr="00B218B7" w:rsidRDefault="00B218B7" w:rsidP="00B21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B218B7" w:rsidRPr="00B218B7" w:rsidRDefault="00B218B7" w:rsidP="00B21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музыки как основы музыкальной грамотности;</w:t>
            </w:r>
          </w:p>
          <w:p w:rsidR="00B218B7" w:rsidRPr="00B218B7" w:rsidRDefault="00B218B7" w:rsidP="00B21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B218B7" w:rsidRPr="00B218B7" w:rsidRDefault="00B218B7" w:rsidP="00B218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243" w:type="dxa"/>
          </w:tcPr>
          <w:p w:rsidR="00B218B7" w:rsidRPr="00B218B7" w:rsidRDefault="00B218B7" w:rsidP="00B218B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записка.</w:t>
            </w:r>
          </w:p>
          <w:p w:rsidR="00B218B7" w:rsidRPr="00B218B7" w:rsidRDefault="00B218B7" w:rsidP="00B218B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 освоения учебного предмета в рамках ФГОС начального общего образования.</w:t>
            </w:r>
          </w:p>
          <w:p w:rsidR="00B218B7" w:rsidRPr="00B218B7" w:rsidRDefault="00B218B7" w:rsidP="00B218B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3.Содержание учебного предмета.</w:t>
            </w:r>
          </w:p>
          <w:p w:rsidR="00B218B7" w:rsidRPr="00B218B7" w:rsidRDefault="00B218B7" w:rsidP="00B218B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4.Тематическое планирование.</w:t>
            </w:r>
          </w:p>
        </w:tc>
      </w:tr>
      <w:tr w:rsidR="00B218B7" w:rsidRPr="00B218B7" w:rsidTr="007E7832">
        <w:trPr>
          <w:trHeight w:val="255"/>
        </w:trPr>
        <w:tc>
          <w:tcPr>
            <w:tcW w:w="1822" w:type="dxa"/>
          </w:tcPr>
          <w:p w:rsidR="00B218B7" w:rsidRPr="00B218B7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B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243" w:type="dxa"/>
          </w:tcPr>
          <w:tbl>
            <w:tblPr>
              <w:tblpPr w:leftFromText="180" w:rightFromText="180" w:vertAnchor="text" w:tblpXSpec="center" w:tblpY="1"/>
              <w:tblOverlap w:val="never"/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8"/>
              <w:gridCol w:w="620"/>
              <w:gridCol w:w="207"/>
              <w:gridCol w:w="719"/>
            </w:tblGrid>
            <w:tr w:rsidR="00B218B7" w:rsidRPr="00B218B7" w:rsidTr="007E7832">
              <w:trPr>
                <w:gridAfter w:val="1"/>
                <w:wAfter w:w="626" w:type="dxa"/>
                <w:trHeight w:val="276"/>
              </w:trPr>
              <w:tc>
                <w:tcPr>
                  <w:tcW w:w="8100" w:type="dxa"/>
                </w:tcPr>
                <w:p w:rsidR="00B218B7" w:rsidRPr="00B218B7" w:rsidRDefault="007109F4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Россия-Родина моя. -4</w:t>
                  </w:r>
                  <w:bookmarkStart w:id="0" w:name="_GoBack"/>
                  <w:bookmarkEnd w:id="0"/>
                  <w:r w:rsidR="00B218B7" w:rsidRPr="00B218B7">
                    <w:rPr>
                      <w:rFonts w:ascii="Times New Roman" w:eastAsia="Calibri" w:hAnsi="Times New Roman" w:cs="Times New Roman"/>
                    </w:rPr>
                    <w:t>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326"/>
              </w:trPr>
              <w:tc>
                <w:tcPr>
                  <w:tcW w:w="8100" w:type="dxa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День, полный событий -6ч.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121"/>
              </w:trPr>
              <w:tc>
                <w:tcPr>
                  <w:tcW w:w="8100" w:type="dxa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«О России петь – что стремиться в храм» - 7ч.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121"/>
              </w:trPr>
              <w:tc>
                <w:tcPr>
                  <w:tcW w:w="8100" w:type="dxa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«Гори, гори ясно, чтобы не погасло!» -3ч.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218B7" w:rsidRPr="00B218B7" w:rsidTr="007E7832">
              <w:trPr>
                <w:trHeight w:val="121"/>
              </w:trPr>
              <w:tc>
                <w:tcPr>
                  <w:tcW w:w="8640" w:type="dxa"/>
                  <w:gridSpan w:val="2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В музыкальном театре – 6ч.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121"/>
              </w:trPr>
              <w:tc>
                <w:tcPr>
                  <w:tcW w:w="8100" w:type="dxa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В концертном зале -4ч.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222"/>
              </w:trPr>
              <w:tc>
                <w:tcPr>
                  <w:tcW w:w="8100" w:type="dxa"/>
                </w:tcPr>
                <w:p w:rsidR="00B218B7" w:rsidRPr="00B218B7" w:rsidRDefault="00B218B7" w:rsidP="00B218B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B218B7">
                    <w:rPr>
                      <w:rFonts w:ascii="Times New Roman" w:eastAsia="Calibri" w:hAnsi="Times New Roman" w:cs="Times New Roman"/>
                    </w:rPr>
                    <w:t>Чтоб музыкантом быть, так надобно уменье -5ч.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8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218B7" w:rsidRPr="00B218B7" w:rsidTr="007E7832">
              <w:trPr>
                <w:gridAfter w:val="1"/>
                <w:wAfter w:w="626" w:type="dxa"/>
                <w:trHeight w:val="272"/>
              </w:trPr>
              <w:tc>
                <w:tcPr>
                  <w:tcW w:w="8100" w:type="dxa"/>
                </w:tcPr>
                <w:p w:rsidR="00B218B7" w:rsidRPr="00B218B7" w:rsidRDefault="007109F4" w:rsidP="007109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Итого – 35</w:t>
                  </w:r>
                  <w:r w:rsidR="00B218B7" w:rsidRPr="00B218B7">
                    <w:rPr>
                      <w:rFonts w:ascii="Times New Roman" w:eastAsia="Calibri" w:hAnsi="Times New Roman" w:cs="Times New Roman"/>
                    </w:rPr>
                    <w:t>ч.</w:t>
                  </w:r>
                </w:p>
              </w:tc>
              <w:tc>
                <w:tcPr>
                  <w:tcW w:w="720" w:type="dxa"/>
                  <w:gridSpan w:val="2"/>
                  <w:shd w:val="clear" w:color="auto" w:fill="F2F2F2"/>
                </w:tcPr>
                <w:p w:rsidR="00B218B7" w:rsidRPr="00B218B7" w:rsidRDefault="00B218B7" w:rsidP="00B218B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18B7" w:rsidRPr="00B218B7" w:rsidRDefault="00B218B7" w:rsidP="00B218B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5EB6"/>
    <w:multiLevelType w:val="multilevel"/>
    <w:tmpl w:val="74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7"/>
    <w:rsid w:val="007109F4"/>
    <w:rsid w:val="009224C4"/>
    <w:rsid w:val="00B218B7"/>
    <w:rsid w:val="00B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B2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B2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2</cp:revision>
  <dcterms:created xsi:type="dcterms:W3CDTF">2021-11-24T09:15:00Z</dcterms:created>
  <dcterms:modified xsi:type="dcterms:W3CDTF">2022-11-15T18:42:00Z</dcterms:modified>
</cp:coreProperties>
</file>