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horzAnchor="margin" w:tblpXSpec="center" w:tblpY="1011"/>
        <w:tblW w:w="10103" w:type="dxa"/>
        <w:tblLook w:val="04A0" w:firstRow="1" w:lastRow="0" w:firstColumn="1" w:lastColumn="0" w:noHBand="0" w:noVBand="1"/>
      </w:tblPr>
      <w:tblGrid>
        <w:gridCol w:w="2552"/>
        <w:gridCol w:w="7551"/>
      </w:tblGrid>
      <w:tr w:rsidR="00BE7296" w:rsidRPr="007B5E77" w:rsidTr="00BE7296">
        <w:trPr>
          <w:trHeight w:val="255"/>
        </w:trPr>
        <w:tc>
          <w:tcPr>
            <w:tcW w:w="2552" w:type="dxa"/>
          </w:tcPr>
          <w:p w:rsidR="00BE7296" w:rsidRPr="007B5E77" w:rsidRDefault="00BE7296" w:rsidP="00BE7296">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BE7296" w:rsidRPr="007B5E77" w:rsidRDefault="00BE7296" w:rsidP="00BE7296">
            <w:pPr>
              <w:rPr>
                <w:rFonts w:ascii="Times New Roman" w:hAnsi="Times New Roman" w:cs="Times New Roman"/>
                <w:b/>
                <w:sz w:val="24"/>
                <w:szCs w:val="24"/>
              </w:rPr>
            </w:pPr>
            <w:r w:rsidRPr="007B5E77">
              <w:rPr>
                <w:rFonts w:ascii="Times New Roman" w:hAnsi="Times New Roman" w:cs="Times New Roman"/>
                <w:b/>
                <w:sz w:val="24"/>
                <w:szCs w:val="24"/>
              </w:rPr>
              <w:t>Технология</w:t>
            </w:r>
          </w:p>
        </w:tc>
      </w:tr>
      <w:tr w:rsidR="00BE7296" w:rsidRPr="007B5E77" w:rsidTr="00BE7296">
        <w:trPr>
          <w:trHeight w:val="255"/>
        </w:trPr>
        <w:tc>
          <w:tcPr>
            <w:tcW w:w="2552" w:type="dxa"/>
          </w:tcPr>
          <w:p w:rsidR="00BE7296" w:rsidRPr="007B5E77" w:rsidRDefault="00BE7296" w:rsidP="00BE7296">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BE7296" w:rsidRPr="007B5E77" w:rsidRDefault="00BE7296" w:rsidP="00BE7296">
            <w:pPr>
              <w:rPr>
                <w:rFonts w:ascii="Times New Roman" w:hAnsi="Times New Roman" w:cs="Times New Roman"/>
                <w:sz w:val="24"/>
                <w:szCs w:val="24"/>
              </w:rPr>
            </w:pPr>
            <w:r w:rsidRPr="007B5E77">
              <w:rPr>
                <w:rFonts w:ascii="Times New Roman" w:hAnsi="Times New Roman" w:cs="Times New Roman"/>
                <w:sz w:val="24"/>
                <w:szCs w:val="24"/>
              </w:rPr>
              <w:t>2</w:t>
            </w:r>
          </w:p>
        </w:tc>
      </w:tr>
      <w:tr w:rsidR="00BE7296" w:rsidRPr="007B5E77" w:rsidTr="00BE7296">
        <w:trPr>
          <w:trHeight w:val="270"/>
        </w:trPr>
        <w:tc>
          <w:tcPr>
            <w:tcW w:w="2552" w:type="dxa"/>
          </w:tcPr>
          <w:p w:rsidR="00BE7296" w:rsidRPr="007B5E77" w:rsidRDefault="00BE7296" w:rsidP="00BE7296">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BE7296" w:rsidRPr="007B5E77" w:rsidRDefault="00BE7296" w:rsidP="00BE7296">
            <w:pPr>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Е. А. </w:t>
            </w:r>
            <w:proofErr w:type="spellStart"/>
            <w:r>
              <w:rPr>
                <w:rFonts w:ascii="Times New Roman" w:eastAsia="Times New Roman" w:hAnsi="Times New Roman" w:cs="Times New Roman"/>
                <w:sz w:val="24"/>
                <w:szCs w:val="24"/>
                <w:lang w:eastAsia="ru-RU"/>
              </w:rPr>
              <w:t>Лутцева</w:t>
            </w:r>
            <w:proofErr w:type="spellEnd"/>
            <w:r>
              <w:rPr>
                <w:rFonts w:ascii="Times New Roman" w:eastAsia="Times New Roman" w:hAnsi="Times New Roman" w:cs="Times New Roman"/>
                <w:sz w:val="24"/>
                <w:szCs w:val="24"/>
                <w:lang w:eastAsia="ru-RU"/>
              </w:rPr>
              <w:t>, Т. П. Зуева</w:t>
            </w:r>
            <w:r w:rsidRPr="007B5E77">
              <w:rPr>
                <w:rFonts w:ascii="Times New Roman" w:eastAsia="Times New Roman" w:hAnsi="Times New Roman" w:cs="Times New Roman"/>
                <w:sz w:val="24"/>
                <w:szCs w:val="24"/>
                <w:lang w:eastAsia="ru-RU"/>
              </w:rPr>
              <w:t xml:space="preserve"> </w:t>
            </w:r>
          </w:p>
        </w:tc>
      </w:tr>
      <w:tr w:rsidR="00BE7296" w:rsidRPr="007B5E77" w:rsidTr="00BE7296">
        <w:trPr>
          <w:trHeight w:val="255"/>
        </w:trPr>
        <w:tc>
          <w:tcPr>
            <w:tcW w:w="2552" w:type="dxa"/>
          </w:tcPr>
          <w:p w:rsidR="00BE7296" w:rsidRPr="007B5E77" w:rsidRDefault="00BE7296" w:rsidP="00BE7296">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7551" w:type="dxa"/>
          </w:tcPr>
          <w:p w:rsidR="00BE7296" w:rsidRPr="007B5E77" w:rsidRDefault="00F8078A" w:rsidP="00BE7296">
            <w:pPr>
              <w:rPr>
                <w:rFonts w:ascii="Times New Roman" w:hAnsi="Times New Roman" w:cs="Times New Roman"/>
                <w:sz w:val="24"/>
                <w:szCs w:val="24"/>
              </w:rPr>
            </w:pPr>
            <w:r>
              <w:rPr>
                <w:rFonts w:ascii="Times New Roman" w:hAnsi="Times New Roman" w:cs="Times New Roman"/>
                <w:sz w:val="24"/>
                <w:szCs w:val="24"/>
              </w:rPr>
              <w:t>33</w:t>
            </w:r>
          </w:p>
        </w:tc>
      </w:tr>
      <w:tr w:rsidR="00BE7296" w:rsidRPr="007B5E77" w:rsidTr="00BE7296">
        <w:trPr>
          <w:trHeight w:val="255"/>
        </w:trPr>
        <w:tc>
          <w:tcPr>
            <w:tcW w:w="2552" w:type="dxa"/>
          </w:tcPr>
          <w:p w:rsidR="00BE7296" w:rsidRPr="007B5E77" w:rsidRDefault="00BE7296" w:rsidP="00BE7296">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BE7296" w:rsidRPr="007B5E77" w:rsidRDefault="00F8078A" w:rsidP="00BE7296">
            <w:pPr>
              <w:rPr>
                <w:rFonts w:ascii="Times New Roman" w:hAnsi="Times New Roman" w:cs="Times New Roman"/>
                <w:sz w:val="24"/>
                <w:szCs w:val="24"/>
              </w:rPr>
            </w:pPr>
            <w:r>
              <w:rPr>
                <w:rFonts w:ascii="Times New Roman" w:hAnsi="Times New Roman" w:cs="Times New Roman"/>
                <w:sz w:val="24"/>
                <w:szCs w:val="24"/>
              </w:rPr>
              <w:t>Киселева Н. Ю.</w:t>
            </w:r>
          </w:p>
        </w:tc>
      </w:tr>
      <w:tr w:rsidR="00BE7296" w:rsidRPr="00746571" w:rsidTr="00BE7296">
        <w:trPr>
          <w:trHeight w:val="255"/>
        </w:trPr>
        <w:tc>
          <w:tcPr>
            <w:tcW w:w="2552" w:type="dxa"/>
          </w:tcPr>
          <w:p w:rsidR="00BE7296" w:rsidRPr="00CD0810" w:rsidRDefault="00BE7296" w:rsidP="00BE7296">
            <w:pPr>
              <w:rPr>
                <w:rFonts w:ascii="Times New Roman" w:hAnsi="Times New Roman" w:cs="Times New Roman"/>
                <w:sz w:val="24"/>
                <w:szCs w:val="24"/>
              </w:rPr>
            </w:pPr>
            <w:r w:rsidRPr="00CD0810">
              <w:rPr>
                <w:rFonts w:ascii="Times New Roman" w:hAnsi="Times New Roman" w:cs="Times New Roman"/>
                <w:sz w:val="24"/>
                <w:szCs w:val="24"/>
              </w:rPr>
              <w:t>Цель кура</w:t>
            </w:r>
          </w:p>
        </w:tc>
        <w:tc>
          <w:tcPr>
            <w:tcW w:w="7551" w:type="dxa"/>
          </w:tcPr>
          <w:p w:rsidR="00BE7296" w:rsidRPr="00746571" w:rsidRDefault="00BE7296" w:rsidP="00BE7296">
            <w:pPr>
              <w:autoSpaceDE w:val="0"/>
              <w:autoSpaceDN w:val="0"/>
              <w:adjustRightInd w:val="0"/>
              <w:jc w:val="both"/>
              <w:rPr>
                <w:rFonts w:ascii="Times New Roman" w:hAnsi="Times New Roman" w:cs="Times New Roman"/>
                <w:sz w:val="24"/>
                <w:szCs w:val="24"/>
              </w:rPr>
            </w:pPr>
            <w:r w:rsidRPr="00746571">
              <w:rPr>
                <w:rFonts w:ascii="Times New Roman" w:hAnsi="Times New Roman" w:cs="Times New Roman"/>
                <w:b/>
                <w:bCs/>
                <w:sz w:val="24"/>
                <w:szCs w:val="24"/>
              </w:rPr>
              <w:t xml:space="preserve">- </w:t>
            </w:r>
            <w:r w:rsidRPr="00746571">
              <w:rPr>
                <w:rFonts w:ascii="Times New Roman" w:hAnsi="Times New Roman" w:cs="Times New Roman"/>
                <w:sz w:val="24"/>
                <w:szCs w:val="24"/>
              </w:rPr>
              <w:t>саморазвитие</w:t>
            </w:r>
            <w:r w:rsidRPr="00CD0810">
              <w:rPr>
                <w:rFonts w:ascii="Times New Roman" w:hAnsi="Times New Roman" w:cs="Times New Roman"/>
                <w:sz w:val="24"/>
                <w:szCs w:val="24"/>
              </w:rPr>
              <w:t xml:space="preserve"> и развитие личности каждого ребенка в процессе освоения мира через его собственную творческую предметную деятельность.</w:t>
            </w:r>
          </w:p>
          <w:p w:rsidR="00BE7296" w:rsidRPr="00CD0810" w:rsidRDefault="00BE7296" w:rsidP="00BE7296">
            <w:pPr>
              <w:autoSpaceDE w:val="0"/>
              <w:autoSpaceDN w:val="0"/>
              <w:adjustRightInd w:val="0"/>
              <w:jc w:val="both"/>
              <w:rPr>
                <w:rFonts w:ascii="Times New Roman" w:hAnsi="Times New Roman" w:cs="Times New Roman"/>
                <w:b/>
                <w:bCs/>
                <w:sz w:val="24"/>
                <w:szCs w:val="24"/>
                <w:u w:val="single"/>
              </w:rPr>
            </w:pPr>
            <w:r w:rsidRPr="00CD0810">
              <w:rPr>
                <w:rFonts w:ascii="Times New Roman" w:hAnsi="Times New Roman" w:cs="Times New Roman"/>
                <w:b/>
                <w:bCs/>
                <w:sz w:val="24"/>
                <w:szCs w:val="24"/>
                <w:u w:val="single"/>
              </w:rPr>
              <w:t>Задачи курса:</w:t>
            </w:r>
          </w:p>
          <w:p w:rsidR="00BE7296" w:rsidRPr="00CD0810" w:rsidRDefault="00BE7296" w:rsidP="00BE7296">
            <w:pPr>
              <w:numPr>
                <w:ilvl w:val="0"/>
                <w:numId w:val="1"/>
              </w:numPr>
              <w:autoSpaceDE w:val="0"/>
              <w:autoSpaceDN w:val="0"/>
              <w:adjustRightInd w:val="0"/>
              <w:ind w:left="317"/>
              <w:jc w:val="both"/>
              <w:rPr>
                <w:rFonts w:ascii="Times New Roman" w:hAnsi="Times New Roman" w:cs="Times New Roman"/>
                <w:bCs/>
                <w:sz w:val="24"/>
                <w:szCs w:val="24"/>
              </w:rPr>
            </w:pPr>
            <w:r w:rsidRPr="00CD0810">
              <w:rPr>
                <w:rFonts w:ascii="Times New Roman" w:hAnsi="Times New Roman" w:cs="Times New Roman"/>
                <w:bCs/>
                <w:sz w:val="24"/>
                <w:szCs w:val="24"/>
              </w:rPr>
              <w:t>Формирование духовных качеств личности на основе развития чувственно-эмоционального и аналитического начал.</w:t>
            </w:r>
          </w:p>
          <w:p w:rsidR="00BE7296" w:rsidRPr="00CD0810" w:rsidRDefault="00BE7296" w:rsidP="00BE7296">
            <w:pPr>
              <w:numPr>
                <w:ilvl w:val="0"/>
                <w:numId w:val="1"/>
              </w:numPr>
              <w:autoSpaceDE w:val="0"/>
              <w:autoSpaceDN w:val="0"/>
              <w:adjustRightInd w:val="0"/>
              <w:ind w:left="317"/>
              <w:jc w:val="both"/>
              <w:rPr>
                <w:rFonts w:ascii="Times New Roman" w:hAnsi="Times New Roman" w:cs="Times New Roman"/>
                <w:bCs/>
                <w:sz w:val="24"/>
                <w:szCs w:val="24"/>
              </w:rPr>
            </w:pPr>
            <w:r w:rsidRPr="00CD0810">
              <w:rPr>
                <w:rFonts w:ascii="Times New Roman" w:hAnsi="Times New Roman" w:cs="Times New Roman"/>
                <w:bCs/>
                <w:sz w:val="24"/>
                <w:szCs w:val="24"/>
              </w:rPr>
              <w:t>Расширение общекультурного кругозора учащихся на основе ценностных ориентиров и личностного опыта.</w:t>
            </w:r>
          </w:p>
          <w:p w:rsidR="00BE7296" w:rsidRPr="00CD0810" w:rsidRDefault="00BE7296" w:rsidP="00BE7296">
            <w:pPr>
              <w:numPr>
                <w:ilvl w:val="0"/>
                <w:numId w:val="1"/>
              </w:numPr>
              <w:autoSpaceDE w:val="0"/>
              <w:autoSpaceDN w:val="0"/>
              <w:adjustRightInd w:val="0"/>
              <w:ind w:left="317"/>
              <w:jc w:val="both"/>
              <w:rPr>
                <w:rFonts w:ascii="Times New Roman" w:hAnsi="Times New Roman" w:cs="Times New Roman"/>
                <w:bCs/>
                <w:sz w:val="24"/>
                <w:szCs w:val="24"/>
              </w:rPr>
            </w:pPr>
            <w:r w:rsidRPr="00CD0810">
              <w:rPr>
                <w:rFonts w:ascii="Times New Roman" w:hAnsi="Times New Roman" w:cs="Times New Roman"/>
                <w:bCs/>
                <w:sz w:val="24"/>
                <w:szCs w:val="24"/>
              </w:rPr>
              <w:t>Выработка эстетического вкуса и идеала, устойчивого к негативному влиянию среды.</w:t>
            </w:r>
          </w:p>
          <w:p w:rsidR="00BE7296" w:rsidRPr="00CD0810" w:rsidRDefault="00BE7296" w:rsidP="00BE7296">
            <w:pPr>
              <w:numPr>
                <w:ilvl w:val="0"/>
                <w:numId w:val="1"/>
              </w:numPr>
              <w:autoSpaceDE w:val="0"/>
              <w:autoSpaceDN w:val="0"/>
              <w:adjustRightInd w:val="0"/>
              <w:ind w:left="317"/>
              <w:jc w:val="both"/>
              <w:rPr>
                <w:rFonts w:ascii="Times New Roman" w:hAnsi="Times New Roman" w:cs="Times New Roman"/>
                <w:bCs/>
                <w:sz w:val="24"/>
                <w:szCs w:val="24"/>
              </w:rPr>
            </w:pPr>
            <w:r w:rsidRPr="00CD0810">
              <w:rPr>
                <w:rFonts w:ascii="Times New Roman" w:hAnsi="Times New Roman" w:cs="Times New Roman"/>
                <w:bCs/>
                <w:sz w:val="24"/>
                <w:szCs w:val="24"/>
              </w:rPr>
              <w:t>Формирование основ эстетической и технологической культуры.</w:t>
            </w:r>
          </w:p>
          <w:p w:rsidR="00BE7296" w:rsidRPr="00746571" w:rsidRDefault="00BE7296" w:rsidP="00BE7296">
            <w:pPr>
              <w:numPr>
                <w:ilvl w:val="0"/>
                <w:numId w:val="1"/>
              </w:numPr>
              <w:autoSpaceDE w:val="0"/>
              <w:autoSpaceDN w:val="0"/>
              <w:adjustRightInd w:val="0"/>
              <w:ind w:left="317"/>
              <w:jc w:val="both"/>
              <w:rPr>
                <w:rFonts w:ascii="Times New Roman" w:hAnsi="Times New Roman" w:cs="Times New Roman"/>
                <w:bCs/>
                <w:sz w:val="24"/>
                <w:szCs w:val="24"/>
              </w:rPr>
            </w:pPr>
            <w:r w:rsidRPr="00CD0810">
              <w:rPr>
                <w:rFonts w:ascii="Times New Roman" w:hAnsi="Times New Roman" w:cs="Times New Roman"/>
                <w:bCs/>
                <w:sz w:val="24"/>
                <w:szCs w:val="24"/>
              </w:rPr>
              <w:t>Развитие навыков творческой личности в рамках соотнесения эстетического  в жизни  и в искусстве в контексте эстетических категорий и жанрового многообразия</w:t>
            </w:r>
            <w:proofErr w:type="gramStart"/>
            <w:r w:rsidRPr="00CD0810">
              <w:rPr>
                <w:rFonts w:ascii="Times New Roman" w:hAnsi="Times New Roman" w:cs="Times New Roman"/>
                <w:bCs/>
                <w:sz w:val="24"/>
                <w:szCs w:val="24"/>
              </w:rPr>
              <w:t>.</w:t>
            </w:r>
            <w:r w:rsidRPr="00746571">
              <w:rPr>
                <w:rFonts w:ascii="Times New Roman" w:hAnsi="Times New Roman" w:cs="Times New Roman"/>
                <w:bCs/>
                <w:sz w:val="24"/>
                <w:szCs w:val="24"/>
              </w:rPr>
              <w:t>.</w:t>
            </w:r>
            <w:proofErr w:type="gramEnd"/>
          </w:p>
        </w:tc>
      </w:tr>
      <w:tr w:rsidR="00BE7296" w:rsidRPr="00CD0810" w:rsidTr="00BE7296">
        <w:trPr>
          <w:trHeight w:val="255"/>
        </w:trPr>
        <w:tc>
          <w:tcPr>
            <w:tcW w:w="2552" w:type="dxa"/>
          </w:tcPr>
          <w:p w:rsidR="00BE7296" w:rsidRPr="00CD0810" w:rsidRDefault="00BE7296" w:rsidP="00BE7296">
            <w:pPr>
              <w:rPr>
                <w:rFonts w:ascii="Times New Roman" w:hAnsi="Times New Roman" w:cs="Times New Roman"/>
                <w:sz w:val="24"/>
                <w:szCs w:val="24"/>
              </w:rPr>
            </w:pPr>
            <w:r>
              <w:rPr>
                <w:rFonts w:ascii="Times New Roman" w:hAnsi="Times New Roman" w:cs="Times New Roman"/>
                <w:sz w:val="24"/>
                <w:szCs w:val="24"/>
              </w:rPr>
              <w:t>Структура рабочей программы</w:t>
            </w:r>
          </w:p>
        </w:tc>
        <w:tc>
          <w:tcPr>
            <w:tcW w:w="7551" w:type="dxa"/>
          </w:tcPr>
          <w:p w:rsidR="00BE7296" w:rsidRPr="00DB2BF5" w:rsidRDefault="00BE7296" w:rsidP="00BE7296">
            <w:pPr>
              <w:pStyle w:val="a7"/>
              <w:numPr>
                <w:ilvl w:val="0"/>
                <w:numId w:val="2"/>
              </w:numPr>
              <w:spacing w:before="0" w:beforeAutospacing="0" w:after="0" w:afterAutospacing="0"/>
              <w:ind w:left="0"/>
              <w:rPr>
                <w:bCs/>
                <w:color w:val="000000"/>
              </w:rPr>
            </w:pPr>
            <w:r w:rsidRPr="00DB2BF5">
              <w:rPr>
                <w:bCs/>
                <w:color w:val="000000"/>
              </w:rPr>
              <w:t>1.Пояснительная записка.</w:t>
            </w:r>
          </w:p>
          <w:p w:rsidR="00BE7296" w:rsidRPr="00DB2BF5" w:rsidRDefault="00BE7296" w:rsidP="00BE7296">
            <w:pPr>
              <w:pStyle w:val="a7"/>
              <w:numPr>
                <w:ilvl w:val="0"/>
                <w:numId w:val="2"/>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BE7296" w:rsidRPr="00DB2BF5" w:rsidRDefault="00BE7296" w:rsidP="00BE7296">
            <w:pPr>
              <w:pStyle w:val="a7"/>
              <w:numPr>
                <w:ilvl w:val="0"/>
                <w:numId w:val="2"/>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BE7296" w:rsidRPr="00CD0810" w:rsidRDefault="00BE7296" w:rsidP="00BE7296">
            <w:pPr>
              <w:autoSpaceDE w:val="0"/>
              <w:autoSpaceDN w:val="0"/>
              <w:adjustRightInd w:val="0"/>
              <w:jc w:val="both"/>
              <w:rPr>
                <w:rFonts w:ascii="Times New Roman" w:hAnsi="Times New Roman" w:cs="Times New Roman"/>
                <w:b/>
                <w:bCs/>
                <w:sz w:val="24"/>
                <w:szCs w:val="24"/>
                <w:u w:val="single"/>
              </w:rPr>
            </w:pPr>
            <w:r w:rsidRPr="00DB2BF5">
              <w:rPr>
                <w:rFonts w:ascii="Times New Roman" w:hAnsi="Times New Roman" w:cs="Times New Roman"/>
                <w:bCs/>
                <w:color w:val="000000"/>
                <w:sz w:val="24"/>
                <w:szCs w:val="24"/>
              </w:rPr>
              <w:t>4.Тематическое планирование.</w:t>
            </w:r>
          </w:p>
        </w:tc>
      </w:tr>
      <w:tr w:rsidR="00BE7296" w:rsidRPr="00CD0810" w:rsidTr="00BE7296">
        <w:trPr>
          <w:trHeight w:val="255"/>
        </w:trPr>
        <w:tc>
          <w:tcPr>
            <w:tcW w:w="2552" w:type="dxa"/>
          </w:tcPr>
          <w:p w:rsidR="00BE7296" w:rsidRPr="00CD0810" w:rsidRDefault="00BE7296" w:rsidP="00BE7296">
            <w:pPr>
              <w:rPr>
                <w:rFonts w:ascii="Times New Roman" w:hAnsi="Times New Roman" w:cs="Times New Roman"/>
                <w:sz w:val="24"/>
                <w:szCs w:val="24"/>
              </w:rPr>
            </w:pPr>
            <w:r w:rsidRPr="00CD0810">
              <w:rPr>
                <w:rFonts w:ascii="Times New Roman" w:hAnsi="Times New Roman" w:cs="Times New Roman"/>
                <w:sz w:val="24"/>
                <w:szCs w:val="24"/>
              </w:rPr>
              <w:t>Структура курса</w:t>
            </w:r>
          </w:p>
        </w:tc>
        <w:tc>
          <w:tcPr>
            <w:tcW w:w="7551" w:type="dxa"/>
          </w:tcPr>
          <w:p w:rsidR="00BE7296" w:rsidRPr="00746571" w:rsidRDefault="00BE7296" w:rsidP="00BE7296">
            <w:pPr>
              <w:jc w:val="both"/>
              <w:rPr>
                <w:rFonts w:ascii="Times New Roman" w:hAnsi="Times New Roman" w:cs="Times New Roman"/>
                <w:bCs/>
                <w:sz w:val="24"/>
                <w:szCs w:val="24"/>
              </w:rPr>
            </w:pPr>
            <w:r w:rsidRPr="00746571">
              <w:rPr>
                <w:rFonts w:ascii="Times New Roman" w:hAnsi="Times New Roman" w:cs="Times New Roman"/>
                <w:bCs/>
                <w:sz w:val="24"/>
                <w:szCs w:val="24"/>
              </w:rPr>
              <w:t>1. Художественная мастерская - 9ч.</w:t>
            </w:r>
          </w:p>
          <w:p w:rsidR="00BE7296" w:rsidRPr="00746571" w:rsidRDefault="00BE7296" w:rsidP="00BE7296">
            <w:pPr>
              <w:shd w:val="clear" w:color="auto" w:fill="FFFFFF"/>
              <w:autoSpaceDE w:val="0"/>
              <w:autoSpaceDN w:val="0"/>
              <w:adjustRightInd w:val="0"/>
              <w:jc w:val="both"/>
              <w:rPr>
                <w:rFonts w:ascii="Times New Roman" w:hAnsi="Times New Roman" w:cs="Times New Roman"/>
                <w:sz w:val="24"/>
                <w:szCs w:val="24"/>
              </w:rPr>
            </w:pPr>
            <w:r w:rsidRPr="00746571">
              <w:rPr>
                <w:rFonts w:ascii="Times New Roman" w:hAnsi="Times New Roman" w:cs="Times New Roman"/>
                <w:bCs/>
                <w:sz w:val="24"/>
                <w:szCs w:val="24"/>
              </w:rPr>
              <w:t>2. Чертежная мастерская- 6 ч.</w:t>
            </w:r>
          </w:p>
          <w:p w:rsidR="00BE7296" w:rsidRPr="00746571" w:rsidRDefault="00BE7296" w:rsidP="00BE7296">
            <w:pPr>
              <w:shd w:val="clear" w:color="auto" w:fill="FFFFFF"/>
              <w:autoSpaceDE w:val="0"/>
              <w:autoSpaceDN w:val="0"/>
              <w:adjustRightInd w:val="0"/>
              <w:jc w:val="both"/>
              <w:rPr>
                <w:rFonts w:ascii="Times New Roman" w:hAnsi="Times New Roman" w:cs="Times New Roman"/>
                <w:sz w:val="24"/>
                <w:szCs w:val="24"/>
              </w:rPr>
            </w:pPr>
            <w:r w:rsidRPr="00746571">
              <w:rPr>
                <w:rFonts w:ascii="Times New Roman" w:hAnsi="Times New Roman" w:cs="Times New Roman"/>
                <w:sz w:val="24"/>
                <w:szCs w:val="24"/>
              </w:rPr>
              <w:t xml:space="preserve">3. </w:t>
            </w:r>
            <w:r w:rsidR="00F8078A">
              <w:rPr>
                <w:rFonts w:ascii="Times New Roman" w:hAnsi="Times New Roman" w:cs="Times New Roman"/>
                <w:sz w:val="24"/>
                <w:szCs w:val="24"/>
              </w:rPr>
              <w:t>Конструкторская мастерская – 9</w:t>
            </w:r>
            <w:bookmarkStart w:id="0" w:name="_GoBack"/>
            <w:bookmarkEnd w:id="0"/>
            <w:r w:rsidRPr="00746571">
              <w:rPr>
                <w:rFonts w:ascii="Times New Roman" w:hAnsi="Times New Roman" w:cs="Times New Roman"/>
                <w:sz w:val="24"/>
                <w:szCs w:val="24"/>
              </w:rPr>
              <w:t>ч.</w:t>
            </w:r>
          </w:p>
          <w:p w:rsidR="00BE7296" w:rsidRPr="00746571" w:rsidRDefault="00BE7296" w:rsidP="00BE7296">
            <w:pPr>
              <w:shd w:val="clear" w:color="auto" w:fill="FFFFFF"/>
              <w:autoSpaceDE w:val="0"/>
              <w:autoSpaceDN w:val="0"/>
              <w:adjustRightInd w:val="0"/>
              <w:jc w:val="both"/>
              <w:rPr>
                <w:rFonts w:ascii="Times New Roman" w:hAnsi="Times New Roman" w:cs="Times New Roman"/>
                <w:sz w:val="24"/>
                <w:szCs w:val="24"/>
              </w:rPr>
            </w:pPr>
            <w:r w:rsidRPr="00746571">
              <w:rPr>
                <w:rFonts w:ascii="Times New Roman" w:hAnsi="Times New Roman" w:cs="Times New Roman"/>
                <w:sz w:val="24"/>
                <w:szCs w:val="24"/>
              </w:rPr>
              <w:t>4. Рукодельная мастерская  - 9 ч.</w:t>
            </w:r>
          </w:p>
          <w:p w:rsidR="00BE7296" w:rsidRPr="00CD0810" w:rsidRDefault="00F8078A" w:rsidP="00BE7296">
            <w:pPr>
              <w:ind w:right="648"/>
              <w:jc w:val="both"/>
              <w:rPr>
                <w:rFonts w:ascii="Times New Roman" w:hAnsi="Times New Roman" w:cs="Times New Roman"/>
                <w:sz w:val="24"/>
                <w:szCs w:val="24"/>
              </w:rPr>
            </w:pPr>
            <w:r>
              <w:rPr>
                <w:rFonts w:ascii="Times New Roman" w:hAnsi="Times New Roman" w:cs="Times New Roman"/>
                <w:sz w:val="24"/>
                <w:szCs w:val="24"/>
              </w:rPr>
              <w:t>Итого – 33</w:t>
            </w:r>
            <w:r w:rsidR="00BE7296">
              <w:rPr>
                <w:rFonts w:ascii="Times New Roman" w:hAnsi="Times New Roman" w:cs="Times New Roman"/>
                <w:sz w:val="24"/>
                <w:szCs w:val="24"/>
              </w:rPr>
              <w:t>часа.</w:t>
            </w:r>
          </w:p>
        </w:tc>
      </w:tr>
    </w:tbl>
    <w:p w:rsidR="009224C4" w:rsidRDefault="009224C4"/>
    <w:sectPr w:rsidR="00922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088B"/>
    <w:multiLevelType w:val="hybridMultilevel"/>
    <w:tmpl w:val="4EE6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75EB6"/>
    <w:multiLevelType w:val="multilevel"/>
    <w:tmpl w:val="742E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96"/>
    <w:rsid w:val="009224C4"/>
    <w:rsid w:val="00B53AB2"/>
    <w:rsid w:val="00BE7296"/>
    <w:rsid w:val="00F8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96"/>
  </w:style>
  <w:style w:type="paragraph" w:styleId="1">
    <w:name w:val="heading 1"/>
    <w:basedOn w:val="a"/>
    <w:next w:val="a"/>
    <w:link w:val="10"/>
    <w:uiPriority w:val="9"/>
    <w:qFormat/>
    <w:rsid w:val="00B53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3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53AB2"/>
    <w:pPr>
      <w:spacing w:line="240" w:lineRule="auto"/>
    </w:pPr>
    <w:rPr>
      <w:b/>
      <w:bCs/>
      <w:color w:val="4F81BD" w:themeColor="accent1"/>
      <w:sz w:val="18"/>
      <w:szCs w:val="18"/>
    </w:rPr>
  </w:style>
  <w:style w:type="character" w:customStyle="1" w:styleId="10">
    <w:name w:val="Заголовок 1 Знак"/>
    <w:basedOn w:val="a0"/>
    <w:link w:val="1"/>
    <w:uiPriority w:val="9"/>
    <w:rsid w:val="00B53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3AB2"/>
    <w:rPr>
      <w:rFonts w:asciiTheme="majorHAnsi" w:eastAsiaTheme="majorEastAsia" w:hAnsiTheme="majorHAnsi" w:cstheme="majorBidi"/>
      <w:b/>
      <w:bCs/>
      <w:color w:val="4F81BD" w:themeColor="accent1"/>
      <w:sz w:val="26"/>
      <w:szCs w:val="26"/>
    </w:rPr>
  </w:style>
  <w:style w:type="paragraph" w:styleId="a4">
    <w:name w:val="No Spacing"/>
    <w:uiPriority w:val="1"/>
    <w:qFormat/>
    <w:rsid w:val="00B53AB2"/>
    <w:pPr>
      <w:spacing w:after="0" w:line="240" w:lineRule="auto"/>
    </w:pPr>
  </w:style>
  <w:style w:type="paragraph" w:styleId="a5">
    <w:name w:val="TOC Heading"/>
    <w:basedOn w:val="1"/>
    <w:next w:val="a"/>
    <w:uiPriority w:val="39"/>
    <w:semiHidden/>
    <w:unhideWhenUsed/>
    <w:qFormat/>
    <w:rsid w:val="00B53AB2"/>
    <w:pPr>
      <w:outlineLvl w:val="9"/>
    </w:pPr>
    <w:rPr>
      <w:lang w:eastAsia="ru-RU"/>
    </w:rPr>
  </w:style>
  <w:style w:type="table" w:styleId="a6">
    <w:name w:val="Table Grid"/>
    <w:basedOn w:val="a1"/>
    <w:uiPriority w:val="59"/>
    <w:rsid w:val="00BE7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nhideWhenUsed/>
    <w:rsid w:val="00BE7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rsid w:val="00BE72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96"/>
  </w:style>
  <w:style w:type="paragraph" w:styleId="1">
    <w:name w:val="heading 1"/>
    <w:basedOn w:val="a"/>
    <w:next w:val="a"/>
    <w:link w:val="10"/>
    <w:uiPriority w:val="9"/>
    <w:qFormat/>
    <w:rsid w:val="00B53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3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53AB2"/>
    <w:pPr>
      <w:spacing w:line="240" w:lineRule="auto"/>
    </w:pPr>
    <w:rPr>
      <w:b/>
      <w:bCs/>
      <w:color w:val="4F81BD" w:themeColor="accent1"/>
      <w:sz w:val="18"/>
      <w:szCs w:val="18"/>
    </w:rPr>
  </w:style>
  <w:style w:type="character" w:customStyle="1" w:styleId="10">
    <w:name w:val="Заголовок 1 Знак"/>
    <w:basedOn w:val="a0"/>
    <w:link w:val="1"/>
    <w:uiPriority w:val="9"/>
    <w:rsid w:val="00B53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3AB2"/>
    <w:rPr>
      <w:rFonts w:asciiTheme="majorHAnsi" w:eastAsiaTheme="majorEastAsia" w:hAnsiTheme="majorHAnsi" w:cstheme="majorBidi"/>
      <w:b/>
      <w:bCs/>
      <w:color w:val="4F81BD" w:themeColor="accent1"/>
      <w:sz w:val="26"/>
      <w:szCs w:val="26"/>
    </w:rPr>
  </w:style>
  <w:style w:type="paragraph" w:styleId="a4">
    <w:name w:val="No Spacing"/>
    <w:uiPriority w:val="1"/>
    <w:qFormat/>
    <w:rsid w:val="00B53AB2"/>
    <w:pPr>
      <w:spacing w:after="0" w:line="240" w:lineRule="auto"/>
    </w:pPr>
  </w:style>
  <w:style w:type="paragraph" w:styleId="a5">
    <w:name w:val="TOC Heading"/>
    <w:basedOn w:val="1"/>
    <w:next w:val="a"/>
    <w:uiPriority w:val="39"/>
    <w:semiHidden/>
    <w:unhideWhenUsed/>
    <w:qFormat/>
    <w:rsid w:val="00B53AB2"/>
    <w:pPr>
      <w:outlineLvl w:val="9"/>
    </w:pPr>
    <w:rPr>
      <w:lang w:eastAsia="ru-RU"/>
    </w:rPr>
  </w:style>
  <w:style w:type="table" w:styleId="a6">
    <w:name w:val="Table Grid"/>
    <w:basedOn w:val="a1"/>
    <w:uiPriority w:val="59"/>
    <w:rsid w:val="00BE7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nhideWhenUsed/>
    <w:rsid w:val="00BE7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rsid w:val="00BE72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Порт-Катон СОШ</dc:creator>
  <cp:lastModifiedBy>Учитель</cp:lastModifiedBy>
  <cp:revision>2</cp:revision>
  <dcterms:created xsi:type="dcterms:W3CDTF">2021-11-24T09:13:00Z</dcterms:created>
  <dcterms:modified xsi:type="dcterms:W3CDTF">2022-11-15T18:44:00Z</dcterms:modified>
</cp:coreProperties>
</file>