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7B" w:rsidRDefault="009A7B7B" w:rsidP="009A7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7B7B" w:rsidRDefault="00A6643C" w:rsidP="00A6643C">
      <w:pPr>
        <w:tabs>
          <w:tab w:val="center" w:pos="0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7141"/>
            <wp:effectExtent l="19050" t="0" r="3175" b="0"/>
            <wp:docPr id="1" name="Рисунок 1" descr="C:\Users\Учитель\Pictures\2022-02-18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2-18 1\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7B" w:rsidRPr="009A7B7B" w:rsidRDefault="009A7B7B" w:rsidP="009A7B7B">
      <w:pPr>
        <w:tabs>
          <w:tab w:val="center" w:pos="0"/>
          <w:tab w:val="right" w:pos="10205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A7B7B" w:rsidRDefault="009A7B7B" w:rsidP="0052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0280" w:rsidRPr="00520280" w:rsidRDefault="00520280" w:rsidP="005202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ВВЕДЕНИЕ</w:t>
      </w: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56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по наста</w:t>
      </w:r>
      <w:r w:rsidR="006927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вничеству "Ступени успеха</w:t>
      </w: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 составлена на основе федерального национального проекта «Образование» № 8.1 в соответствии с распоряжением </w:t>
      </w:r>
      <w:proofErr w:type="spellStart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Минпросвещения</w:t>
      </w:r>
      <w:proofErr w:type="spellEnd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и дополнительным общеобразовательным программам, в целях достижения результата регионального проекта «Современная школа (Ростовская область)», с приказами министерства общего и профессионального образования Ростовской</w:t>
      </w:r>
      <w:proofErr w:type="gramEnd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области от 08.06.2020 №446 «О внедрении в Ростовской области методологии (целевой модели) наставничества обучающихся для общеобразовательных организаций», от 04.09.2020 №712 «Об утверждении перечня муниципальных общеобразовательных организаций для внедрения методологии (целевой модели) наставничества» и в целях достижения результата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 наста</w:t>
      </w:r>
      <w:r w:rsidR="00587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вничества «Ступени успеха</w:t>
      </w:r>
      <w:r w:rsidRPr="00520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 </w:t>
      </w: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разносторонняя поддержка обучающихся начальной шк</w:t>
      </w:r>
      <w:r w:rsidR="00851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олы с особыми образовательными</w:t>
      </w:r>
      <w:proofErr w:type="gramStart"/>
      <w:r w:rsidR="00851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социальными потребностями, а также помощь в адаптации к новым условиям обучения «пассивному обучающемуся».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20280" w:rsidRPr="00520280" w:rsidRDefault="00520280" w:rsidP="005202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в реализации лидерского потенциала;</w:t>
      </w:r>
    </w:p>
    <w:p w:rsidR="00520280" w:rsidRPr="00520280" w:rsidRDefault="00520280" w:rsidP="005202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гибких навыков и </w:t>
      </w:r>
      <w:proofErr w:type="spellStart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метакомпетенций</w:t>
      </w:r>
      <w:proofErr w:type="spellEnd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20280" w:rsidRPr="00520280" w:rsidRDefault="00520280" w:rsidP="005202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помощи в адаптации к новым условиям среды,</w:t>
      </w:r>
    </w:p>
    <w:p w:rsidR="00520280" w:rsidRPr="00520280" w:rsidRDefault="00520280" w:rsidP="005202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комфортных условий и </w:t>
      </w:r>
      <w:proofErr w:type="spellStart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экологичных</w:t>
      </w:r>
      <w:proofErr w:type="spellEnd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коммуникаций внутри образовательной организации;</w:t>
      </w:r>
    </w:p>
    <w:p w:rsidR="00520280" w:rsidRPr="00520280" w:rsidRDefault="00520280" w:rsidP="005202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улучшение результатов учебы, а также творческих и спортивных результатов;</w:t>
      </w:r>
    </w:p>
    <w:p w:rsidR="00520280" w:rsidRPr="00520280" w:rsidRDefault="00520280" w:rsidP="005202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числа школьников, состоящих в «группе риска»;</w:t>
      </w:r>
    </w:p>
    <w:p w:rsidR="00520280" w:rsidRPr="00520280" w:rsidRDefault="00520280" w:rsidP="005202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связи школьника-будущего выпускника со школой.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обучающихся и будущих выпускников к школе. Наставляемые получат необходимый в этом возрасте стимул к культурному, интеллектуальному, физическому, психологическому совершенствованию, самореализации, а также развитию необходимых компетенций.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Ожидаемые результаты внедрения целевой модели наставничества</w:t>
      </w:r>
    </w:p>
    <w:p w:rsidR="00520280" w:rsidRPr="00520280" w:rsidRDefault="00520280" w:rsidP="00520280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измеримое улучшение показателей, обучающихся в образовательной, культурной, спортивной сферах и сфере дополнительного образования;</w:t>
      </w:r>
    </w:p>
    <w:p w:rsidR="00520280" w:rsidRPr="00520280" w:rsidRDefault="00520280" w:rsidP="00520280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улучшение психологического климата в образовательной организации среди </w:t>
      </w:r>
      <w:proofErr w:type="gramStart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20280" w:rsidRPr="00520280" w:rsidRDefault="00520280" w:rsidP="00520280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рост мотивации к учебе и саморазвитию </w:t>
      </w:r>
      <w:proofErr w:type="gramStart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20280" w:rsidRPr="00520280" w:rsidRDefault="00520280" w:rsidP="00520280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показателей неуспеваемости обучающихся;</w:t>
      </w:r>
    </w:p>
    <w:p w:rsidR="00520280" w:rsidRPr="00520280" w:rsidRDefault="00520280" w:rsidP="00520280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реализация концепции построения индивидуальных образовательных траекторий.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Портрет участников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Наставник</w:t>
      </w: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Ответственный, социально активный педагог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проектов. Увлекающийся и способный передать свою «творческую энергию» и интересы других. Образец для подражания в плане межличностных отношений, личной самоорганизации и профессиональной компетентности.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Наставляемый.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Пассивный обучающийся. Низко мотивированный, дезориентированный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 начальных классов, не имеющий возможности самостоятельно выбирать образовательную траекторию, плохо информированный об образовательных перспективах, безынициативный к процессам внутри школы.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Область применения в рамках образовательной программы</w:t>
      </w:r>
    </w:p>
    <w:p w:rsidR="00520280" w:rsidRPr="00520280" w:rsidRDefault="00520280" w:rsidP="008510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</w:t>
      </w:r>
      <w:r w:rsidR="00851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ствие наставника и </w:t>
      </w:r>
      <w:proofErr w:type="gramStart"/>
      <w:r w:rsidR="00851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наставляемых</w:t>
      </w:r>
      <w:proofErr w:type="gramEnd"/>
      <w:r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ведется в режиме внеурочной деятельности. Возможна интеграция в классные часы, организация совместных конкурсов и проектных работ, сотрудничество со школьным педагогом-психологом и педагогом-логопедом, совместные походы на спортивные/культурные мероприятия, способствующие развитию чувства сопричастности, интеграции в школьное сообщество. </w:t>
      </w:r>
    </w:p>
    <w:p w:rsidR="00520280" w:rsidRPr="00520280" w:rsidRDefault="00851078" w:rsidP="00520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520280" w:rsidRPr="00520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реализации программы: 1 год</w:t>
      </w:r>
    </w:p>
    <w:p w:rsidR="00520280" w:rsidRPr="00520280" w:rsidRDefault="00520280" w:rsidP="0052028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мероприятия по реализации программы</w:t>
      </w:r>
    </w:p>
    <w:tbl>
      <w:tblPr>
        <w:tblW w:w="97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0"/>
        <w:gridCol w:w="2831"/>
        <w:gridCol w:w="1701"/>
        <w:gridCol w:w="1559"/>
      </w:tblGrid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280" w:rsidRPr="00520280" w:rsidRDefault="00520280" w:rsidP="0052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280" w:rsidRPr="00520280" w:rsidRDefault="00520280" w:rsidP="0052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280" w:rsidRPr="00520280" w:rsidRDefault="00520280" w:rsidP="0052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280" w:rsidRPr="00520280" w:rsidRDefault="00520280" w:rsidP="0052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520280" w:rsidRPr="00520280" w:rsidTr="009A7B7B">
        <w:trPr>
          <w:trHeight w:val="300"/>
        </w:trPr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«</w:t>
            </w:r>
            <w:proofErr w:type="gramStart"/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пассивными</w:t>
            </w:r>
            <w:proofErr w:type="gramEnd"/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обучающимися»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Протестировать обучающихся с целью выявления причин неуспеваемости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9A7B7B">
            <w:pPr>
              <w:spacing w:after="0" w:line="240" w:lineRule="auto"/>
              <w:ind w:hanging="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оперативную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январь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9A7B7B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 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индивидуальные консультации с </w:t>
            </w:r>
            <w:proofErr w:type="gramStart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срезов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темы, которые учащийся не освоил, и причины </w:t>
            </w:r>
            <w:proofErr w:type="spellStart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неусвоения</w:t>
            </w:r>
            <w:proofErr w:type="spellEnd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9A7B7B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 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индивидуальные образовательные траектории для «</w:t>
            </w:r>
            <w:proofErr w:type="gramStart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пассивных</w:t>
            </w:r>
            <w:proofErr w:type="gramEnd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работу с </w:t>
            </w:r>
            <w:proofErr w:type="gramStart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9A7B7B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сформировать портфолио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объективную информацию об успехах учащегося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9A7B7B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контроль усвоения 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учащихся по отдельным темам, разделам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темы, которые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учащийся не освоил, и причины их </w:t>
            </w:r>
            <w:proofErr w:type="spellStart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неусвоения</w:t>
            </w:r>
            <w:proofErr w:type="spellEnd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9A7B7B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9A7B7B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психологические тренинги по диагностике тревожности и снижению уровня тревожности учащихся 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причины школьной тревожности 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9A7B7B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9A7B7B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 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воспитательную работу через систему внеурочной деятельности, дополнительного образования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интересы учащихся с низкой учебной мотивацией и привлечь их к занятиям по интересам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логопед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отдых учащихся в каникулярное время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</w:t>
            </w:r>
            <w:proofErr w:type="spellStart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досуговую</w:t>
            </w:r>
            <w:proofErr w:type="spellEnd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учащихся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 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учащихся к подготовке коллективных мероприятий в классе, школе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</w:t>
            </w:r>
            <w:proofErr w:type="spellStart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досуговую</w:t>
            </w:r>
            <w:proofErr w:type="spellEnd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учащихся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  наставник 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2E7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в социально</w:t>
            </w:r>
            <w:r w:rsidR="002E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значимую деятельность учащихся «группы риска»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</w:t>
            </w:r>
            <w:proofErr w:type="spellStart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досуговую</w:t>
            </w:r>
            <w:proofErr w:type="spellEnd"/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учащихся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наставник</w:t>
            </w:r>
          </w:p>
        </w:tc>
      </w:tr>
      <w:tr w:rsidR="00520280" w:rsidRPr="00520280" w:rsidTr="009A7B7B">
        <w:trPr>
          <w:trHeight w:val="300"/>
        </w:trPr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  <w:proofErr w:type="gramStart"/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2E7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консультации с родителями «</w:t>
            </w:r>
            <w:proofErr w:type="gramStart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пассивных</w:t>
            </w:r>
            <w:proofErr w:type="gramEnd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затруднения, препятствующие усвоению материала учащимися с низкой мотивацией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7EE" w:rsidRDefault="00520280" w:rsidP="002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родителей </w:t>
            </w:r>
          </w:p>
          <w:p w:rsidR="00520280" w:rsidRPr="00520280" w:rsidRDefault="00520280" w:rsidP="002E7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результатами учебной деятельности ребенка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2E7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систему открытых уроков для родителей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20280" w:rsidRPr="00520280" w:rsidTr="009A7B7B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2E7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участие родителей в разработке индивидуальной образовательной траектории </w:t>
            </w:r>
            <w:proofErr w:type="gramStart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«пассивных обучающихся»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2E77EE" w:rsidP="0052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280"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280" w:rsidRPr="00520280" w:rsidRDefault="00520280" w:rsidP="0052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</w:tbl>
    <w:p w:rsidR="009A7B7B" w:rsidRDefault="009A7B7B" w:rsidP="00520280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2D18" w:rsidRDefault="00DB2D18" w:rsidP="00B263D4">
      <w:pPr>
        <w:pStyle w:val="a3"/>
        <w:kinsoku w:val="0"/>
        <w:overflowPunct w:val="0"/>
        <w:ind w:left="1112"/>
        <w:rPr>
          <w:b/>
          <w:bCs/>
        </w:rPr>
      </w:pPr>
      <w:r>
        <w:rPr>
          <w:b/>
          <w:bCs/>
        </w:rPr>
        <w:t xml:space="preserve">                </w:t>
      </w:r>
      <w:r w:rsidR="00B263D4">
        <w:rPr>
          <w:b/>
          <w:bCs/>
        </w:rPr>
        <w:t xml:space="preserve">ИНДИВИДУАЛЬНЫЙ ПЛАН </w:t>
      </w:r>
    </w:p>
    <w:p w:rsidR="00B263D4" w:rsidRDefault="00B263D4" w:rsidP="00B263D4">
      <w:pPr>
        <w:pStyle w:val="a3"/>
        <w:kinsoku w:val="0"/>
        <w:overflowPunct w:val="0"/>
        <w:ind w:left="1112"/>
        <w:rPr>
          <w:b/>
          <w:bCs/>
        </w:rPr>
      </w:pPr>
      <w:r>
        <w:rPr>
          <w:b/>
          <w:bCs/>
        </w:rPr>
        <w:t>РАЗВИТИЯ ПОД РУКОВОДСТВОМ НАСТАВНИКА</w:t>
      </w:r>
    </w:p>
    <w:p w:rsidR="00B263D4" w:rsidRDefault="00B263D4" w:rsidP="00B263D4">
      <w:pPr>
        <w:pStyle w:val="a3"/>
        <w:kinsoku w:val="0"/>
        <w:overflowPunct w:val="0"/>
        <w:ind w:left="0"/>
        <w:rPr>
          <w:b/>
          <w:bCs/>
          <w:sz w:val="36"/>
          <w:szCs w:val="36"/>
        </w:rPr>
      </w:pPr>
    </w:p>
    <w:p w:rsidR="00B263D4" w:rsidRDefault="00B263D4" w:rsidP="00B263D4">
      <w:pPr>
        <w:pStyle w:val="a3"/>
        <w:kinsoku w:val="0"/>
        <w:overflowPunct w:val="0"/>
        <w:spacing w:before="1"/>
        <w:ind w:left="1112"/>
      </w:pPr>
      <w:r>
        <w:t>Форма наставничества: « Учитель – ученик».</w:t>
      </w:r>
    </w:p>
    <w:p w:rsidR="00B263D4" w:rsidRDefault="00DB2D18" w:rsidP="00B263D4">
      <w:pPr>
        <w:pStyle w:val="a3"/>
        <w:kinsoku w:val="0"/>
        <w:overflowPunct w:val="0"/>
        <w:spacing w:before="47"/>
        <w:ind w:left="1112"/>
      </w:pPr>
      <w:r>
        <w:t xml:space="preserve">Ф.И.О. </w:t>
      </w:r>
      <w:r w:rsidR="00B263D4">
        <w:t xml:space="preserve"> наставника – Киселёва Н.Ю.</w:t>
      </w:r>
    </w:p>
    <w:p w:rsidR="00B263D4" w:rsidRPr="00B263D4" w:rsidRDefault="00B263D4" w:rsidP="00B263D4">
      <w:pPr>
        <w:pStyle w:val="a5"/>
        <w:tabs>
          <w:tab w:val="left" w:pos="4060"/>
        </w:tabs>
        <w:ind w:left="490" w:firstLine="0"/>
        <w:rPr>
          <w:rFonts w:ascii="Bookman Old Style" w:hAnsi="Bookman Old Style" w:cs="Times New Roman"/>
          <w:sz w:val="24"/>
          <w:szCs w:val="24"/>
        </w:rPr>
      </w:pPr>
      <w:r w:rsidRPr="00DB2D18">
        <w:rPr>
          <w:rFonts w:ascii="Times New Roman" w:hAnsi="Times New Roman" w:cs="Times New Roman"/>
          <w:sz w:val="28"/>
          <w:szCs w:val="28"/>
        </w:rPr>
        <w:t>Ф.И.О. наставляемых учеников</w:t>
      </w:r>
      <w:r>
        <w:t xml:space="preserve">:  </w:t>
      </w:r>
      <w:r w:rsidR="00DB2D18">
        <w:rPr>
          <w:rFonts w:ascii="Bookman Old Style" w:hAnsi="Bookman Old Style" w:cs="Times New Roman"/>
          <w:sz w:val="24"/>
          <w:szCs w:val="24"/>
        </w:rPr>
        <w:t xml:space="preserve">Бугаева Владислава, </w:t>
      </w:r>
      <w:r w:rsidRPr="00B263D4">
        <w:rPr>
          <w:rFonts w:ascii="Bookman Old Style" w:hAnsi="Bookman Old Style" w:cs="Times New Roman"/>
          <w:sz w:val="24"/>
          <w:szCs w:val="24"/>
        </w:rPr>
        <w:t xml:space="preserve">Григорьев Михаил </w:t>
      </w:r>
    </w:p>
    <w:p w:rsidR="00B263D4" w:rsidRPr="00B263D4" w:rsidRDefault="00B263D4" w:rsidP="00B263D4">
      <w:pPr>
        <w:pStyle w:val="a5"/>
        <w:tabs>
          <w:tab w:val="left" w:pos="4060"/>
        </w:tabs>
        <w:ind w:left="490" w:firstLine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Гурьев Григорий, </w:t>
      </w:r>
      <w:r w:rsidR="00DB2D18">
        <w:rPr>
          <w:rFonts w:ascii="Bookman Old Style" w:hAnsi="Bookman Old Style" w:cs="Times New Roman"/>
          <w:sz w:val="24"/>
          <w:szCs w:val="24"/>
        </w:rPr>
        <w:t xml:space="preserve">     </w:t>
      </w:r>
      <w:proofErr w:type="spellStart"/>
      <w:r w:rsidRPr="00B263D4">
        <w:rPr>
          <w:rFonts w:ascii="Bookman Old Style" w:hAnsi="Bookman Old Style" w:cs="Times New Roman"/>
          <w:sz w:val="24"/>
          <w:szCs w:val="24"/>
        </w:rPr>
        <w:t>Зигаев</w:t>
      </w:r>
      <w:proofErr w:type="spellEnd"/>
      <w:r w:rsidRPr="00B263D4">
        <w:rPr>
          <w:rFonts w:ascii="Bookman Old Style" w:hAnsi="Bookman Old Style" w:cs="Times New Roman"/>
          <w:sz w:val="24"/>
          <w:szCs w:val="24"/>
        </w:rPr>
        <w:t xml:space="preserve"> Вячес</w:t>
      </w:r>
      <w:r>
        <w:rPr>
          <w:rFonts w:ascii="Bookman Old Style" w:hAnsi="Bookman Old Style" w:cs="Times New Roman"/>
          <w:sz w:val="24"/>
          <w:szCs w:val="24"/>
        </w:rPr>
        <w:t xml:space="preserve">лав,   </w:t>
      </w:r>
      <w:r w:rsidR="00DB2D18">
        <w:rPr>
          <w:rFonts w:ascii="Bookman Old Style" w:hAnsi="Bookman Old Style" w:cs="Times New Roman"/>
          <w:sz w:val="24"/>
          <w:szCs w:val="24"/>
        </w:rPr>
        <w:t xml:space="preserve">          </w:t>
      </w:r>
      <w:proofErr w:type="spellStart"/>
      <w:r w:rsidRPr="00B263D4">
        <w:rPr>
          <w:rFonts w:ascii="Bookman Old Style" w:hAnsi="Bookman Old Style" w:cs="Times New Roman"/>
          <w:sz w:val="24"/>
          <w:szCs w:val="24"/>
        </w:rPr>
        <w:t>Ипполитова</w:t>
      </w:r>
      <w:proofErr w:type="spellEnd"/>
      <w:r w:rsidRPr="00B263D4">
        <w:rPr>
          <w:rFonts w:ascii="Bookman Old Style" w:hAnsi="Bookman Old Style" w:cs="Times New Roman"/>
          <w:sz w:val="24"/>
          <w:szCs w:val="24"/>
        </w:rPr>
        <w:t xml:space="preserve"> Милана </w:t>
      </w:r>
    </w:p>
    <w:p w:rsidR="00B263D4" w:rsidRPr="00B263D4" w:rsidRDefault="00B263D4" w:rsidP="00B263D4">
      <w:pPr>
        <w:pStyle w:val="a5"/>
        <w:tabs>
          <w:tab w:val="left" w:pos="4060"/>
        </w:tabs>
        <w:ind w:left="490" w:firstLine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Исакова Ангелина,  </w:t>
      </w:r>
      <w:r w:rsidR="00DB2D18">
        <w:rPr>
          <w:rFonts w:ascii="Bookman Old Style" w:hAnsi="Bookman Old Style" w:cs="Times New Roman"/>
          <w:sz w:val="24"/>
          <w:szCs w:val="24"/>
        </w:rPr>
        <w:t xml:space="preserve">  </w:t>
      </w:r>
      <w:r w:rsidRPr="00B263D4">
        <w:rPr>
          <w:rFonts w:ascii="Bookman Old Style" w:hAnsi="Bookman Old Style" w:cs="Times New Roman"/>
          <w:sz w:val="24"/>
          <w:szCs w:val="24"/>
        </w:rPr>
        <w:t>Ковалева Анаст</w:t>
      </w:r>
      <w:r>
        <w:rPr>
          <w:rFonts w:ascii="Bookman Old Style" w:hAnsi="Bookman Old Style" w:cs="Times New Roman"/>
          <w:sz w:val="24"/>
          <w:szCs w:val="24"/>
        </w:rPr>
        <w:t xml:space="preserve">асия,  </w:t>
      </w:r>
      <w:r w:rsidR="00DB2D18">
        <w:rPr>
          <w:rFonts w:ascii="Bookman Old Style" w:hAnsi="Bookman Old Style" w:cs="Times New Roman"/>
          <w:sz w:val="24"/>
          <w:szCs w:val="24"/>
        </w:rPr>
        <w:t xml:space="preserve">     </w:t>
      </w:r>
      <w:proofErr w:type="spellStart"/>
      <w:r w:rsidRPr="00B263D4">
        <w:rPr>
          <w:rFonts w:ascii="Bookman Old Style" w:hAnsi="Bookman Old Style" w:cs="Times New Roman"/>
          <w:sz w:val="24"/>
          <w:szCs w:val="24"/>
        </w:rPr>
        <w:t>Козаченко</w:t>
      </w:r>
      <w:proofErr w:type="spellEnd"/>
      <w:r w:rsidRPr="00B263D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263D4">
        <w:rPr>
          <w:rFonts w:ascii="Bookman Old Style" w:hAnsi="Bookman Old Style" w:cs="Times New Roman"/>
          <w:sz w:val="24"/>
          <w:szCs w:val="24"/>
        </w:rPr>
        <w:t>Христи</w:t>
      </w:r>
      <w:r>
        <w:rPr>
          <w:rFonts w:ascii="Bookman Old Style" w:hAnsi="Bookman Old Style" w:cs="Times New Roman"/>
          <w:sz w:val="24"/>
          <w:szCs w:val="24"/>
        </w:rPr>
        <w:t>анна</w:t>
      </w:r>
      <w:proofErr w:type="spellEnd"/>
      <w:r>
        <w:rPr>
          <w:rFonts w:ascii="Bookman Old Style" w:hAnsi="Bookman Old Style" w:cs="Times New Roman"/>
          <w:sz w:val="24"/>
          <w:szCs w:val="24"/>
        </w:rPr>
        <w:t>,</w:t>
      </w:r>
    </w:p>
    <w:p w:rsidR="00B263D4" w:rsidRPr="00B263D4" w:rsidRDefault="00B263D4" w:rsidP="00B263D4">
      <w:pPr>
        <w:pStyle w:val="a5"/>
        <w:tabs>
          <w:tab w:val="left" w:pos="4060"/>
        </w:tabs>
        <w:ind w:left="490" w:firstLine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Островская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Ульяна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 Синельникова Ксения, </w:t>
      </w:r>
      <w:r w:rsidR="00DB2D18">
        <w:rPr>
          <w:rFonts w:ascii="Bookman Old Style" w:hAnsi="Bookman Old Style" w:cs="Times New Roman"/>
          <w:sz w:val="24"/>
          <w:szCs w:val="24"/>
        </w:rPr>
        <w:t xml:space="preserve">    </w:t>
      </w:r>
      <w:proofErr w:type="spellStart"/>
      <w:r w:rsidRPr="00B263D4">
        <w:rPr>
          <w:rFonts w:ascii="Bookman Old Style" w:hAnsi="Bookman Old Style" w:cs="Times New Roman"/>
          <w:sz w:val="24"/>
          <w:szCs w:val="24"/>
        </w:rPr>
        <w:t>Хлестова</w:t>
      </w:r>
      <w:proofErr w:type="spellEnd"/>
      <w:r w:rsidRPr="00B263D4">
        <w:rPr>
          <w:rFonts w:ascii="Bookman Old Style" w:hAnsi="Bookman Old Style" w:cs="Times New Roman"/>
          <w:sz w:val="24"/>
          <w:szCs w:val="24"/>
        </w:rPr>
        <w:t xml:space="preserve"> София</w:t>
      </w:r>
      <w:r>
        <w:rPr>
          <w:rFonts w:ascii="Bookman Old Style" w:hAnsi="Bookman Old Style" w:cs="Times New Roman"/>
          <w:sz w:val="24"/>
          <w:szCs w:val="24"/>
        </w:rPr>
        <w:t>,</w:t>
      </w:r>
    </w:p>
    <w:p w:rsidR="00B263D4" w:rsidRPr="00B263D4" w:rsidRDefault="00DB2D18" w:rsidP="00B263D4">
      <w:pPr>
        <w:pStyle w:val="a5"/>
        <w:ind w:left="490" w:firstLine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Цыпуштанов Иван,   </w:t>
      </w:r>
      <w:r w:rsidR="00B263D4">
        <w:rPr>
          <w:rFonts w:ascii="Bookman Old Style" w:hAnsi="Bookman Old Style" w:cs="Times New Roman"/>
          <w:sz w:val="24"/>
          <w:szCs w:val="24"/>
        </w:rPr>
        <w:t>Цыпуштанова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B263D4">
        <w:rPr>
          <w:rFonts w:ascii="Bookman Old Style" w:hAnsi="Bookman Old Style"/>
          <w:sz w:val="24"/>
          <w:szCs w:val="24"/>
        </w:rPr>
        <w:t>Елизавета</w:t>
      </w:r>
    </w:p>
    <w:p w:rsidR="00B263D4" w:rsidRDefault="00B263D4" w:rsidP="00B263D4">
      <w:pPr>
        <w:pStyle w:val="a3"/>
        <w:kinsoku w:val="0"/>
        <w:overflowPunct w:val="0"/>
        <w:spacing w:before="48"/>
        <w:ind w:left="1112"/>
        <w:rPr>
          <w:color w:val="000000"/>
        </w:rPr>
      </w:pPr>
    </w:p>
    <w:p w:rsidR="00851078" w:rsidRPr="00520280" w:rsidRDefault="00851078" w:rsidP="008510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Календарно – тематическое планирование программы работы </w:t>
      </w:r>
      <w:proofErr w:type="gramStart"/>
      <w:r w:rsidRPr="00520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</w:p>
    <w:p w:rsidR="00851078" w:rsidRPr="00520280" w:rsidRDefault="00851078" w:rsidP="008510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51078" w:rsidRPr="00520280" w:rsidRDefault="00851078" w:rsidP="008510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Успех каждого ребенка (35</w:t>
      </w:r>
      <w:r w:rsidRPr="00520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часов)</w:t>
      </w:r>
    </w:p>
    <w:tbl>
      <w:tblPr>
        <w:tblW w:w="10029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5103"/>
        <w:gridCol w:w="1559"/>
        <w:gridCol w:w="2280"/>
      </w:tblGrid>
      <w:tr w:rsidR="00851078" w:rsidRPr="00520280" w:rsidTr="00851078">
        <w:trPr>
          <w:trHeight w:val="60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действия</w:t>
            </w:r>
          </w:p>
        </w:tc>
      </w:tr>
      <w:tr w:rsidR="00851078" w:rsidRPr="00520280" w:rsidTr="00851078">
        <w:trPr>
          <w:trHeight w:val="428"/>
        </w:trPr>
        <w:tc>
          <w:tcPr>
            <w:tcW w:w="10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четверть </w:t>
            </w:r>
          </w:p>
        </w:tc>
      </w:tr>
      <w:tr w:rsidR="00851078" w:rsidRPr="00520280" w:rsidTr="00851078">
        <w:trPr>
          <w:trHeight w:val="266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Официальное соглашение с самим собой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66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познакомимся. Мое детство. Рисуем историю своей жизни.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Творческая деятельность</w:t>
            </w:r>
          </w:p>
        </w:tc>
      </w:tr>
      <w:tr w:rsidR="00851078" w:rsidRPr="00520280" w:rsidTr="00851078">
        <w:trPr>
          <w:trHeight w:val="36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Познай себя.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Тест. Беседа с психологом</w:t>
            </w:r>
          </w:p>
        </w:tc>
      </w:tr>
      <w:tr w:rsidR="00851078" w:rsidRPr="00520280" w:rsidTr="00851078">
        <w:trPr>
          <w:trHeight w:val="256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«Значимый поступок»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Развитие коммуникативных навыков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Мое настроение и чувства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чувства. Эмоции. Что такое настроение?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викторина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То, что дарит мне радость. Подари радость </w:t>
            </w:r>
            <w:proofErr w:type="gramStart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ближнему</w:t>
            </w:r>
            <w:proofErr w:type="gramEnd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Тренинг «Коробка счастья»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настроение и чувства. Гордость, грусть. Гнев. Тренинг «Чемодан со стрессами».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психологом. Тренинг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оценивание.  Знакомство со шкалами самооценки.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оценивать себя.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«Зеркало»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лидер? Чтобы я изменил в себе?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группе. Применение разных ролей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Чему я уже научился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творческих, логических и арифметических задач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851078" w:rsidRPr="00520280" w:rsidTr="00851078">
        <w:trPr>
          <w:trHeight w:val="248"/>
        </w:trPr>
        <w:tc>
          <w:tcPr>
            <w:tcW w:w="10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я научился… Анализ гласных звуков, букв. Чтение слогов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– школа.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класс. Ребята моего класса. Игра «Узнай по описанию»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правила. Рисование значками школьных правил.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опытов для демонстрации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я ученик? Что такое лень? Как справиться с «</w:t>
            </w:r>
            <w:proofErr w:type="spellStart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Немогучками</w:t>
            </w:r>
            <w:proofErr w:type="spellEnd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демонстрациями наставника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Сочиняем </w:t>
            </w:r>
            <w:proofErr w:type="gramStart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сказку про</w:t>
            </w:r>
            <w:proofErr w:type="gramEnd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школьные предметы. 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научно-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популярной литературой.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 группы. Диагностика психического состояния и свойств личности. Проективный тест «Несуществующее животное»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и доказательство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«Я в школе.  Я в коллективе»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коллаж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Родина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Родина. Моя малая Родина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</w:tc>
      </w:tr>
      <w:tr w:rsidR="00851078" w:rsidRPr="00520280" w:rsidTr="00851078">
        <w:trPr>
          <w:trHeight w:val="24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идеальная семья.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опытов для демонстрации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Default="00851078" w:rsidP="00D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праздники. Новый год и Рождество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демонстрациями наставника</w:t>
            </w:r>
          </w:p>
        </w:tc>
      </w:tr>
      <w:tr w:rsidR="00851078" w:rsidRPr="00520280" w:rsidTr="00851078">
        <w:trPr>
          <w:trHeight w:val="248"/>
        </w:trPr>
        <w:tc>
          <w:tcPr>
            <w:tcW w:w="10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четверть 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просить прощения. Трудно ли быть родителем? Почему родители наказывают детей?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и доказательство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поведения в семье. Методика «Изучение типа общения ребёнка с взрослыми».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 моих родителей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«Все работы хороши - выбирай на вкус»</w:t>
            </w:r>
            <w:proofErr w:type="gramStart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полезна математика?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опытов для демонстрации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такой Я. Мой автопортрет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внутренний мир. Тропинка к своему 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опытов для демонстрации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желания и увлечения. Участие в тематической олимпиаде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количественных и качественных задач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личность. Что меня беспокоит? Тренинг «Как понять самого себя?»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и доказательство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«Рукотворный мир». Конкурс поделок из геометрических фигур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 я был. Каким я стал. Каким я хочу стать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в себе… сильные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слабы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 в обучении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и доказательство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я был?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и доказательство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качествами мы похожи и чем отличаемся. Какие качества нам нравятся друг в друге.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опытов для демонстрации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преодолеть трудности. Тропинка 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терпения. Сочинение «Письмо в будущее»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исследовательского эксперимента</w:t>
            </w:r>
          </w:p>
        </w:tc>
      </w:tr>
      <w:tr w:rsidR="00851078" w:rsidRPr="00520280" w:rsidTr="00851078">
        <w:trPr>
          <w:trHeight w:val="248"/>
        </w:trPr>
        <w:tc>
          <w:tcPr>
            <w:tcW w:w="10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 четверть 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успехи. Мои неудачи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успехи. Как достичь успеха.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опытов для демонстрации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я горжусь. Мои любимые задачи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количественных и качественных задач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недостатки. Избавляемся от слабостей.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во мне? Рейтинг успеха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851078" w:rsidRPr="00520280" w:rsidTr="00851078">
        <w:trPr>
          <w:trHeight w:val="24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078" w:rsidRPr="00520280" w:rsidRDefault="00851078" w:rsidP="00D56C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B263D4" w:rsidRDefault="00B263D4" w:rsidP="00520280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3D4" w:rsidRDefault="00B263D4" w:rsidP="00520280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3D4" w:rsidRDefault="00B263D4" w:rsidP="00520280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0280" w:rsidRPr="00520280" w:rsidRDefault="00520280" w:rsidP="00520280">
      <w:pPr>
        <w:shd w:val="clear" w:color="auto" w:fill="FFFFFF"/>
        <w:spacing w:after="0" w:line="240" w:lineRule="auto"/>
        <w:ind w:firstLine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8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7F25" w:rsidRDefault="00007F25"/>
    <w:p w:rsidR="00B51F12" w:rsidRPr="00B51F12" w:rsidRDefault="00B51F12">
      <w:pPr>
        <w:rPr>
          <w:rFonts w:ascii="Times New Roman" w:hAnsi="Times New Roman" w:cs="Times New Roman"/>
          <w:sz w:val="28"/>
          <w:szCs w:val="28"/>
        </w:rPr>
      </w:pPr>
      <w:r w:rsidRPr="00B51F12">
        <w:rPr>
          <w:rFonts w:ascii="Times New Roman" w:hAnsi="Times New Roman" w:cs="Times New Roman"/>
          <w:sz w:val="28"/>
          <w:szCs w:val="28"/>
        </w:rPr>
        <w:t>Подпись наставника                                 Киселёва Н</w:t>
      </w:r>
      <w:r w:rsidR="00DB2D18">
        <w:rPr>
          <w:rFonts w:ascii="Times New Roman" w:hAnsi="Times New Roman" w:cs="Times New Roman"/>
          <w:sz w:val="28"/>
          <w:szCs w:val="28"/>
        </w:rPr>
        <w:t>.Ю.</w:t>
      </w:r>
    </w:p>
    <w:sectPr w:rsidR="00B51F12" w:rsidRPr="00B51F12" w:rsidSect="0032395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31D5"/>
    <w:multiLevelType w:val="multilevel"/>
    <w:tmpl w:val="1C4A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456E6"/>
    <w:multiLevelType w:val="multilevel"/>
    <w:tmpl w:val="F25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F683D"/>
    <w:multiLevelType w:val="multilevel"/>
    <w:tmpl w:val="7A3E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B14F6"/>
    <w:multiLevelType w:val="multilevel"/>
    <w:tmpl w:val="C33C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04DE1"/>
    <w:multiLevelType w:val="multilevel"/>
    <w:tmpl w:val="01DA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A12E2"/>
    <w:multiLevelType w:val="hybridMultilevel"/>
    <w:tmpl w:val="337A2786"/>
    <w:lvl w:ilvl="0" w:tplc="0419000F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280"/>
    <w:rsid w:val="00007F25"/>
    <w:rsid w:val="00015608"/>
    <w:rsid w:val="000D7417"/>
    <w:rsid w:val="002E77EE"/>
    <w:rsid w:val="003222E9"/>
    <w:rsid w:val="0032395E"/>
    <w:rsid w:val="003E111B"/>
    <w:rsid w:val="00520280"/>
    <w:rsid w:val="00587918"/>
    <w:rsid w:val="005B08F5"/>
    <w:rsid w:val="005B7305"/>
    <w:rsid w:val="00692771"/>
    <w:rsid w:val="006E0B25"/>
    <w:rsid w:val="006F64A2"/>
    <w:rsid w:val="00851078"/>
    <w:rsid w:val="008751A2"/>
    <w:rsid w:val="00933146"/>
    <w:rsid w:val="009A7B7B"/>
    <w:rsid w:val="00A6643C"/>
    <w:rsid w:val="00B263D4"/>
    <w:rsid w:val="00B51F12"/>
    <w:rsid w:val="00DB2D18"/>
    <w:rsid w:val="00ED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20280"/>
  </w:style>
  <w:style w:type="character" w:customStyle="1" w:styleId="c2">
    <w:name w:val="c2"/>
    <w:basedOn w:val="a0"/>
    <w:rsid w:val="00520280"/>
  </w:style>
  <w:style w:type="paragraph" w:customStyle="1" w:styleId="c5">
    <w:name w:val="c5"/>
    <w:basedOn w:val="a"/>
    <w:rsid w:val="005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20280"/>
  </w:style>
  <w:style w:type="paragraph" w:customStyle="1" w:styleId="c51">
    <w:name w:val="c51"/>
    <w:basedOn w:val="a"/>
    <w:rsid w:val="005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20280"/>
  </w:style>
  <w:style w:type="character" w:customStyle="1" w:styleId="c49">
    <w:name w:val="c49"/>
    <w:basedOn w:val="a0"/>
    <w:rsid w:val="00520280"/>
  </w:style>
  <w:style w:type="paragraph" w:customStyle="1" w:styleId="c7">
    <w:name w:val="c7"/>
    <w:basedOn w:val="a"/>
    <w:rsid w:val="005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0280"/>
  </w:style>
  <w:style w:type="character" w:customStyle="1" w:styleId="c4">
    <w:name w:val="c4"/>
    <w:basedOn w:val="a0"/>
    <w:rsid w:val="00520280"/>
  </w:style>
  <w:style w:type="character" w:customStyle="1" w:styleId="c47">
    <w:name w:val="c47"/>
    <w:basedOn w:val="a0"/>
    <w:rsid w:val="00520280"/>
  </w:style>
  <w:style w:type="paragraph" w:customStyle="1" w:styleId="c32">
    <w:name w:val="c32"/>
    <w:basedOn w:val="a"/>
    <w:rsid w:val="005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20280"/>
  </w:style>
  <w:style w:type="character" w:customStyle="1" w:styleId="c25">
    <w:name w:val="c25"/>
    <w:basedOn w:val="a0"/>
    <w:rsid w:val="00520280"/>
  </w:style>
  <w:style w:type="paragraph" w:customStyle="1" w:styleId="c9">
    <w:name w:val="c9"/>
    <w:basedOn w:val="a"/>
    <w:rsid w:val="005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0280"/>
  </w:style>
  <w:style w:type="paragraph" w:styleId="a3">
    <w:name w:val="Body Text"/>
    <w:basedOn w:val="a"/>
    <w:link w:val="a4"/>
    <w:uiPriority w:val="1"/>
    <w:qFormat/>
    <w:rsid w:val="00B263D4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263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263D4"/>
    <w:pPr>
      <w:spacing w:after="0" w:line="240" w:lineRule="auto"/>
      <w:ind w:left="720" w:right="6" w:hanging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Козырева</cp:lastModifiedBy>
  <cp:revision>3</cp:revision>
  <dcterms:created xsi:type="dcterms:W3CDTF">2021-11-24T08:40:00Z</dcterms:created>
  <dcterms:modified xsi:type="dcterms:W3CDTF">2022-02-18T08:53:00Z</dcterms:modified>
</cp:coreProperties>
</file>