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5C61AE" w:rsidRPr="0000528B" w14:paraId="681E4EBD" w14:textId="77777777" w:rsidTr="005C61AE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693DB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931F23" w14:textId="3D6F05F1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 Р</w:t>
            </w:r>
            <w:r w:rsidR="009C209B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одная литература</w:t>
            </w:r>
          </w:p>
        </w:tc>
      </w:tr>
      <w:tr w:rsidR="005C61AE" w:rsidRPr="0000528B" w14:paraId="005C62DB" w14:textId="77777777" w:rsidTr="005C61A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BF9E5F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B8A0F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5C61AE" w:rsidRPr="0000528B" w14:paraId="77F61761" w14:textId="77777777" w:rsidTr="005C61A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91358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78021E" w14:textId="6B006059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494BBA"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5C61AE" w:rsidRPr="0000528B" w14:paraId="06E1ADDE" w14:textId="77777777" w:rsidTr="005C61A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BE651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1FDA46" w14:textId="72F42FCD" w:rsidR="00632727" w:rsidRPr="0000528B" w:rsidRDefault="005C61AE" w:rsidP="00632727">
            <w:pPr>
              <w:pStyle w:val="a3"/>
              <w:ind w:right="404"/>
              <w:rPr>
                <w:sz w:val="24"/>
                <w:szCs w:val="24"/>
              </w:rPr>
            </w:pPr>
            <w:r w:rsidRPr="0000528B">
              <w:rPr>
                <w:sz w:val="24"/>
                <w:szCs w:val="24"/>
              </w:rPr>
              <w:t xml:space="preserve"> </w:t>
            </w:r>
            <w:r w:rsidR="00632727" w:rsidRPr="0000528B">
              <w:rPr>
                <w:sz w:val="24"/>
                <w:szCs w:val="24"/>
              </w:rPr>
              <w:t>Примерная рабочая программа по учебному предмету «Родная литература</w:t>
            </w:r>
            <w:r w:rsidR="00632727" w:rsidRPr="0000528B">
              <w:rPr>
                <w:spacing w:val="1"/>
                <w:sz w:val="24"/>
                <w:szCs w:val="24"/>
              </w:rPr>
              <w:t xml:space="preserve"> </w:t>
            </w:r>
            <w:r w:rsidR="00632727" w:rsidRPr="0000528B">
              <w:rPr>
                <w:sz w:val="24"/>
                <w:szCs w:val="24"/>
              </w:rPr>
              <w:t>(русская)» для 9 класса (70 часов)/ Под общ. редакцией М.В. Бабкиной. – ООО</w:t>
            </w:r>
            <w:r w:rsidR="00632727" w:rsidRPr="0000528B">
              <w:rPr>
                <w:spacing w:val="-1"/>
                <w:sz w:val="24"/>
                <w:szCs w:val="24"/>
              </w:rPr>
              <w:t xml:space="preserve"> </w:t>
            </w:r>
            <w:r w:rsidR="00632727" w:rsidRPr="0000528B">
              <w:rPr>
                <w:sz w:val="24"/>
                <w:szCs w:val="24"/>
              </w:rPr>
              <w:t>«Учитель»,</w:t>
            </w:r>
            <w:r w:rsidR="00632727" w:rsidRPr="0000528B">
              <w:rPr>
                <w:spacing w:val="-1"/>
                <w:sz w:val="24"/>
                <w:szCs w:val="24"/>
              </w:rPr>
              <w:t xml:space="preserve"> </w:t>
            </w:r>
            <w:r w:rsidR="00632727" w:rsidRPr="0000528B">
              <w:rPr>
                <w:sz w:val="24"/>
                <w:szCs w:val="24"/>
              </w:rPr>
              <w:t>2019. – 20 с.</w:t>
            </w:r>
          </w:p>
          <w:p w14:paraId="6C055D95" w14:textId="77777777" w:rsidR="00632727" w:rsidRPr="0000528B" w:rsidRDefault="00632727" w:rsidP="00632727">
            <w:pPr>
              <w:pStyle w:val="a3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14:paraId="12EF717E" w14:textId="4EF15727" w:rsidR="005C61AE" w:rsidRPr="0000528B" w:rsidRDefault="005C61AE" w:rsidP="002F4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1AE" w:rsidRPr="0000528B" w14:paraId="3B6CF167" w14:textId="77777777" w:rsidTr="005C61AE">
        <w:trPr>
          <w:trHeight w:val="8615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7CEE1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336DB" w14:textId="77777777" w:rsidR="00494BBA" w:rsidRPr="0000528B" w:rsidRDefault="00494BBA" w:rsidP="00494BBA">
            <w:pPr>
              <w:widowControl w:val="0"/>
              <w:numPr>
                <w:ilvl w:val="1"/>
                <w:numId w:val="1"/>
              </w:numPr>
              <w:tabs>
                <w:tab w:val="left" w:pos="1170"/>
              </w:tabs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воспитание духовно развитой личности, обладающей гуманистическим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мировоззрением, национальным самосознанием, чувством патриотизма через</w:t>
            </w:r>
            <w:r w:rsidRPr="0000528B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приобщение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искусству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слова,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богатству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русской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родной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литературы;</w:t>
            </w:r>
          </w:p>
          <w:p w14:paraId="207C4F8B" w14:textId="77777777" w:rsidR="00494BBA" w:rsidRPr="0000528B" w:rsidRDefault="00494BBA" w:rsidP="00494BBA">
            <w:pPr>
              <w:widowControl w:val="0"/>
              <w:numPr>
                <w:ilvl w:val="1"/>
                <w:numId w:val="1"/>
              </w:numPr>
              <w:tabs>
                <w:tab w:val="left" w:pos="1170"/>
              </w:tabs>
              <w:autoSpaceDE w:val="0"/>
              <w:autoSpaceDN w:val="0"/>
              <w:spacing w:before="1" w:after="0" w:line="240" w:lineRule="auto"/>
              <w:ind w:right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потребности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систематическом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чтении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средстве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познания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мира 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себя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этом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мире,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гармонизации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отношений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человека 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общества,</w:t>
            </w:r>
            <w:r w:rsidRPr="0000528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многоаспектного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диалога;</w:t>
            </w:r>
          </w:p>
          <w:p w14:paraId="5C04551F" w14:textId="77777777" w:rsidR="00494BBA" w:rsidRPr="0000528B" w:rsidRDefault="00494BBA" w:rsidP="00494BBA">
            <w:pPr>
              <w:widowControl w:val="0"/>
              <w:numPr>
                <w:ilvl w:val="1"/>
                <w:numId w:val="1"/>
              </w:numPr>
              <w:tabs>
                <w:tab w:val="left" w:pos="1170"/>
              </w:tabs>
              <w:autoSpaceDE w:val="0"/>
              <w:autoSpaceDN w:val="0"/>
              <w:spacing w:after="0" w:line="240" w:lineRule="auto"/>
              <w:ind w:right="4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осознание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значимости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изучения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родной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литературы</w:t>
            </w:r>
            <w:r w:rsidRPr="0000528B">
              <w:rPr>
                <w:rFonts w:ascii="Times New Roman" w:eastAsia="Times New Roman" w:hAnsi="Times New Roman"/>
                <w:spacing w:val="70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своего дальнейшего</w:t>
            </w:r>
            <w:r w:rsidRPr="0000528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развития;</w:t>
            </w:r>
          </w:p>
          <w:p w14:paraId="2D4266FF" w14:textId="77777777" w:rsidR="00494BBA" w:rsidRPr="0000528B" w:rsidRDefault="00494BBA" w:rsidP="00494BBA">
            <w:pPr>
              <w:widowControl w:val="0"/>
              <w:numPr>
                <w:ilvl w:val="1"/>
                <w:numId w:val="1"/>
              </w:numPr>
              <w:tabs>
                <w:tab w:val="left" w:pos="1170"/>
              </w:tabs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понимание родной литературы как одной из основных национально-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культурных ценностей народа,</w:t>
            </w:r>
            <w:r w:rsidRPr="0000528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00528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особого</w:t>
            </w:r>
            <w:r w:rsidRPr="0000528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способа</w:t>
            </w:r>
            <w:r w:rsidRPr="0000528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познания</w:t>
            </w:r>
            <w:r w:rsidRPr="0000528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жизни;</w:t>
            </w:r>
          </w:p>
          <w:p w14:paraId="67760B38" w14:textId="77777777" w:rsidR="00494BBA" w:rsidRPr="0000528B" w:rsidRDefault="00494BBA" w:rsidP="00494BBA">
            <w:pPr>
              <w:widowControl w:val="0"/>
              <w:numPr>
                <w:ilvl w:val="1"/>
                <w:numId w:val="1"/>
              </w:numPr>
              <w:tabs>
                <w:tab w:val="left" w:pos="1170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воспитание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квалифицированного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читателя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сформированным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эстетическим</w:t>
            </w:r>
            <w:r w:rsidRPr="0000528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вкусом;</w:t>
            </w:r>
          </w:p>
          <w:p w14:paraId="3699413B" w14:textId="77777777" w:rsidR="00494BBA" w:rsidRPr="0000528B" w:rsidRDefault="00494BBA" w:rsidP="00494BBA">
            <w:pPr>
              <w:widowControl w:val="0"/>
              <w:numPr>
                <w:ilvl w:val="1"/>
                <w:numId w:val="1"/>
              </w:numPr>
              <w:tabs>
                <w:tab w:val="left" w:pos="1170"/>
              </w:tabs>
              <w:autoSpaceDE w:val="0"/>
              <w:autoSpaceDN w:val="0"/>
              <w:spacing w:after="0" w:line="240" w:lineRule="auto"/>
              <w:ind w:right="4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овладение процедурами смыслового и эстетического анализа текста на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основе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понимания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принципиальных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отличий</w:t>
            </w:r>
            <w:r w:rsidRPr="0000528B">
              <w:rPr>
                <w:rFonts w:ascii="Times New Roman" w:eastAsia="Times New Roman" w:hAnsi="Times New Roman"/>
                <w:spacing w:val="7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литературного</w:t>
            </w:r>
            <w:r w:rsidRPr="0000528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художественного</w:t>
            </w:r>
            <w:r w:rsidRPr="0000528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r w:rsidRPr="0000528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00528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научного,</w:t>
            </w:r>
            <w:r w:rsidRPr="0000528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делового,</w:t>
            </w:r>
            <w:r w:rsidRPr="0000528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0528B">
              <w:rPr>
                <w:rFonts w:ascii="Times New Roman" w:eastAsia="Times New Roman" w:hAnsi="Times New Roman"/>
                <w:sz w:val="24"/>
                <w:szCs w:val="24"/>
              </w:rPr>
              <w:t>публицистического.</w:t>
            </w:r>
          </w:p>
          <w:p w14:paraId="2FE6919D" w14:textId="77777777" w:rsidR="005C61AE" w:rsidRPr="0000528B" w:rsidRDefault="005C61AE" w:rsidP="00494BB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1AE" w:rsidRPr="0000528B" w14:paraId="1752286E" w14:textId="77777777" w:rsidTr="005C61A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5CD30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4DA34D" w14:textId="77777777" w:rsidR="005C61AE" w:rsidRPr="0000528B" w:rsidRDefault="005C61AE" w:rsidP="002F4383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00528B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 xml:space="preserve">     1.Пояснительная записка. </w:t>
            </w:r>
          </w:p>
          <w:p w14:paraId="3C7E73ED" w14:textId="77777777" w:rsidR="005C61AE" w:rsidRPr="0000528B" w:rsidRDefault="005C61AE" w:rsidP="002F438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00528B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5A32125A" w14:textId="77777777" w:rsidR="005C61AE" w:rsidRPr="0000528B" w:rsidRDefault="005C61AE" w:rsidP="002F438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00528B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14:paraId="4DF6FCEE" w14:textId="77777777" w:rsidR="005C61AE" w:rsidRPr="0000528B" w:rsidRDefault="005C61AE" w:rsidP="002F438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  <w:r w:rsidRPr="0000528B"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5C61AE" w:rsidRPr="0000528B" w14:paraId="6A43C029" w14:textId="77777777" w:rsidTr="00494BBA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5E5C200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616092" w14:textId="77777777" w:rsidR="0000528B" w:rsidRPr="0000528B" w:rsidRDefault="0000528B" w:rsidP="002F43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 русской прозы 20 века</w:t>
            </w:r>
          </w:p>
          <w:p w14:paraId="31B3DBCD" w14:textId="77777777" w:rsidR="0000528B" w:rsidRPr="0000528B" w:rsidRDefault="0000528B" w:rsidP="002F43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2.Из русской поэзии 20 века.</w:t>
            </w:r>
          </w:p>
          <w:p w14:paraId="6D517D60" w14:textId="51C29AA7" w:rsidR="005C61AE" w:rsidRPr="0000528B" w:rsidRDefault="0000528B" w:rsidP="002F43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3.Литература донского края</w:t>
            </w:r>
          </w:p>
        </w:tc>
      </w:tr>
      <w:tr w:rsidR="005C61AE" w:rsidRPr="0000528B" w14:paraId="790607BF" w14:textId="77777777" w:rsidTr="005C61AE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2FE180" w14:textId="77777777" w:rsidR="005C61AE" w:rsidRPr="0000528B" w:rsidRDefault="005C61AE" w:rsidP="002F4383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C7F5" w14:textId="77777777" w:rsidR="005C61AE" w:rsidRPr="0000528B" w:rsidRDefault="005C61AE" w:rsidP="002F438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14:paraId="7764336D" w14:textId="77777777" w:rsidR="005C61AE" w:rsidRPr="0000528B" w:rsidRDefault="005C61AE" w:rsidP="005C61AE">
      <w:pPr>
        <w:rPr>
          <w:rFonts w:ascii="Times New Roman" w:hAnsi="Times New Roman"/>
          <w:sz w:val="24"/>
          <w:szCs w:val="24"/>
        </w:rPr>
      </w:pPr>
    </w:p>
    <w:p w14:paraId="5A15E557" w14:textId="77777777" w:rsidR="005C61AE" w:rsidRPr="0000528B" w:rsidRDefault="005C61AE" w:rsidP="005C61AE">
      <w:pPr>
        <w:rPr>
          <w:rFonts w:ascii="Times New Roman" w:hAnsi="Times New Roman"/>
          <w:sz w:val="24"/>
          <w:szCs w:val="24"/>
        </w:rPr>
      </w:pPr>
    </w:p>
    <w:p w14:paraId="6DF96A3A" w14:textId="77777777" w:rsidR="00FD4C67" w:rsidRDefault="00FD4C67"/>
    <w:sectPr w:rsidR="00FD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F700D"/>
    <w:multiLevelType w:val="multilevel"/>
    <w:tmpl w:val="09B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233E"/>
    <w:multiLevelType w:val="multilevel"/>
    <w:tmpl w:val="731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4995"/>
    <w:multiLevelType w:val="multilevel"/>
    <w:tmpl w:val="39D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E21A8"/>
    <w:multiLevelType w:val="multilevel"/>
    <w:tmpl w:val="A0E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23423"/>
    <w:multiLevelType w:val="multilevel"/>
    <w:tmpl w:val="9C1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55C26"/>
    <w:multiLevelType w:val="multilevel"/>
    <w:tmpl w:val="AFE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C51AE"/>
    <w:multiLevelType w:val="multilevel"/>
    <w:tmpl w:val="80E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AE3458"/>
    <w:multiLevelType w:val="hybridMultilevel"/>
    <w:tmpl w:val="84E25304"/>
    <w:lvl w:ilvl="0" w:tplc="45A8C6C4">
      <w:numFmt w:val="bullet"/>
      <w:lvlText w:val="–"/>
      <w:lvlJc w:val="left"/>
      <w:pPr>
        <w:ind w:left="4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061DA">
      <w:numFmt w:val="bullet"/>
      <w:lvlText w:val=""/>
      <w:lvlJc w:val="left"/>
      <w:pPr>
        <w:ind w:left="426" w:hanging="142"/>
      </w:pPr>
      <w:rPr>
        <w:rFonts w:ascii="Wingdings" w:eastAsia="Wingdings" w:hAnsi="Wingdings" w:cs="Wingdings" w:hint="default"/>
        <w:spacing w:val="13"/>
        <w:w w:val="100"/>
        <w:sz w:val="26"/>
        <w:szCs w:val="26"/>
        <w:lang w:val="ru-RU" w:eastAsia="en-US" w:bidi="ar-SA"/>
      </w:rPr>
    </w:lvl>
    <w:lvl w:ilvl="2" w:tplc="5350AD88">
      <w:numFmt w:val="bullet"/>
      <w:lvlText w:val="•"/>
      <w:lvlJc w:val="left"/>
      <w:pPr>
        <w:ind w:left="2413" w:hanging="142"/>
      </w:pPr>
      <w:rPr>
        <w:lang w:val="ru-RU" w:eastAsia="en-US" w:bidi="ar-SA"/>
      </w:rPr>
    </w:lvl>
    <w:lvl w:ilvl="3" w:tplc="C770A4CA">
      <w:numFmt w:val="bullet"/>
      <w:lvlText w:val="•"/>
      <w:lvlJc w:val="left"/>
      <w:pPr>
        <w:ind w:left="3389" w:hanging="142"/>
      </w:pPr>
      <w:rPr>
        <w:lang w:val="ru-RU" w:eastAsia="en-US" w:bidi="ar-SA"/>
      </w:rPr>
    </w:lvl>
    <w:lvl w:ilvl="4" w:tplc="68EC8884">
      <w:numFmt w:val="bullet"/>
      <w:lvlText w:val="•"/>
      <w:lvlJc w:val="left"/>
      <w:pPr>
        <w:ind w:left="4366" w:hanging="142"/>
      </w:pPr>
      <w:rPr>
        <w:lang w:val="ru-RU" w:eastAsia="en-US" w:bidi="ar-SA"/>
      </w:rPr>
    </w:lvl>
    <w:lvl w:ilvl="5" w:tplc="AC1E8CA2">
      <w:numFmt w:val="bullet"/>
      <w:lvlText w:val="•"/>
      <w:lvlJc w:val="left"/>
      <w:pPr>
        <w:ind w:left="5343" w:hanging="142"/>
      </w:pPr>
      <w:rPr>
        <w:lang w:val="ru-RU" w:eastAsia="en-US" w:bidi="ar-SA"/>
      </w:rPr>
    </w:lvl>
    <w:lvl w:ilvl="6" w:tplc="AB74252A">
      <w:numFmt w:val="bullet"/>
      <w:lvlText w:val="•"/>
      <w:lvlJc w:val="left"/>
      <w:pPr>
        <w:ind w:left="6319" w:hanging="142"/>
      </w:pPr>
      <w:rPr>
        <w:lang w:val="ru-RU" w:eastAsia="en-US" w:bidi="ar-SA"/>
      </w:rPr>
    </w:lvl>
    <w:lvl w:ilvl="7" w:tplc="22A8DB9A">
      <w:numFmt w:val="bullet"/>
      <w:lvlText w:val="•"/>
      <w:lvlJc w:val="left"/>
      <w:pPr>
        <w:ind w:left="7296" w:hanging="142"/>
      </w:pPr>
      <w:rPr>
        <w:lang w:val="ru-RU" w:eastAsia="en-US" w:bidi="ar-SA"/>
      </w:rPr>
    </w:lvl>
    <w:lvl w:ilvl="8" w:tplc="51D25F9C">
      <w:numFmt w:val="bullet"/>
      <w:lvlText w:val="•"/>
      <w:lvlJc w:val="left"/>
      <w:pPr>
        <w:ind w:left="8273" w:hanging="142"/>
      </w:pPr>
      <w:rPr>
        <w:lang w:val="ru-RU" w:eastAsia="en-US" w:bidi="ar-SA"/>
      </w:rPr>
    </w:lvl>
  </w:abstractNum>
  <w:abstractNum w:abstractNumId="9" w15:restartNumberingAfterBreak="0">
    <w:nsid w:val="5E482E36"/>
    <w:multiLevelType w:val="multilevel"/>
    <w:tmpl w:val="242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33650"/>
    <w:multiLevelType w:val="multilevel"/>
    <w:tmpl w:val="C8D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A4"/>
    <w:rsid w:val="0000528B"/>
    <w:rsid w:val="00494BBA"/>
    <w:rsid w:val="005C61AE"/>
    <w:rsid w:val="00632727"/>
    <w:rsid w:val="006D3CA4"/>
    <w:rsid w:val="009C209B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DA2F"/>
  <w15:chartTrackingRefBased/>
  <w15:docId w15:val="{04BE2173-F586-4198-BDEE-E889DF6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1A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32727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32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2021-05-14T11:00:00Z</dcterms:created>
  <dcterms:modified xsi:type="dcterms:W3CDTF">2021-05-14T11:12:00Z</dcterms:modified>
</cp:coreProperties>
</file>