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E" w:rsidRDefault="0063046E" w:rsidP="009B0CD2">
      <w:pPr>
        <w:rPr>
          <w:b/>
          <w:sz w:val="28"/>
          <w:szCs w:val="28"/>
        </w:rPr>
      </w:pPr>
    </w:p>
    <w:p w:rsidR="0063046E" w:rsidRDefault="00A05848" w:rsidP="009B0C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2" name="Рисунок 1" descr="C:\Users\HP 1\Pictures\ControlCenter4\Scan\CCI1105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1\Pictures\ControlCenter4\Scan\CCI110520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6E" w:rsidRDefault="0063046E" w:rsidP="009B0CD2">
      <w:pPr>
        <w:rPr>
          <w:b/>
          <w:sz w:val="28"/>
          <w:szCs w:val="28"/>
        </w:rPr>
      </w:pPr>
    </w:p>
    <w:p w:rsidR="00A05848" w:rsidRDefault="00A05848" w:rsidP="009B0CD2">
      <w:pPr>
        <w:rPr>
          <w:b/>
          <w:sz w:val="28"/>
          <w:szCs w:val="28"/>
        </w:rPr>
      </w:pPr>
    </w:p>
    <w:p w:rsidR="009B0CD2" w:rsidRDefault="00DA7257" w:rsidP="009B0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деятельности.  Выпиливание</w:t>
      </w:r>
      <w:r w:rsidR="009B0CD2" w:rsidRPr="009B0CD2">
        <w:rPr>
          <w:b/>
          <w:sz w:val="28"/>
          <w:szCs w:val="28"/>
        </w:rPr>
        <w:t xml:space="preserve"> </w:t>
      </w:r>
      <w:r w:rsidR="009B0CD2">
        <w:rPr>
          <w:b/>
          <w:sz w:val="28"/>
          <w:szCs w:val="28"/>
        </w:rPr>
        <w:t>лобзиком</w:t>
      </w:r>
    </w:p>
    <w:p w:rsidR="009B0CD2" w:rsidRDefault="009B0CD2" w:rsidP="009B0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F214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Для 5- 6 классов</w:t>
      </w:r>
    </w:p>
    <w:p w:rsidR="009B0CD2" w:rsidRDefault="009B0CD2" w:rsidP="009B0CD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Пояснительная записка</w:t>
      </w:r>
    </w:p>
    <w:p w:rsidR="009B0CD2" w:rsidRDefault="009B0CD2" w:rsidP="009B0C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кружка для 5-го и 6-го класса составлена на основе ФЗ №273 от 29.12.2012г. «Об образовании в Российской Федерации», федерального компонента государственного стандарта общего образования.</w:t>
      </w:r>
    </w:p>
    <w:p w:rsidR="009B0CD2" w:rsidRDefault="009B0CD2" w:rsidP="009B0CD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Основой послужили программы «Технология» сост. В.Д.Симоненко, </w:t>
      </w:r>
      <w:proofErr w:type="spellStart"/>
      <w:r>
        <w:rPr>
          <w:sz w:val="24"/>
          <w:szCs w:val="24"/>
        </w:rPr>
        <w:t>Ю.Л.Хотунцев</w:t>
      </w:r>
      <w:proofErr w:type="spellEnd"/>
      <w:r>
        <w:rPr>
          <w:sz w:val="24"/>
          <w:szCs w:val="24"/>
        </w:rPr>
        <w:t>, М. , Просвещение, 2010г.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программа «Декоративно-прикладное творчество» О.А.Кожина, примерные программы внеурочной деятельности, учебный план МБОУ Порт-Катоновской СОШ. Рассчитана на два года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 час в неделю), проведение теоретических и практических занятий с детьми в возрасте 11-13 лет и предназначена для обучающихся основной школы. Программа разработана с учётом материально- </w:t>
      </w:r>
      <w:proofErr w:type="gramStart"/>
      <w:r>
        <w:rPr>
          <w:sz w:val="24"/>
          <w:szCs w:val="24"/>
        </w:rPr>
        <w:t>технического</w:t>
      </w:r>
      <w:proofErr w:type="gramEnd"/>
      <w:r>
        <w:rPr>
          <w:sz w:val="24"/>
          <w:szCs w:val="24"/>
        </w:rPr>
        <w:t xml:space="preserve">  и потребностей учащихся.</w:t>
      </w:r>
    </w:p>
    <w:p w:rsidR="009B0CD2" w:rsidRDefault="009B0CD2" w:rsidP="009B0CD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Цель программы</w:t>
      </w:r>
    </w:p>
    <w:p w:rsidR="009B0CD2" w:rsidRDefault="009B0CD2" w:rsidP="009B0CD2">
      <w:pPr>
        <w:jc w:val="center"/>
        <w:rPr>
          <w:sz w:val="24"/>
          <w:szCs w:val="24"/>
        </w:rPr>
      </w:pPr>
      <w:r>
        <w:rPr>
          <w:sz w:val="24"/>
          <w:szCs w:val="24"/>
        </w:rPr>
        <w:t>-- гармоничное развитие единства личностного, познавательного, коммуникативного и социального развития учащихся;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 xml:space="preserve">-- воспитание у них интереса к активному познанию истории материальной культуры и семейных традиций своего и других народов;                                                                                       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 xml:space="preserve"> -- уважительного отношения к труду;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>-- ознакомление с приёмами выпиливания из фанеры;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 xml:space="preserve">-- расширение кругозора; 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>-- воспитание интереса к творчеству;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>-- развитие чувства прекрасного.</w:t>
      </w:r>
    </w:p>
    <w:p w:rsidR="009B0CD2" w:rsidRDefault="009B0CD2" w:rsidP="009B0CD2">
      <w:pPr>
        <w:rPr>
          <w:sz w:val="24"/>
          <w:szCs w:val="24"/>
        </w:rPr>
      </w:pPr>
      <w:r>
        <w:rPr>
          <w:sz w:val="24"/>
          <w:szCs w:val="24"/>
        </w:rPr>
        <w:t>В глазах учащихся главная цель кружкового занятия – изготовление определённого объекта труда. Поэтому все занятия строятся так, чтобы на каждом из них учащиеся занимались производительным трудом. Но нужен не любой производительный труд, а осмысленный, творческий</w:t>
      </w:r>
      <w:proofErr w:type="gramStart"/>
      <w:r>
        <w:rPr>
          <w:sz w:val="24"/>
          <w:szCs w:val="24"/>
        </w:rPr>
        <w:t xml:space="preserve">,. </w:t>
      </w:r>
      <w:proofErr w:type="gramEnd"/>
      <w:r>
        <w:rPr>
          <w:sz w:val="24"/>
          <w:szCs w:val="24"/>
        </w:rPr>
        <w:t xml:space="preserve">Поэтому практической деятельности должна предшествовать актуализация имеющихся у учащихся знаний, сообщение новых, решение творческих задач, связанных с конструированием и  разработкой технологии изготовления объектов труда. Перечисленные требования и приводят к тому. Что кружковое занятие включает в себя обычно следующие этапы: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>, повторение, обобщение и систематизация ранее изученного материала, инструктажа, решение творческих задач, практическая работа, подведение итогов.</w:t>
      </w:r>
    </w:p>
    <w:p w:rsidR="009B0CD2" w:rsidRDefault="009B0CD2" w:rsidP="009B0CD2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Основные задачи программы</w:t>
      </w:r>
    </w:p>
    <w:p w:rsidR="009B0CD2" w:rsidRDefault="009B0CD2" w:rsidP="009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систематически и последовательно формировать стремление к глубокому и всестороннему восприятию красоты труда и человеческих взаимоотношений;</w:t>
      </w:r>
    </w:p>
    <w:p w:rsidR="009B0CD2" w:rsidRDefault="009B0CD2" w:rsidP="009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воспитать у детей эстетический вкус, приучить к красивой, радующей глаз работе;</w:t>
      </w:r>
    </w:p>
    <w:p w:rsidR="009B0CD2" w:rsidRDefault="009B0CD2" w:rsidP="009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способствовать проявлению технической смекалки, изобретательности;</w:t>
      </w:r>
    </w:p>
    <w:p w:rsidR="009B0CD2" w:rsidRDefault="009B0CD2" w:rsidP="009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способствовать развитию индивидуальных склонностей школьников;</w:t>
      </w:r>
    </w:p>
    <w:p w:rsidR="009B0CD2" w:rsidRDefault="009B0CD2" w:rsidP="009B0CD2">
      <w:pPr>
        <w:rPr>
          <w:b/>
          <w:sz w:val="28"/>
          <w:szCs w:val="28"/>
        </w:rPr>
      </w:pPr>
      <w:r>
        <w:rPr>
          <w:b/>
          <w:sz w:val="24"/>
          <w:szCs w:val="24"/>
        </w:rPr>
        <w:t>-- стимулировать творческую активность школьников.</w:t>
      </w:r>
    </w:p>
    <w:p w:rsidR="00B606C0" w:rsidRPr="009B0CD2" w:rsidRDefault="009B0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7257" w:rsidRPr="00B606C0" w:rsidRDefault="00DA7257" w:rsidP="00307E94">
      <w:pPr>
        <w:jc w:val="center"/>
        <w:rPr>
          <w:sz w:val="24"/>
          <w:szCs w:val="24"/>
        </w:rPr>
      </w:pPr>
    </w:p>
    <w:p w:rsidR="00DA7257" w:rsidRDefault="00DA7257">
      <w:pPr>
        <w:rPr>
          <w:b/>
          <w:sz w:val="28"/>
          <w:szCs w:val="28"/>
        </w:rPr>
      </w:pPr>
    </w:p>
    <w:p w:rsidR="005B7DE8" w:rsidRPr="0081659E" w:rsidRDefault="005B7DE8" w:rsidP="0081659E">
      <w:pPr>
        <w:rPr>
          <w:sz w:val="24"/>
          <w:szCs w:val="24"/>
        </w:rPr>
      </w:pPr>
    </w:p>
    <w:p w:rsidR="005B7DE8" w:rsidRDefault="005B7DE8" w:rsidP="00B90DAF">
      <w:pPr>
        <w:rPr>
          <w:b/>
          <w:sz w:val="28"/>
          <w:szCs w:val="28"/>
        </w:rPr>
      </w:pPr>
    </w:p>
    <w:p w:rsidR="005B7DE8" w:rsidRDefault="005B7DE8" w:rsidP="00B90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освоения предмета  и система  их оценки.</w:t>
      </w:r>
    </w:p>
    <w:p w:rsidR="005B7DE8" w:rsidRDefault="005B7DE8" w:rsidP="00B90DAF">
      <w:pPr>
        <w:rPr>
          <w:sz w:val="24"/>
          <w:szCs w:val="24"/>
        </w:rPr>
      </w:pPr>
      <w:r>
        <w:rPr>
          <w:sz w:val="24"/>
          <w:szCs w:val="24"/>
        </w:rPr>
        <w:t>Дети должны ознакомиться и овладеть:</w:t>
      </w:r>
    </w:p>
    <w:p w:rsidR="005B7DE8" w:rsidRDefault="005B7DE8" w:rsidP="00B90DAF">
      <w:pPr>
        <w:rPr>
          <w:sz w:val="24"/>
          <w:szCs w:val="24"/>
        </w:rPr>
      </w:pPr>
      <w:r>
        <w:rPr>
          <w:sz w:val="24"/>
          <w:szCs w:val="24"/>
        </w:rPr>
        <w:t>-- с особенностями материалов, используемых в художественной деятельности, выразительными средствами, правилами техники безопасности при работе с ручными инструментами</w:t>
      </w:r>
      <w:r w:rsidR="00750726">
        <w:rPr>
          <w:sz w:val="24"/>
          <w:szCs w:val="24"/>
        </w:rPr>
        <w:t>;</w:t>
      </w:r>
    </w:p>
    <w:p w:rsidR="00FC41D0" w:rsidRDefault="00FC41D0" w:rsidP="00B90DAF">
      <w:pPr>
        <w:rPr>
          <w:sz w:val="24"/>
          <w:szCs w:val="24"/>
        </w:rPr>
      </w:pPr>
      <w:r>
        <w:rPr>
          <w:sz w:val="24"/>
          <w:szCs w:val="24"/>
        </w:rPr>
        <w:t>-- выбирать для работы фанеру с различными свойствами</w:t>
      </w:r>
      <w:r w:rsidR="00750726">
        <w:rPr>
          <w:sz w:val="24"/>
          <w:szCs w:val="24"/>
        </w:rPr>
        <w:t>;</w:t>
      </w:r>
    </w:p>
    <w:p w:rsidR="00750726" w:rsidRDefault="00750726" w:rsidP="00B90DAF">
      <w:pPr>
        <w:rPr>
          <w:sz w:val="24"/>
          <w:szCs w:val="24"/>
        </w:rPr>
      </w:pPr>
      <w:r>
        <w:rPr>
          <w:sz w:val="24"/>
          <w:szCs w:val="24"/>
        </w:rPr>
        <w:t>-- различать фанеру по виду, цвету, толщине;</w:t>
      </w:r>
    </w:p>
    <w:p w:rsidR="00750726" w:rsidRDefault="00750726" w:rsidP="00B90DAF">
      <w:pPr>
        <w:rPr>
          <w:sz w:val="24"/>
          <w:szCs w:val="24"/>
        </w:rPr>
      </w:pPr>
      <w:r>
        <w:rPr>
          <w:sz w:val="24"/>
          <w:szCs w:val="24"/>
        </w:rPr>
        <w:t>-- размечать фигуры по шаблону, с помощью линейки, угольника, циркуля;</w:t>
      </w:r>
    </w:p>
    <w:p w:rsidR="00750726" w:rsidRDefault="00750726" w:rsidP="00B90DAF">
      <w:pPr>
        <w:rPr>
          <w:sz w:val="24"/>
          <w:szCs w:val="24"/>
        </w:rPr>
      </w:pPr>
      <w:r>
        <w:rPr>
          <w:sz w:val="24"/>
          <w:szCs w:val="24"/>
        </w:rPr>
        <w:t>-- вырезать точно по намеченным линиям;</w:t>
      </w:r>
    </w:p>
    <w:p w:rsidR="00750726" w:rsidRDefault="00750726" w:rsidP="00B90DAF">
      <w:pPr>
        <w:rPr>
          <w:sz w:val="24"/>
          <w:szCs w:val="24"/>
        </w:rPr>
      </w:pPr>
      <w:r>
        <w:rPr>
          <w:sz w:val="24"/>
          <w:szCs w:val="24"/>
        </w:rPr>
        <w:t>-- вырезать симметричные фигуры;</w:t>
      </w:r>
    </w:p>
    <w:p w:rsidR="00750726" w:rsidRDefault="00750726" w:rsidP="00B90DAF">
      <w:pPr>
        <w:rPr>
          <w:sz w:val="24"/>
          <w:szCs w:val="24"/>
        </w:rPr>
      </w:pPr>
      <w:r>
        <w:rPr>
          <w:sz w:val="24"/>
          <w:szCs w:val="24"/>
        </w:rPr>
        <w:t>-- правильно использовать природный материал в своих работах;</w:t>
      </w:r>
    </w:p>
    <w:p w:rsidR="00750726" w:rsidRDefault="00750726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-- развивать фантазию, воображение, в различных формах творческой </w:t>
      </w:r>
      <w:r w:rsidR="0086627F">
        <w:rPr>
          <w:sz w:val="24"/>
          <w:szCs w:val="24"/>
        </w:rPr>
        <w:t>художественной деятельности, развивать творческие способности, эмоциональную отзывчивость</w:t>
      </w:r>
      <w:proofErr w:type="gramStart"/>
      <w:r w:rsidR="0086627F">
        <w:rPr>
          <w:sz w:val="24"/>
          <w:szCs w:val="24"/>
        </w:rPr>
        <w:t xml:space="preserve"> ,</w:t>
      </w:r>
      <w:proofErr w:type="gramEnd"/>
      <w:r w:rsidR="0086627F">
        <w:rPr>
          <w:sz w:val="24"/>
          <w:szCs w:val="24"/>
        </w:rPr>
        <w:t xml:space="preserve"> приобретать первичные навыки изображения предметного мира, начальные навыки изображения пространства на плоскости;</w:t>
      </w:r>
    </w:p>
    <w:p w:rsidR="0086627F" w:rsidRDefault="0086627F" w:rsidP="00B90DAF">
      <w:pPr>
        <w:rPr>
          <w:sz w:val="24"/>
          <w:szCs w:val="24"/>
        </w:rPr>
      </w:pPr>
      <w:r>
        <w:rPr>
          <w:sz w:val="24"/>
          <w:szCs w:val="24"/>
        </w:rPr>
        <w:t>-- активно использовать художественные термины.</w:t>
      </w:r>
    </w:p>
    <w:p w:rsidR="0086627F" w:rsidRDefault="0086627F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  По окончании занятий учащиеся  должны знать:</w:t>
      </w:r>
    </w:p>
    <w:p w:rsidR="0086627F" w:rsidRDefault="0086627F" w:rsidP="00B90D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 устройство и применение лобзика</w:t>
      </w:r>
    </w:p>
    <w:p w:rsidR="0086627F" w:rsidRDefault="0086627F" w:rsidP="00B90DAF">
      <w:pPr>
        <w:rPr>
          <w:sz w:val="24"/>
          <w:szCs w:val="24"/>
        </w:rPr>
      </w:pPr>
      <w:r>
        <w:rPr>
          <w:sz w:val="24"/>
          <w:szCs w:val="24"/>
        </w:rPr>
        <w:t>-- строение и свойства древесины</w:t>
      </w:r>
    </w:p>
    <w:p w:rsidR="0086627F" w:rsidRDefault="0086627F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gramStart"/>
      <w:r w:rsidR="002B601D">
        <w:rPr>
          <w:sz w:val="24"/>
          <w:szCs w:val="24"/>
        </w:rPr>
        <w:t>материалы</w:t>
      </w:r>
      <w:proofErr w:type="gramEnd"/>
      <w:r w:rsidR="002B601D">
        <w:rPr>
          <w:sz w:val="24"/>
          <w:szCs w:val="24"/>
        </w:rPr>
        <w:t xml:space="preserve"> используемые для выпиливания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основные виды столярных соединений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основные виды орнаментов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способы переноса изображения на заготовку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способы заделки дефектов древесины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способы отделки готовых изделий.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организовать рабочее место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безопасно пользоваться инструментами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переносить изображения на заготовку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использовать стандартные приёмы выпиливания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исправлять дефекты материала и изделия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Правильно соединять детали готовых изделий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использовать морилки, лаки, красители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>-- анализировать качество работы и изделий.</w:t>
      </w:r>
    </w:p>
    <w:p w:rsidR="002B601D" w:rsidRDefault="002B601D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</w:t>
      </w:r>
      <w:r w:rsidR="00B13135">
        <w:rPr>
          <w:sz w:val="24"/>
          <w:szCs w:val="24"/>
        </w:rPr>
        <w:t>ниверсальных учебных действий:</w:t>
      </w:r>
    </w:p>
    <w:p w:rsidR="00B13135" w:rsidRDefault="00B13135" w:rsidP="00B90DAF">
      <w:pPr>
        <w:rPr>
          <w:sz w:val="24"/>
          <w:szCs w:val="24"/>
        </w:rPr>
      </w:pPr>
      <w:r>
        <w:rPr>
          <w:sz w:val="24"/>
          <w:szCs w:val="24"/>
        </w:rPr>
        <w:t>Личностные УУД:</w:t>
      </w:r>
    </w:p>
    <w:p w:rsidR="00B13135" w:rsidRDefault="00B13135" w:rsidP="00B90DAF">
      <w:pPr>
        <w:rPr>
          <w:sz w:val="24"/>
          <w:szCs w:val="24"/>
        </w:rPr>
      </w:pPr>
      <w:r>
        <w:rPr>
          <w:sz w:val="24"/>
          <w:szCs w:val="24"/>
        </w:rPr>
        <w:t>-- осознание своих творческих возможностей;</w:t>
      </w:r>
    </w:p>
    <w:p w:rsidR="00B13135" w:rsidRDefault="00B13135" w:rsidP="00B90DAF">
      <w:pPr>
        <w:rPr>
          <w:sz w:val="24"/>
          <w:szCs w:val="24"/>
        </w:rPr>
      </w:pPr>
      <w:r>
        <w:rPr>
          <w:sz w:val="24"/>
          <w:szCs w:val="24"/>
        </w:rPr>
        <w:t>-- проявление познавательных мотивов</w:t>
      </w:r>
    </w:p>
    <w:p w:rsidR="00B13135" w:rsidRDefault="00B13135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0A3324">
        <w:rPr>
          <w:sz w:val="24"/>
          <w:szCs w:val="24"/>
        </w:rPr>
        <w:t>развитие чувства прекрасного и эстетического чувства, на основе знакомства с мировой и художественной культурой;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Регулятивные УУД: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планировать совместно с учителем свои действия в соответствии с поставленной задачей;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принимать и сохранять учебную задачу;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 осуществлять итоговый и пошаговый контроль по результату;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различать способ и результат действия;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адекватно воспринимать словесную оценку учителя;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в сотрудничестве с учителем ставить новые учебные задачи.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  Познавательные УУД;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 осуществлять поиск и выделять конкретную информацию с помощью учителя;</w:t>
      </w:r>
    </w:p>
    <w:p w:rsidR="000A3324" w:rsidRDefault="000A3324" w:rsidP="00B90DAF">
      <w:pPr>
        <w:rPr>
          <w:sz w:val="24"/>
          <w:szCs w:val="24"/>
        </w:rPr>
      </w:pPr>
      <w:r>
        <w:rPr>
          <w:sz w:val="24"/>
          <w:szCs w:val="24"/>
        </w:rPr>
        <w:t>-- строить речевые высказывания в устной форме;</w:t>
      </w:r>
    </w:p>
    <w:p w:rsidR="000A3324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>-- оформлять свою мысль в устной форме по типу рассуждения;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>-- включаться в творческую деятельность под руководством учителя.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  Коммуникативные УУД: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>-- формулировать собственное мнение и позицию;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>-- задавать вопросы;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-- допускать возможность существования у людей различных точек зрения, в том числе, не совпадающих с его </w:t>
      </w:r>
      <w:proofErr w:type="gramStart"/>
      <w:r>
        <w:rPr>
          <w:sz w:val="24"/>
          <w:szCs w:val="24"/>
        </w:rPr>
        <w:t>собственной</w:t>
      </w:r>
      <w:proofErr w:type="gramEnd"/>
      <w:r>
        <w:rPr>
          <w:sz w:val="24"/>
          <w:szCs w:val="24"/>
        </w:rPr>
        <w:t>;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>-- договариваться и приходить к общему решению в совместной трудовой, творческой  деятельности.</w:t>
      </w:r>
    </w:p>
    <w:p w:rsidR="00172EB2" w:rsidRDefault="00172EB2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обучающихся: обязательно в конце каждого занятия – анализ детских работ. </w:t>
      </w: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sz w:val="24"/>
          <w:szCs w:val="24"/>
        </w:rPr>
      </w:pPr>
    </w:p>
    <w:p w:rsidR="00172EB2" w:rsidRDefault="00172EB2" w:rsidP="00B90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="00F626ED">
        <w:rPr>
          <w:b/>
          <w:sz w:val="28"/>
          <w:szCs w:val="28"/>
        </w:rPr>
        <w:t>:</w:t>
      </w:r>
    </w:p>
    <w:p w:rsidR="00F626ED" w:rsidRPr="00355396" w:rsidRDefault="00F626ED" w:rsidP="00B90DA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5класс</w:t>
      </w:r>
      <w:proofErr w:type="gramStart"/>
      <w:r w:rsidR="00355396">
        <w:rPr>
          <w:b/>
          <w:sz w:val="28"/>
          <w:szCs w:val="28"/>
        </w:rPr>
        <w:t xml:space="preserve"> :</w:t>
      </w:r>
      <w:proofErr w:type="gramEnd"/>
    </w:p>
    <w:p w:rsidR="00F626ED" w:rsidRDefault="00327EBF" w:rsidP="00B90DAF">
      <w:pPr>
        <w:rPr>
          <w:sz w:val="24"/>
          <w:szCs w:val="24"/>
        </w:rPr>
      </w:pPr>
      <w:r>
        <w:rPr>
          <w:sz w:val="24"/>
          <w:szCs w:val="24"/>
        </w:rPr>
        <w:t>Ввод</w:t>
      </w:r>
      <w:r w:rsidR="00571A08">
        <w:rPr>
          <w:sz w:val="24"/>
          <w:szCs w:val="24"/>
        </w:rPr>
        <w:t>н</w:t>
      </w:r>
      <w:r>
        <w:rPr>
          <w:sz w:val="24"/>
          <w:szCs w:val="24"/>
        </w:rPr>
        <w:t>ое занятие. Правила работы в мастерской и правила безопасной работы с ручным инструментом. Заготовки будущих изделий. Устройство лобзика. Организация рабочего места. Правила работы лобзиком. Брак при выпиливани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типичные ошибки) ; меры предупреждения. Способы переноса изображения на заготовку. Стандартные приёмы выпиливания лобзиком. Изготовление отверстий в заготовке. Виды орнаментов.</w:t>
      </w:r>
    </w:p>
    <w:p w:rsidR="00327EBF" w:rsidRDefault="00327EBF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  Правильная работа лобзиком. Инструменты и приспособления. Струбцина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подставка, шило, буравчик, дрель, коловорот, </w:t>
      </w:r>
      <w:r w:rsidR="00DC2D0E">
        <w:rPr>
          <w:sz w:val="24"/>
          <w:szCs w:val="24"/>
        </w:rPr>
        <w:t>напильники, надфили, наждачная бумага, копировальная бумага, калька, лекало, шаблон. Сведения об используемых материалах. Строение дерева. Строение, свойства и заготовка древесины. Пиломатериалы: виды и использование. Доска и брусок. Виды и свойства фанеры, использование (изделия из фанеры). ДВП, ДСП, пластик. Организация рабочего места. Выбор рисунка (образца изделия). Выпиливание прямых и волнистых линий, приёмы выпиливания углов, выпиливание отверстий, обработка кромки и лицевой части изделий (геометрических фигур, фрагментов</w:t>
      </w:r>
      <w:r w:rsidR="001C21A1">
        <w:rPr>
          <w:sz w:val="24"/>
          <w:szCs w:val="24"/>
        </w:rPr>
        <w:t xml:space="preserve"> орнамента и цифр).  </w:t>
      </w:r>
    </w:p>
    <w:p w:rsidR="004D5568" w:rsidRDefault="001C21A1" w:rsidP="00B90DAF"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простейших игрушек на подставке. Представление о соединении деталей с помощью шипов. Виды шипов. Назначение и изготовление гнезда, предупреждение брака. Подгонка шипа к гнезду. Использование шила, сверла, напильников и надфилей. Правила безопасности. </w:t>
      </w:r>
      <w:proofErr w:type="spellStart"/>
      <w:r>
        <w:rPr>
          <w:sz w:val="24"/>
          <w:szCs w:val="24"/>
        </w:rPr>
        <w:t>Тонирование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лакирование, покраска изделий. Правила безопасности. Подготовка деталей к сборке. Способы обработки. Перенос изображения на заготовку. </w:t>
      </w:r>
      <w:r w:rsidR="00355396">
        <w:rPr>
          <w:sz w:val="24"/>
          <w:szCs w:val="24"/>
        </w:rPr>
        <w:t>Изготовление деталей игрушки, их обработка, с использованием тисков.  Зачистка и обработка «набело» деталей изделия. Сборка насухо, подгонка шипов и гнёзд. Выбор красок. Отделка готовой композиции. Склеивание.</w:t>
      </w:r>
    </w:p>
    <w:p w:rsidR="004D5568" w:rsidRDefault="004D5568" w:rsidP="00B90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Календарно-тематическое планирование</w:t>
      </w:r>
    </w:p>
    <w:p w:rsidR="004D5568" w:rsidRPr="004D5568" w:rsidRDefault="004D5568" w:rsidP="00B90DA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5 класс</w:t>
      </w:r>
    </w:p>
    <w:tbl>
      <w:tblPr>
        <w:tblStyle w:val="a3"/>
        <w:tblW w:w="0" w:type="auto"/>
        <w:tblLayout w:type="fixed"/>
        <w:tblLook w:val="04A0"/>
      </w:tblPr>
      <w:tblGrid>
        <w:gridCol w:w="941"/>
        <w:gridCol w:w="3345"/>
        <w:gridCol w:w="2201"/>
        <w:gridCol w:w="2126"/>
        <w:gridCol w:w="958"/>
      </w:tblGrid>
      <w:tr w:rsidR="004D5568" w:rsidTr="004D5568">
        <w:trPr>
          <w:trHeight w:val="1068"/>
        </w:trPr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345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20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содержания</w:t>
            </w:r>
          </w:p>
        </w:tc>
        <w:tc>
          <w:tcPr>
            <w:tcW w:w="2126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E30E1A">
              <w:rPr>
                <w:sz w:val="24"/>
                <w:szCs w:val="24"/>
              </w:rPr>
              <w:t>09</w:t>
            </w:r>
          </w:p>
        </w:tc>
        <w:tc>
          <w:tcPr>
            <w:tcW w:w="3345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Правила безопасной работы ручным инструментом.</w:t>
            </w:r>
          </w:p>
        </w:tc>
        <w:tc>
          <w:tcPr>
            <w:tcW w:w="220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2126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 xml:space="preserve">: умение правильно </w:t>
            </w:r>
            <w:r>
              <w:rPr>
                <w:sz w:val="24"/>
                <w:szCs w:val="24"/>
              </w:rPr>
              <w:lastRenderedPageBreak/>
              <w:t>произносить слова и термины  по технологии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0E1A">
              <w:rPr>
                <w:sz w:val="24"/>
                <w:szCs w:val="24"/>
              </w:rPr>
              <w:t>,09</w:t>
            </w:r>
          </w:p>
        </w:tc>
        <w:tc>
          <w:tcPr>
            <w:tcW w:w="3345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Заготовки будущих изделий. Устройство лобзика. Организация рабочего места.</w:t>
            </w:r>
          </w:p>
        </w:tc>
        <w:tc>
          <w:tcPr>
            <w:tcW w:w="220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</w:t>
            </w:r>
            <w:r w:rsidR="007A0997">
              <w:rPr>
                <w:sz w:val="24"/>
                <w:szCs w:val="24"/>
              </w:rPr>
              <w:t>.</w:t>
            </w:r>
          </w:p>
          <w:p w:rsidR="004D5568" w:rsidRDefault="004D556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применение лобзика</w:t>
            </w:r>
          </w:p>
        </w:tc>
        <w:tc>
          <w:tcPr>
            <w:tcW w:w="2126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0E1A">
              <w:rPr>
                <w:sz w:val="24"/>
                <w:szCs w:val="24"/>
              </w:rPr>
              <w:t>,09</w:t>
            </w:r>
          </w:p>
        </w:tc>
        <w:tc>
          <w:tcPr>
            <w:tcW w:w="3345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лобзиком. Брак при выпиливани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типичные ошибки), еры предупреждения</w:t>
            </w:r>
          </w:p>
        </w:tc>
        <w:tc>
          <w:tcPr>
            <w:tcW w:w="2201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применение лобзика</w:t>
            </w:r>
          </w:p>
        </w:tc>
        <w:tc>
          <w:tcPr>
            <w:tcW w:w="2126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30E1A">
              <w:rPr>
                <w:sz w:val="24"/>
                <w:szCs w:val="24"/>
              </w:rPr>
              <w:t>,09</w:t>
            </w: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</w:tc>
        <w:tc>
          <w:tcPr>
            <w:tcW w:w="2201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Переносить изображение на заготовку</w:t>
            </w:r>
          </w:p>
        </w:tc>
        <w:tc>
          <w:tcPr>
            <w:tcW w:w="2126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способами контроля и оценки соей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30E1A">
              <w:rPr>
                <w:sz w:val="24"/>
                <w:szCs w:val="24"/>
              </w:rPr>
              <w:t>,10</w:t>
            </w:r>
          </w:p>
        </w:tc>
        <w:tc>
          <w:tcPr>
            <w:tcW w:w="3345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приёмы выпиливания  лобзиком</w:t>
            </w:r>
          </w:p>
        </w:tc>
        <w:tc>
          <w:tcPr>
            <w:tcW w:w="2201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126" w:type="dxa"/>
          </w:tcPr>
          <w:p w:rsidR="004D5568" w:rsidRDefault="007A099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30E1A">
              <w:rPr>
                <w:sz w:val="24"/>
                <w:szCs w:val="24"/>
              </w:rPr>
              <w:t>,10</w:t>
            </w:r>
          </w:p>
        </w:tc>
        <w:tc>
          <w:tcPr>
            <w:tcW w:w="3345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отверстий в заготовках. Виды орнаментов.</w:t>
            </w:r>
          </w:p>
        </w:tc>
        <w:tc>
          <w:tcPr>
            <w:tcW w:w="2201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резных орнаментов</w:t>
            </w:r>
          </w:p>
        </w:tc>
        <w:tc>
          <w:tcPr>
            <w:tcW w:w="2126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 по теме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0E1A">
              <w:rPr>
                <w:sz w:val="24"/>
                <w:szCs w:val="24"/>
              </w:rPr>
              <w:t>,10</w:t>
            </w: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работа лобзиком. Инструменты и приспособления.</w:t>
            </w:r>
          </w:p>
        </w:tc>
        <w:tc>
          <w:tcPr>
            <w:tcW w:w="2201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2126" w:type="dxa"/>
          </w:tcPr>
          <w:p w:rsidR="002C76CB" w:rsidRDefault="002C76CB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0E1A">
              <w:rPr>
                <w:sz w:val="24"/>
                <w:szCs w:val="24"/>
              </w:rPr>
              <w:t>,10</w:t>
            </w: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Струбцина, подставка шило и другие инструменты и приспособления.</w:t>
            </w:r>
          </w:p>
        </w:tc>
        <w:tc>
          <w:tcPr>
            <w:tcW w:w="2201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2126" w:type="dxa"/>
          </w:tcPr>
          <w:p w:rsidR="004D5568" w:rsidRDefault="002C76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правильно произносить слова и термины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3345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основных видов орнаментов</w:t>
            </w:r>
          </w:p>
        </w:tc>
        <w:tc>
          <w:tcPr>
            <w:tcW w:w="2201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орнаментов</w:t>
            </w:r>
          </w:p>
        </w:tc>
        <w:tc>
          <w:tcPr>
            <w:tcW w:w="2126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произносить слова и термины по теме</w:t>
            </w:r>
          </w:p>
        </w:tc>
        <w:tc>
          <w:tcPr>
            <w:tcW w:w="95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0E1A">
              <w:rPr>
                <w:sz w:val="24"/>
                <w:szCs w:val="24"/>
              </w:rPr>
              <w:t>,11</w:t>
            </w:r>
          </w:p>
        </w:tc>
        <w:tc>
          <w:tcPr>
            <w:tcW w:w="3345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Сведения об используемых </w:t>
            </w:r>
            <w:r>
              <w:rPr>
                <w:sz w:val="24"/>
                <w:szCs w:val="24"/>
              </w:rPr>
              <w:lastRenderedPageBreak/>
              <w:t>материалах. Строение дерева. Строение свойства и заготовка древесины.</w:t>
            </w:r>
          </w:p>
        </w:tc>
        <w:tc>
          <w:tcPr>
            <w:tcW w:w="2201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Строение и </w:t>
            </w:r>
            <w:r>
              <w:rPr>
                <w:sz w:val="24"/>
                <w:szCs w:val="24"/>
              </w:rPr>
              <w:lastRenderedPageBreak/>
              <w:t>свойства древесины</w:t>
            </w:r>
          </w:p>
        </w:tc>
        <w:tc>
          <w:tcPr>
            <w:tcW w:w="2126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Коммуникативная</w:t>
            </w:r>
            <w:proofErr w:type="gramEnd"/>
            <w:r>
              <w:rPr>
                <w:sz w:val="24"/>
                <w:szCs w:val="24"/>
              </w:rPr>
              <w:lastRenderedPageBreak/>
              <w:t>: умение правильно произносить слова и термины по теме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30E1A">
              <w:rPr>
                <w:sz w:val="24"/>
                <w:szCs w:val="24"/>
              </w:rPr>
              <w:t>,11</w:t>
            </w:r>
          </w:p>
        </w:tc>
        <w:tc>
          <w:tcPr>
            <w:tcW w:w="3345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Пиломатериалы: виды, использование. Доска и брус. Виды и свойства фанеры. Использование фанеры. ДВП, ДСП, пластик.</w:t>
            </w:r>
          </w:p>
        </w:tc>
        <w:tc>
          <w:tcPr>
            <w:tcW w:w="2201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свойства древесины</w:t>
            </w:r>
          </w:p>
        </w:tc>
        <w:tc>
          <w:tcPr>
            <w:tcW w:w="2126" w:type="dxa"/>
          </w:tcPr>
          <w:p w:rsidR="004D5568" w:rsidRDefault="009B6934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3345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 Выбор рисунка (образца) изделия.</w:t>
            </w:r>
          </w:p>
        </w:tc>
        <w:tc>
          <w:tcPr>
            <w:tcW w:w="2201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</w:t>
            </w:r>
          </w:p>
        </w:tc>
        <w:tc>
          <w:tcPr>
            <w:tcW w:w="2126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E30E1A">
              <w:rPr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прямых и волнистых линий. Приёмы выпиливания углов.</w:t>
            </w:r>
          </w:p>
        </w:tc>
        <w:tc>
          <w:tcPr>
            <w:tcW w:w="2201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126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правильно произносить слова и термины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0E1A">
              <w:rPr>
                <w:sz w:val="24"/>
                <w:szCs w:val="24"/>
              </w:rPr>
              <w:t>,12</w:t>
            </w:r>
          </w:p>
        </w:tc>
        <w:tc>
          <w:tcPr>
            <w:tcW w:w="3345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отверстий. </w:t>
            </w:r>
          </w:p>
        </w:tc>
        <w:tc>
          <w:tcPr>
            <w:tcW w:w="2201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качество работы и изделий</w:t>
            </w:r>
          </w:p>
        </w:tc>
        <w:tc>
          <w:tcPr>
            <w:tcW w:w="2126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0E1A">
              <w:rPr>
                <w:sz w:val="24"/>
                <w:szCs w:val="24"/>
              </w:rPr>
              <w:t>,12</w:t>
            </w:r>
          </w:p>
        </w:tc>
        <w:tc>
          <w:tcPr>
            <w:tcW w:w="3345" w:type="dxa"/>
          </w:tcPr>
          <w:p w:rsidR="004D5568" w:rsidRDefault="00B07ECB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кромки и лицевой части </w:t>
            </w:r>
            <w:r w:rsidR="00F54A2E">
              <w:rPr>
                <w:sz w:val="24"/>
                <w:szCs w:val="24"/>
              </w:rPr>
              <w:t>изделий.</w:t>
            </w:r>
          </w:p>
        </w:tc>
        <w:tc>
          <w:tcPr>
            <w:tcW w:w="2201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качество работы и изделий</w:t>
            </w:r>
          </w:p>
        </w:tc>
        <w:tc>
          <w:tcPr>
            <w:tcW w:w="2126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3345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201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  <w:p w:rsidR="00F54A2E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качество работы </w:t>
            </w:r>
          </w:p>
        </w:tc>
        <w:tc>
          <w:tcPr>
            <w:tcW w:w="2126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работы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0E1A">
              <w:rPr>
                <w:sz w:val="24"/>
                <w:szCs w:val="24"/>
              </w:rPr>
              <w:t>,01</w:t>
            </w:r>
          </w:p>
        </w:tc>
        <w:tc>
          <w:tcPr>
            <w:tcW w:w="3345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сложных изделий</w:t>
            </w:r>
          </w:p>
        </w:tc>
        <w:tc>
          <w:tcPr>
            <w:tcW w:w="2201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</w:t>
            </w:r>
          </w:p>
          <w:p w:rsidR="00F54A2E" w:rsidRDefault="00F54A2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126" w:type="dxa"/>
          </w:tcPr>
          <w:p w:rsidR="004D5568" w:rsidRDefault="00F54A2E" w:rsidP="00B9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Рефлекивная</w:t>
            </w:r>
            <w:proofErr w:type="spell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0E1A">
              <w:rPr>
                <w:sz w:val="24"/>
                <w:szCs w:val="24"/>
              </w:rPr>
              <w:t>,01</w:t>
            </w:r>
          </w:p>
        </w:tc>
        <w:tc>
          <w:tcPr>
            <w:tcW w:w="3345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простейших игрушек на подставке</w:t>
            </w:r>
          </w:p>
        </w:tc>
        <w:tc>
          <w:tcPr>
            <w:tcW w:w="2201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  <w:p w:rsidR="00AF7FC0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Способы переноса изображения на </w:t>
            </w:r>
            <w:r>
              <w:rPr>
                <w:sz w:val="24"/>
                <w:szCs w:val="24"/>
              </w:rPr>
              <w:lastRenderedPageBreak/>
              <w:t>заготовку</w:t>
            </w:r>
          </w:p>
        </w:tc>
        <w:tc>
          <w:tcPr>
            <w:tcW w:w="2126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Рефлексивная</w:t>
            </w:r>
            <w:proofErr w:type="gramEnd"/>
            <w:r>
              <w:rPr>
                <w:sz w:val="24"/>
                <w:szCs w:val="24"/>
              </w:rPr>
              <w:t xml:space="preserve">: владение навыками контроля и оценки своей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345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Фигурки животных, силуэты растений и техники на подставке</w:t>
            </w:r>
          </w:p>
        </w:tc>
        <w:tc>
          <w:tcPr>
            <w:tcW w:w="2201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  <w:p w:rsidR="00AF7FC0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</w:tc>
        <w:tc>
          <w:tcPr>
            <w:tcW w:w="2126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30E1A">
              <w:rPr>
                <w:sz w:val="24"/>
                <w:szCs w:val="24"/>
              </w:rPr>
              <w:t>,02</w:t>
            </w:r>
          </w:p>
        </w:tc>
        <w:tc>
          <w:tcPr>
            <w:tcW w:w="3345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с помощью шипов</w:t>
            </w:r>
          </w:p>
        </w:tc>
        <w:tc>
          <w:tcPr>
            <w:tcW w:w="2201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126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Ценностно-смысловая: Выбор способа решения задачи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0E1A">
              <w:rPr>
                <w:sz w:val="24"/>
                <w:szCs w:val="24"/>
              </w:rPr>
              <w:t>,02</w:t>
            </w:r>
          </w:p>
        </w:tc>
        <w:tc>
          <w:tcPr>
            <w:tcW w:w="3345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</w:tc>
        <w:tc>
          <w:tcPr>
            <w:tcW w:w="2201" w:type="dxa"/>
          </w:tcPr>
          <w:p w:rsidR="004D5568" w:rsidRDefault="00AF7FC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</w:tc>
        <w:tc>
          <w:tcPr>
            <w:tcW w:w="2126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0E1A">
              <w:rPr>
                <w:sz w:val="24"/>
                <w:szCs w:val="24"/>
              </w:rPr>
              <w:t>,02</w:t>
            </w:r>
          </w:p>
        </w:tc>
        <w:tc>
          <w:tcPr>
            <w:tcW w:w="3345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отверстий в заготовке. Виды орнаментов.</w:t>
            </w:r>
          </w:p>
        </w:tc>
        <w:tc>
          <w:tcPr>
            <w:tcW w:w="2201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резных орнаментов</w:t>
            </w:r>
          </w:p>
        </w:tc>
        <w:tc>
          <w:tcPr>
            <w:tcW w:w="2126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816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3345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выпиливания</w:t>
            </w:r>
          </w:p>
        </w:tc>
        <w:tc>
          <w:tcPr>
            <w:tcW w:w="2201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126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30E1A">
              <w:rPr>
                <w:sz w:val="24"/>
                <w:szCs w:val="24"/>
              </w:rPr>
              <w:t>,03</w:t>
            </w:r>
          </w:p>
        </w:tc>
        <w:tc>
          <w:tcPr>
            <w:tcW w:w="3345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шипов. Назначение и изготовление гнезда, предупреждение брака. Подгонка шипа к гнезду.</w:t>
            </w:r>
          </w:p>
        </w:tc>
        <w:tc>
          <w:tcPr>
            <w:tcW w:w="2201" w:type="dxa"/>
          </w:tcPr>
          <w:p w:rsidR="004D5568" w:rsidRDefault="00D00A4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соединять детали готовых изделий</w:t>
            </w:r>
          </w:p>
        </w:tc>
        <w:tc>
          <w:tcPr>
            <w:tcW w:w="2126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E30E1A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0E1A">
              <w:rPr>
                <w:sz w:val="24"/>
                <w:szCs w:val="24"/>
              </w:rPr>
              <w:t>,03</w:t>
            </w: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Тонирование</w:t>
            </w:r>
            <w:proofErr w:type="spellEnd"/>
            <w:r>
              <w:rPr>
                <w:sz w:val="24"/>
                <w:szCs w:val="24"/>
              </w:rPr>
              <w:t>, лакирование, покраска изделий. Правила техники безопасности. Подготовка деталей к сборке.</w:t>
            </w:r>
          </w:p>
        </w:tc>
        <w:tc>
          <w:tcPr>
            <w:tcW w:w="2201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соединять детали готовых изделий</w:t>
            </w:r>
          </w:p>
        </w:tc>
        <w:tc>
          <w:tcPr>
            <w:tcW w:w="2126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1659E">
              <w:rPr>
                <w:sz w:val="24"/>
                <w:szCs w:val="24"/>
              </w:rPr>
              <w:t>.03</w:t>
            </w:r>
          </w:p>
        </w:tc>
        <w:tc>
          <w:tcPr>
            <w:tcW w:w="3345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обработки деталей при сборке готовых изделий</w:t>
            </w:r>
          </w:p>
        </w:tc>
        <w:tc>
          <w:tcPr>
            <w:tcW w:w="2201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качество работы и изделий</w:t>
            </w:r>
          </w:p>
        </w:tc>
        <w:tc>
          <w:tcPr>
            <w:tcW w:w="2126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E30E1A">
              <w:rPr>
                <w:sz w:val="24"/>
                <w:szCs w:val="24"/>
              </w:rPr>
              <w:t>,04</w:t>
            </w:r>
          </w:p>
        </w:tc>
        <w:tc>
          <w:tcPr>
            <w:tcW w:w="3345" w:type="dxa"/>
          </w:tcPr>
          <w:p w:rsidR="004D5568" w:rsidRDefault="000D7B3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Практическая работа. Перенос изображения на </w:t>
            </w:r>
            <w:r>
              <w:rPr>
                <w:sz w:val="24"/>
                <w:szCs w:val="24"/>
              </w:rPr>
              <w:lastRenderedPageBreak/>
              <w:t xml:space="preserve">заготовку. </w:t>
            </w:r>
            <w:r w:rsidR="00B00E5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зготовление деталей.</w:t>
            </w:r>
          </w:p>
        </w:tc>
        <w:tc>
          <w:tcPr>
            <w:tcW w:w="2201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Переносить изображение на </w:t>
            </w:r>
            <w:r>
              <w:rPr>
                <w:sz w:val="24"/>
                <w:szCs w:val="24"/>
              </w:rPr>
              <w:lastRenderedPageBreak/>
              <w:t xml:space="preserve">заготовку. </w:t>
            </w:r>
          </w:p>
          <w:p w:rsidR="00B00E5C" w:rsidRDefault="00B00E5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126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Рефлексивная</w:t>
            </w:r>
            <w:proofErr w:type="gramEnd"/>
            <w:r>
              <w:rPr>
                <w:sz w:val="24"/>
                <w:szCs w:val="24"/>
              </w:rPr>
              <w:t xml:space="preserve">: владение </w:t>
            </w:r>
            <w:r>
              <w:rPr>
                <w:sz w:val="24"/>
                <w:szCs w:val="24"/>
              </w:rPr>
              <w:lastRenderedPageBreak/>
              <w:t>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30E1A">
              <w:rPr>
                <w:sz w:val="24"/>
                <w:szCs w:val="24"/>
              </w:rPr>
              <w:t>,04</w:t>
            </w:r>
          </w:p>
        </w:tc>
        <w:tc>
          <w:tcPr>
            <w:tcW w:w="3345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готовых изделий. Покраска изделий.</w:t>
            </w:r>
          </w:p>
        </w:tc>
        <w:tc>
          <w:tcPr>
            <w:tcW w:w="2201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соединять детали готовых изделий</w:t>
            </w:r>
          </w:p>
        </w:tc>
        <w:tc>
          <w:tcPr>
            <w:tcW w:w="2126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создавать алгоритм последовательности выполнения работ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0E1A">
              <w:rPr>
                <w:sz w:val="24"/>
                <w:szCs w:val="24"/>
              </w:rPr>
              <w:t>,04</w:t>
            </w:r>
          </w:p>
        </w:tc>
        <w:tc>
          <w:tcPr>
            <w:tcW w:w="3345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оформление композиции. Прозрачная и непрозрачная отделка. Использование морилки, лаков, красителей. Техника безопасности.</w:t>
            </w:r>
          </w:p>
        </w:tc>
        <w:tc>
          <w:tcPr>
            <w:tcW w:w="2201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морилок, лаков, красителей</w:t>
            </w:r>
          </w:p>
        </w:tc>
        <w:tc>
          <w:tcPr>
            <w:tcW w:w="2126" w:type="dxa"/>
          </w:tcPr>
          <w:p w:rsidR="004D5568" w:rsidRDefault="00B00E5C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E30E1A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0E1A">
              <w:rPr>
                <w:sz w:val="24"/>
                <w:szCs w:val="24"/>
              </w:rPr>
              <w:t>,04</w:t>
            </w:r>
          </w:p>
        </w:tc>
        <w:tc>
          <w:tcPr>
            <w:tcW w:w="3345" w:type="dxa"/>
          </w:tcPr>
          <w:p w:rsidR="004D5568" w:rsidRDefault="005E1FD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Зачистка и обработка « набело» деталей изделия. Сборка  насухо, подгонка шипов и гнёзд. </w:t>
            </w:r>
            <w:r w:rsidR="004901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ыбор</w:t>
            </w:r>
            <w:r w:rsidR="00490182">
              <w:rPr>
                <w:sz w:val="24"/>
                <w:szCs w:val="24"/>
              </w:rPr>
              <w:t xml:space="preserve"> красок.</w:t>
            </w:r>
          </w:p>
        </w:tc>
        <w:tc>
          <w:tcPr>
            <w:tcW w:w="2201" w:type="dxa"/>
          </w:tcPr>
          <w:p w:rsidR="004D5568" w:rsidRDefault="005E1FD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  <w:p w:rsidR="005E1FD9" w:rsidRDefault="005E1FD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работы и изделий</w:t>
            </w:r>
          </w:p>
        </w:tc>
        <w:tc>
          <w:tcPr>
            <w:tcW w:w="2126" w:type="dxa"/>
          </w:tcPr>
          <w:p w:rsidR="004D5568" w:rsidRDefault="005E1FD9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345" w:type="dxa"/>
          </w:tcPr>
          <w:p w:rsidR="004D5568" w:rsidRDefault="00490182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и обработка «набело» деталей изделия. Сборка насухо, подгонка шипов и гнёзд. Выбор красок.</w:t>
            </w:r>
          </w:p>
        </w:tc>
        <w:tc>
          <w:tcPr>
            <w:tcW w:w="2201" w:type="dxa"/>
          </w:tcPr>
          <w:p w:rsidR="004D5568" w:rsidRDefault="00490182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работы и готовых изделий</w:t>
            </w:r>
          </w:p>
        </w:tc>
        <w:tc>
          <w:tcPr>
            <w:tcW w:w="2126" w:type="dxa"/>
          </w:tcPr>
          <w:p w:rsidR="004D5568" w:rsidRDefault="00490182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4C6B63" w:rsidRDefault="004C6B63" w:rsidP="00B90DAF">
            <w:pPr>
              <w:rPr>
                <w:sz w:val="24"/>
                <w:szCs w:val="24"/>
              </w:rPr>
            </w:pPr>
          </w:p>
          <w:p w:rsidR="004C6B6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30E1A">
              <w:rPr>
                <w:sz w:val="24"/>
                <w:szCs w:val="24"/>
              </w:rPr>
              <w:t>,05</w:t>
            </w:r>
          </w:p>
        </w:tc>
        <w:tc>
          <w:tcPr>
            <w:tcW w:w="3345" w:type="dxa"/>
          </w:tcPr>
          <w:p w:rsidR="004D5568" w:rsidRDefault="00490182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готовой композиции. Склеивание.</w:t>
            </w:r>
          </w:p>
        </w:tc>
        <w:tc>
          <w:tcPr>
            <w:tcW w:w="2201" w:type="dxa"/>
          </w:tcPr>
          <w:p w:rsidR="004D5568" w:rsidRDefault="00490182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</w:tc>
        <w:tc>
          <w:tcPr>
            <w:tcW w:w="2126" w:type="dxa"/>
          </w:tcPr>
          <w:p w:rsidR="004D5568" w:rsidRDefault="00490182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</w:tr>
      <w:tr w:rsidR="004D5568" w:rsidTr="00372E53">
        <w:trPr>
          <w:trHeight w:val="982"/>
        </w:trPr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E30E1A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0E1A">
              <w:rPr>
                <w:sz w:val="24"/>
                <w:szCs w:val="24"/>
              </w:rPr>
              <w:t>,05</w:t>
            </w:r>
          </w:p>
        </w:tc>
        <w:tc>
          <w:tcPr>
            <w:tcW w:w="3345" w:type="dxa"/>
          </w:tcPr>
          <w:p w:rsidR="004D5568" w:rsidRDefault="00EE283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готовой композиции</w:t>
            </w:r>
          </w:p>
        </w:tc>
        <w:tc>
          <w:tcPr>
            <w:tcW w:w="2201" w:type="dxa"/>
          </w:tcPr>
          <w:p w:rsidR="004D5568" w:rsidRDefault="00EE283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</w:tc>
        <w:tc>
          <w:tcPr>
            <w:tcW w:w="2126" w:type="dxa"/>
          </w:tcPr>
          <w:p w:rsidR="004D5568" w:rsidRDefault="00EE283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Рефлексивная: </w:t>
            </w:r>
          </w:p>
          <w:p w:rsidR="00EE2839" w:rsidRDefault="00EE283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AB1F72">
        <w:trPr>
          <w:trHeight w:val="1791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4D556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4D556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выставках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56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AB1F72" w:rsidTr="00AB1F72">
        <w:trPr>
          <w:trHeight w:val="158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  <w:p w:rsidR="00571A0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  <w:p w:rsidR="00571A0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выставках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  <w:p w:rsidR="00571A0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4D5568" w:rsidTr="004D5568">
        <w:tc>
          <w:tcPr>
            <w:tcW w:w="94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4D5568" w:rsidRDefault="004D5568" w:rsidP="00B90D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5568" w:rsidRDefault="00EE2839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4D5568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35час.</w:t>
            </w:r>
          </w:p>
        </w:tc>
      </w:tr>
    </w:tbl>
    <w:p w:rsidR="00372E53" w:rsidRDefault="00372E53" w:rsidP="00B90DAF">
      <w:pPr>
        <w:rPr>
          <w:sz w:val="24"/>
          <w:szCs w:val="24"/>
        </w:rPr>
      </w:pPr>
    </w:p>
    <w:p w:rsidR="00372E53" w:rsidRDefault="00372E53" w:rsidP="00B90DAF">
      <w:pPr>
        <w:rPr>
          <w:sz w:val="24"/>
          <w:szCs w:val="24"/>
        </w:rPr>
      </w:pPr>
    </w:p>
    <w:p w:rsidR="00501AC2" w:rsidRPr="00355396" w:rsidRDefault="00501AC2" w:rsidP="00501AC2">
      <w:pPr>
        <w:rPr>
          <w:b/>
          <w:sz w:val="28"/>
          <w:szCs w:val="28"/>
        </w:rPr>
      </w:pPr>
      <w:r>
        <w:rPr>
          <w:b/>
          <w:sz w:val="28"/>
          <w:szCs w:val="28"/>
        </w:rPr>
        <w:t>6класс:</w:t>
      </w:r>
    </w:p>
    <w:p w:rsidR="00501AC2" w:rsidRDefault="00501AC2" w:rsidP="00501AC2">
      <w:pPr>
        <w:rPr>
          <w:b/>
          <w:sz w:val="28"/>
          <w:szCs w:val="28"/>
        </w:rPr>
      </w:pPr>
      <w:r>
        <w:rPr>
          <w:sz w:val="24"/>
          <w:szCs w:val="24"/>
        </w:rPr>
        <w:t>Вводное занятие. Правила безопасной работы в мастерской. Изготовление рамки для фотографии. Особенности переноса изображения методом клеток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Заделка дефектов используемого материала и деталей изделия (допущенного брака). Качество. Плотность подгонки деталей. Выполнение соединений несколькими шипами. Работа с клеем. Лаками и красками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Порядок операций и техника безопасности. Выпиливание деталей с применением приёмов правильного выпиливания. Подгонка соединений. Склеивание деталей и отделка готового изделия. Использование древесины. Хвойные и лиственные, твердые и мягкие породы: свойства, применение. Виды пиломатериалов. Виды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свойства и применение фанеры. Другие </w:t>
      </w:r>
      <w:proofErr w:type="gramStart"/>
      <w:r>
        <w:rPr>
          <w:sz w:val="24"/>
          <w:szCs w:val="24"/>
        </w:rPr>
        <w:t>материалы</w:t>
      </w:r>
      <w:proofErr w:type="gramEnd"/>
      <w:r>
        <w:rPr>
          <w:sz w:val="24"/>
          <w:szCs w:val="24"/>
        </w:rPr>
        <w:t xml:space="preserve"> используемые при выпиливании.  Приёмы выпиливания пазов. Отделка поверхностей, кромок и внутренних контуров орнаментов изделия. Прозрачная и непрозрачная отделка готового изделия. </w:t>
      </w:r>
      <w:proofErr w:type="spellStart"/>
      <w:r>
        <w:rPr>
          <w:sz w:val="24"/>
          <w:szCs w:val="24"/>
        </w:rPr>
        <w:t>Тонирование</w:t>
      </w:r>
      <w:proofErr w:type="spellEnd"/>
      <w:r>
        <w:rPr>
          <w:sz w:val="24"/>
          <w:szCs w:val="24"/>
        </w:rPr>
        <w:t>, отделка морилкой. Выпиливание лобзиком сложных изделий.</w:t>
      </w:r>
      <w:r>
        <w:rPr>
          <w:b/>
          <w:sz w:val="28"/>
          <w:szCs w:val="28"/>
        </w:rPr>
        <w:t xml:space="preserve">  </w:t>
      </w:r>
    </w:p>
    <w:p w:rsidR="00372E53" w:rsidRDefault="00372E53" w:rsidP="00B90DAF">
      <w:pPr>
        <w:rPr>
          <w:sz w:val="24"/>
          <w:szCs w:val="24"/>
        </w:rPr>
      </w:pPr>
    </w:p>
    <w:p w:rsidR="004D5568" w:rsidRDefault="004D5568" w:rsidP="00B90DAF">
      <w:pPr>
        <w:rPr>
          <w:sz w:val="24"/>
          <w:szCs w:val="24"/>
        </w:rPr>
      </w:pPr>
    </w:p>
    <w:p w:rsidR="006C23A0" w:rsidRDefault="006C23A0" w:rsidP="00B90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Календарно-тематическое планирование</w:t>
      </w:r>
    </w:p>
    <w:p w:rsidR="006C23A0" w:rsidRDefault="006C23A0" w:rsidP="00B90DA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6 класс</w:t>
      </w:r>
    </w:p>
    <w:tbl>
      <w:tblPr>
        <w:tblStyle w:val="a3"/>
        <w:tblW w:w="0" w:type="auto"/>
        <w:tblLook w:val="04A0"/>
      </w:tblPr>
      <w:tblGrid>
        <w:gridCol w:w="916"/>
        <w:gridCol w:w="3298"/>
        <w:gridCol w:w="2089"/>
        <w:gridCol w:w="2200"/>
        <w:gridCol w:w="1068"/>
      </w:tblGrid>
      <w:tr w:rsidR="006C23A0" w:rsidTr="003238D3">
        <w:trPr>
          <w:trHeight w:val="785"/>
        </w:trPr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6C23A0" w:rsidRDefault="006C23A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9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6C23A0" w:rsidRDefault="006C23A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Тема урока</w:t>
            </w:r>
          </w:p>
        </w:tc>
        <w:tc>
          <w:tcPr>
            <w:tcW w:w="2089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6C23A0" w:rsidRDefault="006C23A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содержания</w:t>
            </w:r>
          </w:p>
        </w:tc>
        <w:tc>
          <w:tcPr>
            <w:tcW w:w="2200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6C23A0" w:rsidRDefault="006C23A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Формируемая компетенция</w:t>
            </w:r>
          </w:p>
        </w:tc>
        <w:tc>
          <w:tcPr>
            <w:tcW w:w="106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6C23A0" w:rsidRDefault="006C23A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</w:t>
            </w:r>
          </w:p>
          <w:p w:rsidR="006C23A0" w:rsidRDefault="006C23A0" w:rsidP="00B9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443D0">
              <w:rPr>
                <w:sz w:val="24"/>
                <w:szCs w:val="24"/>
              </w:rPr>
              <w:t>,09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План работы на год. Правила безопасности работы в мастерской.</w:t>
            </w:r>
          </w:p>
        </w:tc>
        <w:tc>
          <w:tcPr>
            <w:tcW w:w="2089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200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работы.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43D0">
              <w:rPr>
                <w:sz w:val="24"/>
                <w:szCs w:val="24"/>
              </w:rPr>
              <w:t>,09</w:t>
            </w:r>
          </w:p>
        </w:tc>
        <w:tc>
          <w:tcPr>
            <w:tcW w:w="3298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рамки для фотографии.</w:t>
            </w:r>
          </w:p>
        </w:tc>
        <w:tc>
          <w:tcPr>
            <w:tcW w:w="2089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43D0">
              <w:rPr>
                <w:sz w:val="24"/>
                <w:szCs w:val="24"/>
              </w:rPr>
              <w:t>,09</w:t>
            </w:r>
          </w:p>
        </w:tc>
        <w:tc>
          <w:tcPr>
            <w:tcW w:w="3298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переноса изображения методом клеток. Аппликация (накладные узоры)</w:t>
            </w:r>
          </w:p>
        </w:tc>
        <w:tc>
          <w:tcPr>
            <w:tcW w:w="2089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  <w:p w:rsidR="00A6654C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Переносить изображение на заготовку</w:t>
            </w:r>
          </w:p>
        </w:tc>
        <w:tc>
          <w:tcPr>
            <w:tcW w:w="2200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106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571A08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43D0">
              <w:rPr>
                <w:sz w:val="24"/>
                <w:szCs w:val="24"/>
              </w:rPr>
              <w:t>,09</w:t>
            </w:r>
          </w:p>
        </w:tc>
        <w:tc>
          <w:tcPr>
            <w:tcW w:w="3298" w:type="dxa"/>
          </w:tcPr>
          <w:p w:rsidR="006C23A0" w:rsidRDefault="00A6654C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используемого материала и деталей изделий (допущенного брака).</w:t>
            </w:r>
          </w:p>
        </w:tc>
        <w:tc>
          <w:tcPr>
            <w:tcW w:w="2089" w:type="dxa"/>
          </w:tcPr>
          <w:p w:rsidR="006C23A0" w:rsidRDefault="00553EB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заделки дефектов древесины</w:t>
            </w:r>
          </w:p>
        </w:tc>
        <w:tc>
          <w:tcPr>
            <w:tcW w:w="2200" w:type="dxa"/>
          </w:tcPr>
          <w:p w:rsidR="006C23A0" w:rsidRDefault="00553EB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3298" w:type="dxa"/>
          </w:tcPr>
          <w:p w:rsidR="006C23A0" w:rsidRDefault="00553EB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подгонки деталей. Выполнение соединений.</w:t>
            </w:r>
          </w:p>
        </w:tc>
        <w:tc>
          <w:tcPr>
            <w:tcW w:w="2089" w:type="dxa"/>
          </w:tcPr>
          <w:p w:rsidR="006C23A0" w:rsidRDefault="00553EB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553EB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Учебно-познавательные: самостоятельно выполнять практические работы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443D0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443D0">
              <w:rPr>
                <w:sz w:val="24"/>
                <w:szCs w:val="24"/>
              </w:rPr>
              <w:t>,10</w:t>
            </w:r>
          </w:p>
        </w:tc>
        <w:tc>
          <w:tcPr>
            <w:tcW w:w="3298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клеем. Техника безопасности.</w:t>
            </w:r>
          </w:p>
        </w:tc>
        <w:tc>
          <w:tcPr>
            <w:tcW w:w="2089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443D0">
              <w:rPr>
                <w:sz w:val="24"/>
                <w:szCs w:val="24"/>
              </w:rPr>
              <w:t>,10</w:t>
            </w:r>
          </w:p>
        </w:tc>
        <w:tc>
          <w:tcPr>
            <w:tcW w:w="3298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лаками и красками. Порядок операций и техника безопасности.</w:t>
            </w:r>
          </w:p>
        </w:tc>
        <w:tc>
          <w:tcPr>
            <w:tcW w:w="2089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морилки, лаки, красители</w:t>
            </w:r>
          </w:p>
        </w:tc>
        <w:tc>
          <w:tcPr>
            <w:tcW w:w="2200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</w:p>
          <w:p w:rsidR="00AF45EE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 правильно произносить слова и термины.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443D0">
              <w:rPr>
                <w:sz w:val="24"/>
                <w:szCs w:val="24"/>
              </w:rPr>
              <w:t>,10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AF45E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Перенос изображения на заготовки.</w:t>
            </w:r>
          </w:p>
        </w:tc>
        <w:tc>
          <w:tcPr>
            <w:tcW w:w="2089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</w:tc>
        <w:tc>
          <w:tcPr>
            <w:tcW w:w="2200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443D0">
              <w:rPr>
                <w:sz w:val="24"/>
                <w:szCs w:val="24"/>
              </w:rPr>
              <w:t>,11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 с применением приёмов правильного выпиливания</w:t>
            </w:r>
          </w:p>
        </w:tc>
        <w:tc>
          <w:tcPr>
            <w:tcW w:w="2089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43D0">
              <w:rPr>
                <w:sz w:val="24"/>
                <w:szCs w:val="24"/>
              </w:rPr>
              <w:t>,11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 с применением приёмов правильного выпиливания.</w:t>
            </w:r>
          </w:p>
        </w:tc>
        <w:tc>
          <w:tcPr>
            <w:tcW w:w="2089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9C7C5F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Рефлексивные</w:t>
            </w:r>
            <w:proofErr w:type="gramEnd"/>
            <w:r>
              <w:rPr>
                <w:sz w:val="24"/>
                <w:szCs w:val="24"/>
              </w:rPr>
              <w:t>: владение навыками контроля</w:t>
            </w:r>
          </w:p>
        </w:tc>
        <w:tc>
          <w:tcPr>
            <w:tcW w:w="1068" w:type="dxa"/>
          </w:tcPr>
          <w:p w:rsidR="00AB1F72" w:rsidRDefault="00AB1F72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443D0">
              <w:rPr>
                <w:sz w:val="24"/>
                <w:szCs w:val="24"/>
              </w:rPr>
              <w:t>,11</w:t>
            </w:r>
          </w:p>
        </w:tc>
        <w:tc>
          <w:tcPr>
            <w:tcW w:w="3298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 с применением приёмов правильного выпиливания</w:t>
            </w:r>
          </w:p>
        </w:tc>
        <w:tc>
          <w:tcPr>
            <w:tcW w:w="2089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 xml:space="preserve">: владение навыками контроля и оценки своей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B15BF">
              <w:rPr>
                <w:sz w:val="24"/>
                <w:szCs w:val="24"/>
              </w:rPr>
              <w:t>.12</w:t>
            </w:r>
          </w:p>
        </w:tc>
        <w:tc>
          <w:tcPr>
            <w:tcW w:w="3298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 с применением приёмов правильного выпиливания</w:t>
            </w:r>
          </w:p>
        </w:tc>
        <w:tc>
          <w:tcPr>
            <w:tcW w:w="2089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выпиливания</w:t>
            </w:r>
          </w:p>
        </w:tc>
        <w:tc>
          <w:tcPr>
            <w:tcW w:w="2200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43D0">
              <w:rPr>
                <w:sz w:val="24"/>
                <w:szCs w:val="24"/>
              </w:rPr>
              <w:t>,12</w:t>
            </w:r>
          </w:p>
        </w:tc>
        <w:tc>
          <w:tcPr>
            <w:tcW w:w="3298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Подгонка соединений</w:t>
            </w:r>
          </w:p>
        </w:tc>
        <w:tc>
          <w:tcPr>
            <w:tcW w:w="2089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</w:t>
            </w:r>
          </w:p>
        </w:tc>
        <w:tc>
          <w:tcPr>
            <w:tcW w:w="2200" w:type="dxa"/>
          </w:tcPr>
          <w:p w:rsidR="006C23A0" w:rsidRDefault="009E4DE3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43D0">
              <w:rPr>
                <w:sz w:val="24"/>
                <w:szCs w:val="24"/>
              </w:rPr>
              <w:t>,12</w:t>
            </w:r>
          </w:p>
        </w:tc>
        <w:tc>
          <w:tcPr>
            <w:tcW w:w="3298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Подгонка соединений</w:t>
            </w:r>
          </w:p>
        </w:tc>
        <w:tc>
          <w:tcPr>
            <w:tcW w:w="2089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рабочее место</w:t>
            </w:r>
          </w:p>
        </w:tc>
        <w:tc>
          <w:tcPr>
            <w:tcW w:w="2200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443D0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43D0">
              <w:rPr>
                <w:sz w:val="24"/>
                <w:szCs w:val="24"/>
              </w:rPr>
              <w:t>,12</w:t>
            </w:r>
          </w:p>
        </w:tc>
        <w:tc>
          <w:tcPr>
            <w:tcW w:w="3298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деталей и отделка готового изделия.</w:t>
            </w:r>
          </w:p>
        </w:tc>
        <w:tc>
          <w:tcPr>
            <w:tcW w:w="2089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443D0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15BF">
              <w:rPr>
                <w:sz w:val="24"/>
                <w:szCs w:val="24"/>
              </w:rPr>
              <w:t>,01</w:t>
            </w:r>
          </w:p>
        </w:tc>
        <w:tc>
          <w:tcPr>
            <w:tcW w:w="3298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деталей и отделка готового изделия</w:t>
            </w:r>
          </w:p>
        </w:tc>
        <w:tc>
          <w:tcPr>
            <w:tcW w:w="2089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101EDE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AA76EA">
              <w:rPr>
                <w:sz w:val="24"/>
                <w:szCs w:val="24"/>
              </w:rPr>
              <w:t>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C110B8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110B8">
              <w:rPr>
                <w:sz w:val="24"/>
                <w:szCs w:val="24"/>
              </w:rPr>
              <w:t>,01</w:t>
            </w:r>
          </w:p>
        </w:tc>
        <w:tc>
          <w:tcPr>
            <w:tcW w:w="3298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Хвойные и лиственные, твёрдые и мягкие породы: свойства и применение</w:t>
            </w:r>
          </w:p>
        </w:tc>
        <w:tc>
          <w:tcPr>
            <w:tcW w:w="2089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свойства древесины</w:t>
            </w:r>
          </w:p>
        </w:tc>
        <w:tc>
          <w:tcPr>
            <w:tcW w:w="2200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 правильно произносить слова и термины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110B8">
              <w:rPr>
                <w:sz w:val="24"/>
                <w:szCs w:val="24"/>
              </w:rPr>
              <w:t>,01</w:t>
            </w:r>
          </w:p>
        </w:tc>
        <w:tc>
          <w:tcPr>
            <w:tcW w:w="3298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пиломатериалов. Виды, свойства и применение фанеры. Другие </w:t>
            </w:r>
            <w:proofErr w:type="gramStart"/>
            <w:r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 xml:space="preserve"> используемые при выпиливании.</w:t>
            </w:r>
          </w:p>
        </w:tc>
        <w:tc>
          <w:tcPr>
            <w:tcW w:w="2089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свойства древесины</w:t>
            </w:r>
          </w:p>
        </w:tc>
        <w:tc>
          <w:tcPr>
            <w:tcW w:w="2200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B15BF">
              <w:rPr>
                <w:sz w:val="24"/>
                <w:szCs w:val="24"/>
              </w:rPr>
              <w:t>.02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соединения деталей</w:t>
            </w:r>
          </w:p>
        </w:tc>
        <w:tc>
          <w:tcPr>
            <w:tcW w:w="2089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AA76EA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10B8">
              <w:rPr>
                <w:sz w:val="24"/>
                <w:szCs w:val="24"/>
              </w:rPr>
              <w:t>,02</w:t>
            </w:r>
          </w:p>
        </w:tc>
        <w:tc>
          <w:tcPr>
            <w:tcW w:w="3298" w:type="dxa"/>
          </w:tcPr>
          <w:p w:rsidR="006C23A0" w:rsidRDefault="003E5326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гвоздями, шурупами, болтами. Соединение  шипами и </w:t>
            </w:r>
            <w:proofErr w:type="spellStart"/>
            <w:r>
              <w:rPr>
                <w:sz w:val="24"/>
                <w:szCs w:val="24"/>
              </w:rPr>
              <w:t>шкантами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6C23A0" w:rsidRDefault="003E5326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3E5326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 xml:space="preserve">: владение навыками контроля и оценки своей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110B8">
              <w:rPr>
                <w:sz w:val="24"/>
                <w:szCs w:val="24"/>
              </w:rPr>
              <w:t>,02</w:t>
            </w:r>
          </w:p>
        </w:tc>
        <w:tc>
          <w:tcPr>
            <w:tcW w:w="3298" w:type="dxa"/>
          </w:tcPr>
          <w:p w:rsidR="006C23A0" w:rsidRDefault="003E5326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соединений несколькими шипами. Правильная подгонка соединений.</w:t>
            </w:r>
          </w:p>
        </w:tc>
        <w:tc>
          <w:tcPr>
            <w:tcW w:w="2089" w:type="dxa"/>
          </w:tcPr>
          <w:p w:rsidR="006C23A0" w:rsidRDefault="003E5326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столярных соединений</w:t>
            </w:r>
          </w:p>
        </w:tc>
        <w:tc>
          <w:tcPr>
            <w:tcW w:w="2200" w:type="dxa"/>
          </w:tcPr>
          <w:p w:rsidR="006C23A0" w:rsidRDefault="003E5326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3298" w:type="dxa"/>
          </w:tcPr>
          <w:p w:rsidR="006C23A0" w:rsidRDefault="004520F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настенной полочки.</w:t>
            </w:r>
          </w:p>
        </w:tc>
        <w:tc>
          <w:tcPr>
            <w:tcW w:w="2089" w:type="dxa"/>
          </w:tcPr>
          <w:p w:rsidR="006C23A0" w:rsidRDefault="004520F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4520F0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Учебно-познавательная6 самостоятельно выполнять практические работы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B15BF">
              <w:rPr>
                <w:sz w:val="24"/>
                <w:szCs w:val="24"/>
              </w:rPr>
              <w:t>.03</w:t>
            </w:r>
          </w:p>
        </w:tc>
        <w:tc>
          <w:tcPr>
            <w:tcW w:w="3298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2089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200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C110B8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  <w:tc>
          <w:tcPr>
            <w:tcW w:w="3298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2089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200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Учебно-познавательная6 самостоятельно выполнять практические работы</w:t>
            </w:r>
          </w:p>
        </w:tc>
        <w:tc>
          <w:tcPr>
            <w:tcW w:w="106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3298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2089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200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B15BF">
              <w:rPr>
                <w:sz w:val="24"/>
                <w:szCs w:val="24"/>
              </w:rPr>
              <w:t>,04</w:t>
            </w:r>
          </w:p>
        </w:tc>
        <w:tc>
          <w:tcPr>
            <w:tcW w:w="3298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переноса на заготовку симметричного орнамента</w:t>
            </w:r>
          </w:p>
        </w:tc>
        <w:tc>
          <w:tcPr>
            <w:tcW w:w="2089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 изображения на заготовку</w:t>
            </w:r>
          </w:p>
        </w:tc>
        <w:tc>
          <w:tcPr>
            <w:tcW w:w="2200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110B8">
              <w:rPr>
                <w:sz w:val="24"/>
                <w:szCs w:val="24"/>
              </w:rPr>
              <w:t>,04</w:t>
            </w:r>
          </w:p>
        </w:tc>
        <w:tc>
          <w:tcPr>
            <w:tcW w:w="3298" w:type="dxa"/>
          </w:tcPr>
          <w:p w:rsidR="006C23A0" w:rsidRDefault="00B75A34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стандартных деталей</w:t>
            </w:r>
          </w:p>
        </w:tc>
        <w:tc>
          <w:tcPr>
            <w:tcW w:w="2089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298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стандартных деталей</w:t>
            </w:r>
          </w:p>
        </w:tc>
        <w:tc>
          <w:tcPr>
            <w:tcW w:w="2089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резания</w:t>
            </w:r>
          </w:p>
        </w:tc>
        <w:tc>
          <w:tcPr>
            <w:tcW w:w="2200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Тонирование</w:t>
            </w:r>
            <w:proofErr w:type="spellEnd"/>
            <w:r>
              <w:rPr>
                <w:sz w:val="24"/>
                <w:szCs w:val="24"/>
              </w:rPr>
              <w:t xml:space="preserve"> (отделка изделия</w:t>
            </w:r>
            <w:proofErr w:type="gramEnd"/>
          </w:p>
        </w:tc>
        <w:tc>
          <w:tcPr>
            <w:tcW w:w="2089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</w:tc>
        <w:tc>
          <w:tcPr>
            <w:tcW w:w="2200" w:type="dxa"/>
          </w:tcPr>
          <w:p w:rsidR="006C23A0" w:rsidRDefault="000D6C77" w:rsidP="00B90D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41CFF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готового изделия</w:t>
            </w:r>
          </w:p>
        </w:tc>
        <w:tc>
          <w:tcPr>
            <w:tcW w:w="2089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</w:tc>
        <w:tc>
          <w:tcPr>
            <w:tcW w:w="2200" w:type="dxa"/>
          </w:tcPr>
          <w:p w:rsidR="006C23A0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Учебно-познавательная:</w:t>
            </w:r>
          </w:p>
          <w:p w:rsidR="009A53C1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выполнять практические работы</w:t>
            </w:r>
          </w:p>
        </w:tc>
        <w:tc>
          <w:tcPr>
            <w:tcW w:w="106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29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41CFF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41CF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делка готового изделия</w:t>
            </w:r>
          </w:p>
        </w:tc>
        <w:tc>
          <w:tcPr>
            <w:tcW w:w="2089" w:type="dxa"/>
          </w:tcPr>
          <w:p w:rsidR="006C23A0" w:rsidRDefault="003B15B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</w:tc>
        <w:tc>
          <w:tcPr>
            <w:tcW w:w="2200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9A53C1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06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0A7E99">
        <w:trPr>
          <w:trHeight w:val="1105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3238D3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3238D3" w:rsidRDefault="003238D3" w:rsidP="00B90DAF">
            <w:pPr>
              <w:rPr>
                <w:sz w:val="24"/>
                <w:szCs w:val="24"/>
              </w:rPr>
            </w:pPr>
          </w:p>
          <w:p w:rsidR="00C827DA" w:rsidRDefault="00C827DA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готового изделия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готовых изделий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9A53C1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0A7E99" w:rsidTr="000A7E99">
        <w:trPr>
          <w:trHeight w:val="11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E99" w:rsidRDefault="000A7E99" w:rsidP="00B90DAF">
            <w:pPr>
              <w:rPr>
                <w:sz w:val="24"/>
                <w:szCs w:val="24"/>
              </w:rPr>
            </w:pPr>
          </w:p>
          <w:p w:rsidR="000A7E99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0A7E99" w:rsidRDefault="000A7E99" w:rsidP="00B90DAF">
            <w:pPr>
              <w:rPr>
                <w:sz w:val="24"/>
                <w:szCs w:val="24"/>
              </w:rPr>
            </w:pP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и отделка готового изделия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0A7E99" w:rsidRDefault="000A7E99" w:rsidP="00B90DAF">
            <w:pPr>
              <w:rPr>
                <w:sz w:val="24"/>
                <w:szCs w:val="24"/>
              </w:rPr>
            </w:pP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готового изделия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0A7E99" w:rsidRDefault="000A7E99" w:rsidP="00B90DAF">
            <w:pPr>
              <w:rPr>
                <w:sz w:val="24"/>
                <w:szCs w:val="24"/>
              </w:rPr>
            </w:pPr>
          </w:p>
          <w:p w:rsidR="009A53C1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0A7E99" w:rsidRDefault="000A7E99" w:rsidP="00B90DAF">
            <w:pPr>
              <w:rPr>
                <w:sz w:val="24"/>
                <w:szCs w:val="24"/>
              </w:rPr>
            </w:pPr>
          </w:p>
        </w:tc>
      </w:tr>
      <w:tr w:rsidR="004E1CF6" w:rsidTr="004E1CF6">
        <w:trPr>
          <w:trHeight w:val="8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  <w:p w:rsidR="00C110B8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  <w:p w:rsidR="00441CFF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и отделка готового изделия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  <w:p w:rsidR="009A53C1" w:rsidRDefault="009A53C1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готового изделия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  <w:p w:rsidR="00441CFF" w:rsidRDefault="00441CFF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4E1CF6" w:rsidRDefault="004E1CF6" w:rsidP="00B90DAF">
            <w:pPr>
              <w:rPr>
                <w:sz w:val="24"/>
                <w:szCs w:val="24"/>
              </w:rPr>
            </w:pPr>
          </w:p>
          <w:p w:rsidR="004E1CF6" w:rsidRDefault="004E1CF6" w:rsidP="00B90DAF">
            <w:pPr>
              <w:rPr>
                <w:sz w:val="24"/>
                <w:szCs w:val="24"/>
              </w:rPr>
            </w:pPr>
          </w:p>
        </w:tc>
      </w:tr>
      <w:tr w:rsidR="006C23A0" w:rsidTr="003238D3">
        <w:tc>
          <w:tcPr>
            <w:tcW w:w="916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C23A0" w:rsidRDefault="006C23A0" w:rsidP="00B90D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C23A0" w:rsidRDefault="003238D3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68" w:type="dxa"/>
          </w:tcPr>
          <w:p w:rsidR="006C23A0" w:rsidRDefault="0046159E" w:rsidP="00B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34.часа</w:t>
            </w:r>
          </w:p>
        </w:tc>
      </w:tr>
      <w:tr w:rsidR="003238D3" w:rsidTr="003238D3">
        <w:trPr>
          <w:trHeight w:val="586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8D3" w:rsidRDefault="003238D3" w:rsidP="00B90DAF">
            <w:pPr>
              <w:rPr>
                <w:sz w:val="24"/>
                <w:szCs w:val="24"/>
              </w:rPr>
            </w:pPr>
          </w:p>
        </w:tc>
      </w:tr>
    </w:tbl>
    <w:p w:rsidR="00501AC2" w:rsidRDefault="00501AC2" w:rsidP="0050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</w:t>
      </w:r>
    </w:p>
    <w:p w:rsidR="00501AC2" w:rsidRDefault="00501AC2" w:rsidP="0050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7-8 классов</w:t>
      </w:r>
    </w:p>
    <w:p w:rsidR="00501AC2" w:rsidRPr="006902B6" w:rsidRDefault="00501AC2" w:rsidP="0050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Слесарное  дело.</w:t>
      </w:r>
    </w:p>
    <w:p w:rsidR="00501AC2" w:rsidRDefault="00501AC2" w:rsidP="00501AC2">
      <w:pPr>
        <w:rPr>
          <w:b/>
          <w:sz w:val="28"/>
          <w:szCs w:val="28"/>
        </w:rPr>
      </w:pPr>
    </w:p>
    <w:p w:rsidR="00501AC2" w:rsidRDefault="00501AC2" w:rsidP="00501AC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Пояснительная записка</w:t>
      </w:r>
    </w:p>
    <w:p w:rsidR="00501AC2" w:rsidRDefault="00501AC2" w:rsidP="00501AC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кружка для 5-го и 6-го класса составлена на основе ФЗ №273 от 29.12.2012г. «Об образовании в Российской Федерации», федерального компонента государственного стандарта общего образования.</w:t>
      </w:r>
    </w:p>
    <w:p w:rsidR="00501AC2" w:rsidRDefault="00501AC2" w:rsidP="00501AC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Основой послужили программы «Технология» сост. В.Д.Симоненко, </w:t>
      </w:r>
      <w:proofErr w:type="spellStart"/>
      <w:r>
        <w:rPr>
          <w:sz w:val="24"/>
          <w:szCs w:val="24"/>
        </w:rPr>
        <w:t>Ю.Л.Хотунцев</w:t>
      </w:r>
      <w:proofErr w:type="spellEnd"/>
      <w:r>
        <w:rPr>
          <w:sz w:val="24"/>
          <w:szCs w:val="24"/>
        </w:rPr>
        <w:t>, М. , Просвещение, 2010г.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программа «Декоративно-прикладное творчество» О.А.Кожина, примерные программы внеурочной деятельности, учебный план МБОУ </w:t>
      </w:r>
      <w:proofErr w:type="spellStart"/>
      <w:r>
        <w:rPr>
          <w:sz w:val="24"/>
          <w:szCs w:val="24"/>
        </w:rPr>
        <w:t>Порт-Катоновской</w:t>
      </w:r>
      <w:proofErr w:type="spellEnd"/>
      <w:r>
        <w:rPr>
          <w:sz w:val="24"/>
          <w:szCs w:val="24"/>
        </w:rPr>
        <w:t xml:space="preserve"> СОШ. Рассчитана на два года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 час в неделю), проведение теоретических и практических занятий с детьми в возрасте 14-15 лет и предназначена для обучающихся </w:t>
      </w:r>
      <w:r>
        <w:rPr>
          <w:sz w:val="24"/>
          <w:szCs w:val="24"/>
        </w:rPr>
        <w:lastRenderedPageBreak/>
        <w:t xml:space="preserve">основной школы. Программа разработана с учётом материально- </w:t>
      </w:r>
      <w:proofErr w:type="gramStart"/>
      <w:r>
        <w:rPr>
          <w:sz w:val="24"/>
          <w:szCs w:val="24"/>
        </w:rPr>
        <w:t>технического</w:t>
      </w:r>
      <w:proofErr w:type="gramEnd"/>
      <w:r>
        <w:rPr>
          <w:sz w:val="24"/>
          <w:szCs w:val="24"/>
        </w:rPr>
        <w:t xml:space="preserve">  и потребностей учащихся.</w:t>
      </w:r>
    </w:p>
    <w:p w:rsidR="00501AC2" w:rsidRDefault="00501AC2" w:rsidP="00501AC2">
      <w:pPr>
        <w:rPr>
          <w:b/>
          <w:sz w:val="28"/>
          <w:szCs w:val="28"/>
        </w:rPr>
      </w:pPr>
    </w:p>
    <w:p w:rsidR="00501AC2" w:rsidRPr="006902B6" w:rsidRDefault="00501AC2" w:rsidP="00501AC2">
      <w:pPr>
        <w:rPr>
          <w:sz w:val="24"/>
          <w:szCs w:val="24"/>
        </w:rPr>
      </w:pPr>
      <w:r>
        <w:rPr>
          <w:b/>
          <w:sz w:val="28"/>
          <w:szCs w:val="28"/>
        </w:rPr>
        <w:t>Цель программы</w:t>
      </w:r>
    </w:p>
    <w:p w:rsidR="00501AC2" w:rsidRDefault="00501AC2" w:rsidP="00501AC2">
      <w:pPr>
        <w:jc w:val="center"/>
        <w:rPr>
          <w:sz w:val="24"/>
          <w:szCs w:val="24"/>
        </w:rPr>
      </w:pPr>
      <w:r>
        <w:rPr>
          <w:sz w:val="24"/>
          <w:szCs w:val="24"/>
        </w:rPr>
        <w:t>-- гармоничное развитие единства личностного, познавательного, коммуникативного и социального развития учащихся;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-- воспитание у них интереса к активному познанию истории материальной культуры и семейных традиций своего и других народов;                                                                                       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 -- уважительного отношения к труду;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ознакомление с приёмами выпиливания из фанеры;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-- расширение кругозора; 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воспитание интереса к творчеству;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развитие чувства прекрасного.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В глазах учащихся главная цель кружкового занятия – изготовление определённого объекта труда. Поэтому все занятия строятся так, чтобы на каждом из них учащиеся занимались производительным трудом. Но нужен не любой производительный труд, а осмысленный, творческий</w:t>
      </w:r>
      <w:proofErr w:type="gramStart"/>
      <w:r>
        <w:rPr>
          <w:sz w:val="24"/>
          <w:szCs w:val="24"/>
        </w:rPr>
        <w:t xml:space="preserve">,. </w:t>
      </w:r>
      <w:proofErr w:type="gramEnd"/>
      <w:r>
        <w:rPr>
          <w:sz w:val="24"/>
          <w:szCs w:val="24"/>
        </w:rPr>
        <w:t xml:space="preserve">Поэтому практической деятельности должна предшествовать актуализация имеющихся у учащихся знаний, сообщение новых, решение творческих задач, связанных с конструированием и  разработкой технологии изготовления объектов труда. Перечисленные требования и приводят к тому. Что кружковое занятие включает в себя обычно следующие этапы: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>, повторение, обобщение и систематизация ранее изученного материала, инструктажа, решение творческих задач, практическая работа, подведение итогов.</w:t>
      </w:r>
    </w:p>
    <w:p w:rsidR="00501AC2" w:rsidRDefault="00501AC2" w:rsidP="00501AC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Основные задачи программы</w:t>
      </w:r>
    </w:p>
    <w:p w:rsidR="00501AC2" w:rsidRDefault="00501AC2" w:rsidP="00501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систематически и последовательно формировать стремление к глубокому и всестороннему восприятию красоты труда и человеческих взаимоотношений;</w:t>
      </w:r>
    </w:p>
    <w:p w:rsidR="00501AC2" w:rsidRDefault="00501AC2" w:rsidP="00501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воспитать у детей эстетический вкус, приучить к красивой, радующей глаз работе;</w:t>
      </w:r>
    </w:p>
    <w:p w:rsidR="00501AC2" w:rsidRDefault="00501AC2" w:rsidP="00501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способствовать проявлению технической смекалки, изобретательности;</w:t>
      </w:r>
    </w:p>
    <w:p w:rsidR="00501AC2" w:rsidRDefault="00501AC2" w:rsidP="00501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способствовать развитию индивидуальных склонностей школьников;</w:t>
      </w:r>
    </w:p>
    <w:p w:rsidR="00501AC2" w:rsidRDefault="00501AC2" w:rsidP="00501AC2">
      <w:pPr>
        <w:rPr>
          <w:b/>
          <w:sz w:val="28"/>
          <w:szCs w:val="28"/>
        </w:rPr>
      </w:pPr>
      <w:r>
        <w:rPr>
          <w:b/>
          <w:sz w:val="24"/>
          <w:szCs w:val="24"/>
        </w:rPr>
        <w:t>-- стимулировать творческую активность школьников.</w:t>
      </w:r>
    </w:p>
    <w:p w:rsidR="00501AC2" w:rsidRDefault="00501AC2" w:rsidP="00501AC2">
      <w:pPr>
        <w:rPr>
          <w:b/>
          <w:sz w:val="28"/>
          <w:szCs w:val="28"/>
        </w:rPr>
      </w:pPr>
    </w:p>
    <w:p w:rsidR="00501AC2" w:rsidRDefault="00501AC2" w:rsidP="00501A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Результаты освоения предмета  и система  их оценки.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Дети должны ознакомиться и овладеть: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с особенностями материалов, используемых в работе,  правилами техники безопасности при работе с ручными инструментами;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умением читать и выполнять чертежи, эскизы, технические рисунки;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--производить разметку заготовки по чертежу и по шаблону;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работой на токарном станке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--изготавливать изделия из металла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работой на сверлильном станке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организовать рабочее место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безопасно пользоваться инструментами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исправлять дефекты материала и изделия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-правильно соединять детали готовых изделий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анализировать качество работы и изделий.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универсальных учебных действий: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Личностные УУД: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осознание своих творческих возможностей;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проявление познавательных мотивов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развитие чувства прекрасного и эстетического чувства, на основе знакомства с мировой и художественной культурой;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Регулятивные УУД: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планировать совместно с учителем свои действия в соответствии с поставленной задачей;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принимать и сохранять учебную задачу;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осуществлять итоговый и пошаговый контроль по результату;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различать способ и результат действия;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 адекватно воспринимать словесную оценку учителя;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в сотрудничестве с учителем ставить новые учебные задачи.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  Познавательные УУД;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 осуществлять поиск и выделять конкретную информацию с помощью учителя;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строить речевые высказывания в устной форме;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оформлять свою мысль в устной форме по типу рассуждения;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включаться в творческую деятельность под руководством учителя.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  Коммуникативные УУД: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формулировать собственное мнение и позицию;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задавать вопросы;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-- допускать возможность существования у людей различных точек зрения, в том числе, не совпадающих с его </w:t>
      </w:r>
      <w:proofErr w:type="gramStart"/>
      <w:r>
        <w:rPr>
          <w:sz w:val="24"/>
          <w:szCs w:val="24"/>
        </w:rPr>
        <w:t>собственной</w:t>
      </w:r>
      <w:proofErr w:type="gramEnd"/>
      <w:r>
        <w:rPr>
          <w:sz w:val="24"/>
          <w:szCs w:val="24"/>
        </w:rPr>
        <w:t>;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>-- договариваться и приходить к общему решению в совместной трудовой, творческой  деятельности.</w:t>
      </w:r>
    </w:p>
    <w:p w:rsidR="00501AC2" w:rsidRDefault="00501AC2" w:rsidP="00501AC2">
      <w:pPr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обучающихся: обязательно в конце каждого занятия – анализ детских работ. </w:t>
      </w:r>
    </w:p>
    <w:p w:rsidR="00501AC2" w:rsidRDefault="00501AC2" w:rsidP="00501AC2">
      <w:pPr>
        <w:rPr>
          <w:sz w:val="24"/>
          <w:szCs w:val="24"/>
        </w:rPr>
      </w:pPr>
    </w:p>
    <w:p w:rsidR="00501AC2" w:rsidRDefault="00501AC2" w:rsidP="0050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501AC2" w:rsidRPr="00355396" w:rsidRDefault="00501AC2" w:rsidP="00501AC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7класс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01AC2" w:rsidRDefault="00501AC2" w:rsidP="00501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Вводое</w:t>
      </w:r>
      <w:proofErr w:type="spellEnd"/>
      <w:r>
        <w:rPr>
          <w:sz w:val="24"/>
          <w:szCs w:val="24"/>
        </w:rPr>
        <w:t xml:space="preserve"> занятие. Правила работы в мастерской и правила безопасной работы с ручным </w:t>
      </w:r>
      <w:proofErr w:type="spellStart"/>
      <w:r>
        <w:rPr>
          <w:sz w:val="24"/>
          <w:szCs w:val="24"/>
        </w:rPr>
        <w:t>инструментом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выполнении слесарных работ. Организация работы в слесарной мастерской. Металлы и их свойства. Инструменты и приспособления для слесарных работ. Виды обработки металлов. Разметка. Инструменты и приспособления для разметки. Устройство штангенциркуля. Измерение с помощью штангенциркуля. Рубка </w:t>
      </w:r>
      <w:proofErr w:type="spellStart"/>
      <w:r>
        <w:rPr>
          <w:sz w:val="24"/>
          <w:szCs w:val="24"/>
        </w:rPr>
        <w:t>металла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стройство</w:t>
      </w:r>
      <w:proofErr w:type="spellEnd"/>
      <w:r>
        <w:rPr>
          <w:sz w:val="24"/>
          <w:szCs w:val="24"/>
        </w:rPr>
        <w:t xml:space="preserve"> слесарных тисков. Виды напильников. Опиливание металла. Отделка поверхности металла.  Защита металла от коррозии. Резание металлов слесарными ножницами. Резание металла слесарной ножовкой. Соединение деталей заклёпками. Виды заклёпок. Инструменты и приспособления для заклёпочных работ. Виды резьбы. Нарезание резьбы.</w:t>
      </w:r>
    </w:p>
    <w:p w:rsidR="00501AC2" w:rsidRPr="00501AC2" w:rsidRDefault="00501AC2" w:rsidP="00501AC2">
      <w:pPr>
        <w:rPr>
          <w:b/>
          <w:sz w:val="28"/>
          <w:szCs w:val="28"/>
        </w:rPr>
      </w:pPr>
    </w:p>
    <w:p w:rsidR="00501AC2" w:rsidRDefault="00501AC2" w:rsidP="00501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Календарно-тематическое планирование</w:t>
      </w:r>
    </w:p>
    <w:p w:rsidR="00501AC2" w:rsidRPr="004D5568" w:rsidRDefault="00501AC2" w:rsidP="00501AC2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7 класс</w:t>
      </w:r>
    </w:p>
    <w:tbl>
      <w:tblPr>
        <w:tblStyle w:val="a3"/>
        <w:tblW w:w="0" w:type="auto"/>
        <w:tblLayout w:type="fixed"/>
        <w:tblLook w:val="04A0"/>
      </w:tblPr>
      <w:tblGrid>
        <w:gridCol w:w="941"/>
        <w:gridCol w:w="3345"/>
        <w:gridCol w:w="2201"/>
        <w:gridCol w:w="2126"/>
        <w:gridCol w:w="958"/>
      </w:tblGrid>
      <w:tr w:rsidR="00501AC2" w:rsidTr="005A3AF8">
        <w:trPr>
          <w:trHeight w:val="1068"/>
        </w:trPr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содержания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03,09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Правила безопасной работы ручным инструментом при выполнении слесарных работ.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  по технологии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рабочее место.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 и их свойства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металлы по внешним признакам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слесарных работ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слесарных работ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способами контроля и оценки соей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01,10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выполнении слесарных работ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безопасные приёмы труда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08,10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обработки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металлов давлением;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резанием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 по теме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Разметка 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22,10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Инструменты и приспособления для </w:t>
            </w:r>
            <w:r>
              <w:rPr>
                <w:sz w:val="24"/>
                <w:szCs w:val="24"/>
              </w:rPr>
              <w:lastRenderedPageBreak/>
              <w:t>разметки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Инструменты и приспособления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умение </w:t>
            </w:r>
            <w:r>
              <w:rPr>
                <w:sz w:val="24"/>
                <w:szCs w:val="24"/>
              </w:rPr>
              <w:lastRenderedPageBreak/>
              <w:t>правильно произносить слова и термины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штангенциркуля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измерения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произносить слова и термины по теме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19,11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 помощью штангенциркуля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измерения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 по теме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26,11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 помощью штангенциркуля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измерения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03,12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Рубка металла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рубки металла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Рубка металла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выполнение работ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правильно произносить слова и термины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слесарных тисков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слесарных тисков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напильников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опиливания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Опиливание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опиливания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работы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Опиливание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стандартные приёмы </w:t>
            </w:r>
            <w:r>
              <w:rPr>
                <w:sz w:val="24"/>
                <w:szCs w:val="24"/>
              </w:rPr>
              <w:lastRenderedPageBreak/>
              <w:t>опиливания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Опиливание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стандартные приёмы опиливания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Опиливание 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приёмы опиливания металлов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поверхности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приёмы отделки металлов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Ценностно-смысловая: Выбор способа решения задачи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поверхности металлов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приёмы отделки металлов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металлов от коррозии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нанесение антикоррозийных составов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металлов от коррозии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04,03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Резание слесарной ножовкой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Резание слесарной ножовкой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18,03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Резание металлов </w:t>
            </w:r>
            <w:r>
              <w:rPr>
                <w:sz w:val="24"/>
                <w:szCs w:val="24"/>
              </w:rPr>
              <w:lastRenderedPageBreak/>
              <w:t>слесарными ножницами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Правильное использование </w:t>
            </w:r>
            <w:r>
              <w:rPr>
                <w:sz w:val="24"/>
                <w:szCs w:val="24"/>
              </w:rPr>
              <w:lastRenderedPageBreak/>
              <w:t>терминов и определений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Рефлексивная: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</w:t>
            </w:r>
            <w:r>
              <w:rPr>
                <w:sz w:val="24"/>
                <w:szCs w:val="24"/>
              </w:rPr>
              <w:lastRenderedPageBreak/>
              <w:t>навыками контроля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01,04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заклёпками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08,04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заклёпками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соединять детали готовых изделий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создавать алгоритм последовательности выполнения работ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15,04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заклёпками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заклёпками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заклёпок в зависимости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условии</w:t>
            </w:r>
            <w:proofErr w:type="gramEnd"/>
            <w:r>
              <w:rPr>
                <w:sz w:val="24"/>
                <w:szCs w:val="24"/>
              </w:rPr>
              <w:t xml:space="preserve"> работы изделия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заклёпочных работ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06,05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заклёпок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заклёпок в зависимости от условий работы изделия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резьбы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нарезания резьбы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Рефлексивная: 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контроля и оценки своей деятельности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20,05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резьбы</w:t>
            </w: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 инструментом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оценки своей работы</w:t>
            </w: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4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3345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126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</w:tbl>
    <w:p w:rsidR="00501AC2" w:rsidRPr="00355396" w:rsidRDefault="00501AC2" w:rsidP="00501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8класс:</w:t>
      </w:r>
    </w:p>
    <w:p w:rsidR="00501AC2" w:rsidRPr="00501AC2" w:rsidRDefault="00501AC2" w:rsidP="00501AC2">
      <w:p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lastRenderedPageBreak/>
        <w:t>Вводре</w:t>
      </w:r>
      <w:proofErr w:type="spellEnd"/>
      <w:r>
        <w:rPr>
          <w:sz w:val="24"/>
          <w:szCs w:val="24"/>
        </w:rPr>
        <w:t xml:space="preserve"> занятие. Правила безопасной работы в мастерской. Нарезание внутренней резьбы. Нарезание наружной резьбы. Правка и гибка металла. Инструменты и приспособления для правки и гибки металла. Шабрение, притирка, доводка.  Паяние и лужение. Сварка металлов. Склеивание металлов. Термическая обработка металлов.  Устройство сверлильного станка. Виды свёрл. Сверление металлов. Инструменты и приспособления для сверления металлов. </w:t>
      </w:r>
      <w:proofErr w:type="spellStart"/>
      <w:r>
        <w:rPr>
          <w:sz w:val="24"/>
          <w:szCs w:val="24"/>
        </w:rPr>
        <w:t>Зенкование</w:t>
      </w:r>
      <w:proofErr w:type="spellEnd"/>
      <w:r>
        <w:rPr>
          <w:sz w:val="24"/>
          <w:szCs w:val="24"/>
        </w:rPr>
        <w:t xml:space="preserve">. инструменты и приспособления для </w:t>
      </w:r>
      <w:proofErr w:type="spellStart"/>
      <w:r>
        <w:rPr>
          <w:sz w:val="24"/>
          <w:szCs w:val="24"/>
        </w:rPr>
        <w:t>зенкования</w:t>
      </w:r>
      <w:proofErr w:type="spellEnd"/>
      <w:r>
        <w:rPr>
          <w:sz w:val="24"/>
          <w:szCs w:val="24"/>
        </w:rPr>
        <w:t>.  Развертывание отверстий. Инструменты для слесарно-сборочных работ. Слесарно-сборочные работы. Обобщающее занятие.</w:t>
      </w:r>
    </w:p>
    <w:p w:rsidR="00501AC2" w:rsidRDefault="00501AC2" w:rsidP="00501AC2">
      <w:pPr>
        <w:rPr>
          <w:sz w:val="24"/>
          <w:szCs w:val="24"/>
        </w:rPr>
      </w:pPr>
    </w:p>
    <w:p w:rsidR="00501AC2" w:rsidRDefault="00501AC2" w:rsidP="00501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Календарно-тематическое планирование</w:t>
      </w:r>
    </w:p>
    <w:p w:rsidR="00501AC2" w:rsidRDefault="00501AC2" w:rsidP="00501AC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8 класс</w:t>
      </w:r>
    </w:p>
    <w:tbl>
      <w:tblPr>
        <w:tblStyle w:val="a3"/>
        <w:tblW w:w="0" w:type="auto"/>
        <w:tblLook w:val="04A0"/>
      </w:tblPr>
      <w:tblGrid>
        <w:gridCol w:w="904"/>
        <w:gridCol w:w="11"/>
        <w:gridCol w:w="3289"/>
        <w:gridCol w:w="2092"/>
        <w:gridCol w:w="2207"/>
        <w:gridCol w:w="1068"/>
      </w:tblGrid>
      <w:tr w:rsidR="00501AC2" w:rsidTr="005A3AF8">
        <w:trPr>
          <w:trHeight w:val="785"/>
        </w:trPr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Тема урока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содержания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Формируемая компетенция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04,09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План работы на год. Правила безопасности работы в мастерской.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пользоваться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работы.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11,09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нарезания наружной резьбы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наружной резьбы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нарезания внутренней резьбы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02,10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внутренней резьбы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Учебно-познавательные: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и приспособления для правки </w:t>
            </w:r>
            <w:r>
              <w:rPr>
                <w:sz w:val="24"/>
                <w:szCs w:val="24"/>
              </w:rPr>
              <w:lastRenderedPageBreak/>
              <w:t>и гибки металла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Правильное использование </w:t>
            </w:r>
            <w:r>
              <w:rPr>
                <w:sz w:val="24"/>
                <w:szCs w:val="24"/>
              </w:rPr>
              <w:lastRenderedPageBreak/>
              <w:t>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Коммуникативная</w:t>
            </w:r>
            <w:proofErr w:type="gramEnd"/>
            <w:r>
              <w:rPr>
                <w:sz w:val="24"/>
                <w:szCs w:val="24"/>
              </w:rPr>
              <w:t xml:space="preserve">: умение правильно </w:t>
            </w:r>
            <w:r>
              <w:rPr>
                <w:sz w:val="24"/>
                <w:szCs w:val="24"/>
              </w:rPr>
              <w:lastRenderedPageBreak/>
              <w:t>произносить слова и термины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Правка и гибка металла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 правильно произносить слова и термины.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Шабрение, притирка и доводка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Паяние и лужение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20,11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паяния и лужения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Рефлексивные</w:t>
            </w:r>
            <w:proofErr w:type="gramEnd"/>
            <w:r>
              <w:rPr>
                <w:sz w:val="24"/>
                <w:szCs w:val="24"/>
              </w:rPr>
              <w:t>: владение навыками контроля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27,11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 металлов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04,12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металлов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металлов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обработка металлов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Термическая обработка </w:t>
            </w:r>
            <w:r>
              <w:rPr>
                <w:sz w:val="24"/>
                <w:szCs w:val="24"/>
              </w:rPr>
              <w:lastRenderedPageBreak/>
              <w:t>металлов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Безопасное </w:t>
            </w:r>
            <w:r>
              <w:rPr>
                <w:sz w:val="24"/>
                <w:szCs w:val="24"/>
              </w:rPr>
              <w:lastRenderedPageBreak/>
              <w:t>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Рефлексивная</w:t>
            </w:r>
            <w:proofErr w:type="gramEnd"/>
            <w:r>
              <w:rPr>
                <w:sz w:val="24"/>
                <w:szCs w:val="24"/>
              </w:rPr>
              <w:t xml:space="preserve">: владение </w:t>
            </w:r>
            <w:r>
              <w:rPr>
                <w:sz w:val="24"/>
                <w:szCs w:val="24"/>
              </w:rPr>
              <w:lastRenderedPageBreak/>
              <w:t>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15,01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сверлильного станка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пользование инструментом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Кинематическая схема сверлильного станка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 правильно произносить слова и термины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сверления металлов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 большого диаметра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инструментов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: умение правильно произносить слова и термины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глухих отверстий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использование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свёрл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Зенкование</w:t>
            </w:r>
            <w:proofErr w:type="spellEnd"/>
            <w:r>
              <w:rPr>
                <w:sz w:val="24"/>
                <w:szCs w:val="24"/>
              </w:rPr>
              <w:t xml:space="preserve">. Инструменты и приспособления для </w:t>
            </w:r>
            <w:proofErr w:type="spellStart"/>
            <w:r>
              <w:rPr>
                <w:sz w:val="24"/>
                <w:szCs w:val="24"/>
              </w:rPr>
              <w:t>зенкования</w:t>
            </w:r>
            <w:proofErr w:type="spellEnd"/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использование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Учебно-познавательная6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05,03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Развёртывание отверстий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использование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Развёртывание отверстий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использование терминов и </w:t>
            </w:r>
            <w:r>
              <w:rPr>
                <w:sz w:val="24"/>
                <w:szCs w:val="24"/>
              </w:rPr>
              <w:lastRenderedPageBreak/>
              <w:t>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Учебно-познавательная6 самостоятельно </w:t>
            </w:r>
            <w:r>
              <w:rPr>
                <w:sz w:val="24"/>
                <w:szCs w:val="24"/>
              </w:rPr>
              <w:lastRenderedPageBreak/>
              <w:t>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19,,03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слесарно-сборочных работ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использование терминов и определений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02,04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09,04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16,04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: владение навыками контроля и оценки своей деятельности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30,04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Учебно-познавательная</w:t>
            </w:r>
            <w:proofErr w:type="gramEnd"/>
            <w:r>
              <w:rPr>
                <w:sz w:val="24"/>
                <w:szCs w:val="24"/>
              </w:rPr>
              <w:t>: самостоятельно выполнять практические работы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07,05</w:t>
            </w: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c>
          <w:tcPr>
            <w:tcW w:w="915" w:type="dxa"/>
            <w:gridSpan w:val="2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инструмента</w:t>
            </w:r>
          </w:p>
        </w:tc>
        <w:tc>
          <w:tcPr>
            <w:tcW w:w="2207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sz w:val="24"/>
                <w:szCs w:val="24"/>
              </w:rPr>
              <w:t>: выбор способа решения учебной задачи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rPr>
          <w:trHeight w:val="970"/>
        </w:trPr>
        <w:tc>
          <w:tcPr>
            <w:tcW w:w="915" w:type="dxa"/>
            <w:gridSpan w:val="2"/>
            <w:tcBorders>
              <w:lef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21,05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Слесарно-сборочные работы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применение  инструмента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Ценностно-смысловой: выбор способа решения учебной задачи</w:t>
            </w:r>
          </w:p>
        </w:tc>
        <w:tc>
          <w:tcPr>
            <w:tcW w:w="1068" w:type="dxa"/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  <w:tr w:rsidR="00501AC2" w:rsidTr="005A3AF8">
        <w:trPr>
          <w:trHeight w:val="58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28,05</w:t>
            </w: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  <w:p w:rsidR="00501AC2" w:rsidRDefault="00501AC2" w:rsidP="005A3AF8">
            <w:pPr>
              <w:rPr>
                <w:sz w:val="24"/>
                <w:szCs w:val="24"/>
              </w:rPr>
            </w:pPr>
          </w:p>
        </w:tc>
      </w:tr>
    </w:tbl>
    <w:p w:rsidR="00501AC2" w:rsidRPr="006C23A0" w:rsidRDefault="005F501A" w:rsidP="00501AC2">
      <w:pPr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501AC2" w:rsidRPr="00DC2218" w:rsidRDefault="00501AC2" w:rsidP="00501AC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1. Пояснительная записка</w:t>
      </w:r>
    </w:p>
    <w:p w:rsidR="00501AC2" w:rsidRPr="00DC2218" w:rsidRDefault="00501AC2" w:rsidP="00501A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курса «Основы проектной деятельности» предназначена для изучения основ проектирования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 </w:t>
      </w:r>
      <w:r w:rsidRPr="00DC2218">
        <w:rPr>
          <w:rFonts w:eastAsia="Times New Roman" w:cs="Times New Roman"/>
          <w:sz w:val="24"/>
          <w:szCs w:val="24"/>
          <w:lang w:eastAsia="ru-RU"/>
        </w:rPr>
        <w:t xml:space="preserve">Программа рассчитана на учащихся </w:t>
      </w:r>
      <w:r w:rsidRPr="00DC2218">
        <w:rPr>
          <w:rFonts w:eastAsia="Times New Roman" w:cs="Times New Roman"/>
          <w:b/>
          <w:sz w:val="24"/>
          <w:szCs w:val="24"/>
          <w:lang w:eastAsia="ru-RU"/>
        </w:rPr>
        <w:t xml:space="preserve"> 9 </w:t>
      </w:r>
      <w:r w:rsidRPr="00DC2218">
        <w:rPr>
          <w:rFonts w:eastAsia="Times New Roman" w:cs="Times New Roman"/>
          <w:sz w:val="24"/>
          <w:szCs w:val="24"/>
          <w:lang w:eastAsia="ru-RU"/>
        </w:rPr>
        <w:t xml:space="preserve"> класс.</w:t>
      </w:r>
    </w:p>
    <w:p w:rsidR="00501AC2" w:rsidRPr="00DC2218" w:rsidRDefault="00501AC2" w:rsidP="00501A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2218">
        <w:rPr>
          <w:rFonts w:eastAsia="Times New Roman" w:cs="Times New Roman"/>
          <w:sz w:val="24"/>
          <w:szCs w:val="24"/>
          <w:lang w:eastAsia="ru-RU"/>
        </w:rPr>
        <w:t>Программа предусматривает занятия в 1 раз неделю  по  1часа. 35 часов</w:t>
      </w:r>
    </w:p>
    <w:p w:rsidR="00501AC2" w:rsidRPr="00DC2218" w:rsidRDefault="00501AC2" w:rsidP="00501AC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2218">
        <w:rPr>
          <w:rFonts w:eastAsia="Times New Roman" w:cs="Times New Roman"/>
          <w:sz w:val="24"/>
          <w:szCs w:val="24"/>
          <w:lang w:eastAsia="ru-RU"/>
        </w:rPr>
        <w:t>Форма занятий: индивидуальная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базисным учебным планом курс изучения проектной деятельности в рассчитан на 1 час в </w:t>
      </w:r>
      <w:r w:rsidRPr="00DC2218">
        <w:rPr>
          <w:rFonts w:eastAsia="Times New Roman" w:cs="Times New Roman"/>
          <w:sz w:val="24"/>
          <w:szCs w:val="24"/>
          <w:lang w:eastAsia="ru-RU"/>
        </w:rPr>
        <w:t xml:space="preserve">неделю (35 часов в год).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– один год.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2. Характеристика основных результатов, на которые ориентирована программа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курса «Основы проектной деятельности»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Цель данного курса состоит в формировании проектных умений обучающихся как одного из условий развития их индивидуальности.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решаются следующие </w:t>
      </w: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 1.     Познакомить с понятием «проектная деятельность», видами проектов.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2.     Научить формулировать проблемы, ставить проблемные вопросы.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3.     Научить работать с различными источниками информации.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4.     Научить способам первичной обработки информации.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5.     Научить наблюдать, экспериментировать и оформлять результаты.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6.     Научить работать в группе, команде.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7.     Научить оценивать свои и чужие результаты.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8.     Познакомить с разными видами представления результатов своей деятельности.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Воспитательные, развивающие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 1.   Способствовать повышению личной уверенности  у каждого участника проектного обучения, его самореализации и рефлексии.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2.   Развивать исследовательские умения.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Прежде всего,  оцениваются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  универсальных учебных действий обучающимися в ходе осуществления ими проектной деятельности по определенным критериям: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    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Презентация содержания работы самим учащимся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характеристика самим обучающимся собственной деятельности («история моих открытий»);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постановка задачи, описание способов ее решения, полученных результатов, критическая оценка самим обучающимся работы и полученных результатов.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    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Качество защиты работы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четкость и ясность изложения задачи;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убедительность рассуждений;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последовательность в аргументации;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логичность и оригинальность.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    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Качество наглядного представления работы: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рисунков, схем, графиков, моделей и других средств наглядной презентации;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качество текста (соответствие плану, оформление работы, грамотность по теме изложения, наличие приложения к работе).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    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умения: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- анализ самим обучающимся поставленных перед ним вопросов со стороны других обучающихся, учителя, других членов комиссии, выявление обучающимся проблем в собственном понимании и понимании участников обсуждения, разрешение возникших проблем – ясный и четкий ответ либо описание возможных направлений для размышлений;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умение активно 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 дискуссии.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Ключевым моментом в процессе оценки результатов проектной работы является развитие навыков анализа собственной деятельности обучающимися. Особое место занимает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цель которого – осмысление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 школьников будут сформированы:</w:t>
      </w:r>
    </w:p>
    <w:p w:rsidR="00501AC2" w:rsidRPr="00DC2218" w:rsidRDefault="00501AC2" w:rsidP="00501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501AC2" w:rsidRPr="00DC2218" w:rsidRDefault="00501AC2" w:rsidP="00501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501AC2" w:rsidRPr="00DC2218" w:rsidRDefault="00501AC2" w:rsidP="00501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01AC2" w:rsidRPr="00DC2218" w:rsidRDefault="00501AC2" w:rsidP="00501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:rsidR="00501AC2" w:rsidRPr="00DC2218" w:rsidRDefault="00501AC2" w:rsidP="00501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01AC2" w:rsidRPr="00DC2218" w:rsidRDefault="00501AC2" w:rsidP="00501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501AC2" w:rsidRPr="00DC2218" w:rsidRDefault="00501AC2" w:rsidP="00501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501AC2" w:rsidRPr="00DC2218" w:rsidRDefault="00501AC2" w:rsidP="00501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501AC2" w:rsidRPr="00DC2218" w:rsidRDefault="00501AC2" w:rsidP="00501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Школьник научится: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501AC2" w:rsidRPr="00DC2218" w:rsidRDefault="00501AC2" w:rsidP="00501A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501AC2" w:rsidRPr="00DC2218" w:rsidRDefault="00501AC2" w:rsidP="00501A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01AC2" w:rsidRPr="00DC2218" w:rsidRDefault="00501AC2" w:rsidP="00501A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01AC2" w:rsidRPr="00DC2218" w:rsidRDefault="00501AC2" w:rsidP="00501A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строить сообщения, проекты в устной и письменной форме; </w:t>
      </w:r>
    </w:p>
    <w:p w:rsidR="00501AC2" w:rsidRPr="00DC2218" w:rsidRDefault="00501AC2" w:rsidP="00501A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501AC2" w:rsidRPr="00DC2218" w:rsidRDefault="00501AC2" w:rsidP="00501A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501AC2" w:rsidRPr="00DC2218" w:rsidRDefault="00501AC2" w:rsidP="00501A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01AC2" w:rsidRPr="00DC2218" w:rsidRDefault="00501AC2" w:rsidP="00501A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501AC2" w:rsidRPr="00DC2218" w:rsidRDefault="00501AC2" w:rsidP="00501A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501AC2" w:rsidRPr="00DC2218" w:rsidRDefault="00501AC2" w:rsidP="00501A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501AC2" w:rsidRPr="00DC2218" w:rsidRDefault="00501AC2" w:rsidP="00501A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01AC2" w:rsidRPr="00DC2218" w:rsidRDefault="00501AC2" w:rsidP="00501A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1AC2" w:rsidRPr="00DC2218" w:rsidRDefault="00501AC2" w:rsidP="00501A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501AC2" w:rsidRPr="00DC2218" w:rsidRDefault="00501AC2" w:rsidP="00501A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501AC2" w:rsidRPr="00DC2218" w:rsidRDefault="00501AC2" w:rsidP="00501A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Результатом проектной деятельности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станет личностно или общественно значимый продукт, а именно: </w:t>
      </w:r>
      <w:r w:rsidRPr="00DC2218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презентация своей работы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3. Содержание  программы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Понятие «Учебный проект» (2ч.)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Что такое учебный проект. Основные теоретические сведения, термины. Виды проектов.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Ситуация и проблема. Постановка цели.  Формулирование темы  (4ч.)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 такое ситуация. Выделение признаков ситуации. Желаемая и реальная ситуации. Обоснование желаемой ситуации. Описание ситуации в рамках проекта.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Формулирование проблемы и анализ проблемы с различных точек зрения.     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Постановка цели как прогнозируемый результат. Требования к формулированию цели.  Связь между достижением цели и решением проблемы проекта.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Практическая работа «Мозговой штурм (проблема, цель, тема проекта)».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Планирование деятельности. Формулирование задач. (2ч.)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 такое задача. Определение и формирование задач, адекватных целям. Как разбить задачу на шаги. Планирование деятельности.  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Алгоритм выполнения исследовательского проекта: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I. Исследовательский этап.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1. Осознание и обоснование актуальности темы: поиск и выбор темы проекта, определение потребности.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lastRenderedPageBreak/>
        <w:t>2. Формулировка проблемы исследования.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3. Выделение предмета и объекта исследования.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4. Обозначение задач исследования.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5. Определение методов исследования.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>6. Определение источников информации: сбор, изучение и обработка необходимой информации об объекте.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  Работа  над изделием для творческого проекта. (12 ч.)</w:t>
      </w:r>
    </w:p>
    <w:p w:rsidR="00501AC2" w:rsidRPr="00DC2218" w:rsidRDefault="00501AC2" w:rsidP="00501AC2">
      <w:pPr>
        <w:pStyle w:val="a6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color w:val="000000"/>
        </w:rPr>
        <w:t xml:space="preserve"> Творческий проект  по выбору учащегося. 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color w:val="000000"/>
        </w:rPr>
        <w:t xml:space="preserve">Актуальность. Поисковый этап. Конструкторский этап. Технологический этап. Разработки и оформление инструкционных карт. Изготовление изделия. Самоанализ. 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Способы   обработки информации. Оформление презентации(8 ч)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Подготовка информации для презентации. Составление записей по прочитанному тексту.   Обсуждение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заполненных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текста. Подготовка презентации. Разработка презентаций и дизайн оформления. Работа над проектом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Работа на компьютере – структурирование материала, создание презентации. 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 6. Сам себе эксперт. (4 ч).</w:t>
      </w:r>
      <w:r w:rsidRPr="00DC2218">
        <w:rPr>
          <w:rFonts w:cs="Times New Roman"/>
          <w:color w:val="000000"/>
          <w:sz w:val="24"/>
          <w:szCs w:val="24"/>
        </w:rPr>
        <w:t xml:space="preserve"> Подготовка презентации. Разработка презентации и дизайн оформления.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Учимся </w:t>
      </w:r>
      <w:proofErr w:type="spell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Мониторинг исследовательской деятельности </w:t>
      </w:r>
      <w:proofErr w:type="gramStart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Подготовка к защите</w:t>
      </w: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Эталон. Оценка.   Самооценка.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Коллективное обсуждение проблем: «Что такое защита», «Как отвечать на вопросы».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 7  Защита проектов. (2ч).</w:t>
      </w:r>
      <w:r w:rsidRPr="00DC2218">
        <w:rPr>
          <w:rFonts w:cs="Times New Roman"/>
          <w:color w:val="000000"/>
          <w:sz w:val="24"/>
          <w:szCs w:val="24"/>
        </w:rPr>
        <w:t xml:space="preserve"> 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Анализ результатов и качества выполнения проекта. 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Конференция. Выступления учащихся с презентацией своих проектов.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Анализ проектно-исследовательской деятельности.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Методы контроля: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>консультация,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защита исследовательских работ,</w:t>
      </w:r>
      <w:r w:rsidRPr="00DC22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C22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выступление, выставка, презентация,       </w:t>
      </w:r>
      <w:r w:rsidRPr="00DC22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22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4.  Тематическое планирование</w:t>
      </w:r>
    </w:p>
    <w:p w:rsidR="00501AC2" w:rsidRPr="00DC2218" w:rsidRDefault="00501AC2" w:rsidP="00501AC2">
      <w:pPr>
        <w:pStyle w:val="a6"/>
        <w:jc w:val="center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b/>
          <w:bCs/>
          <w:color w:val="000000"/>
        </w:rPr>
        <w:t xml:space="preserve"> </w:t>
      </w:r>
    </w:p>
    <w:p w:rsidR="00501AC2" w:rsidRPr="00DC2218" w:rsidRDefault="00501AC2" w:rsidP="00501AC2">
      <w:pPr>
        <w:pStyle w:val="a6"/>
        <w:jc w:val="center"/>
        <w:rPr>
          <w:rFonts w:asciiTheme="minorHAnsi" w:hAnsiTheme="minorHAnsi"/>
          <w:color w:val="000000"/>
        </w:rPr>
      </w:pPr>
      <w:r w:rsidRPr="00DC2218">
        <w:rPr>
          <w:rFonts w:asciiTheme="minorHAnsi" w:hAnsiTheme="minorHAnsi"/>
          <w:b/>
          <w:bCs/>
          <w:color w:val="000000"/>
        </w:rPr>
        <w:lastRenderedPageBreak/>
        <w:t>по технологии «Работа над проектом» -9 класс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940"/>
        <w:gridCol w:w="709"/>
        <w:gridCol w:w="851"/>
        <w:gridCol w:w="807"/>
      </w:tblGrid>
      <w:tr w:rsidR="00501AC2" w:rsidRPr="00DC2218" w:rsidTr="005A3AF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№</w:t>
            </w:r>
            <w:proofErr w:type="spellStart"/>
            <w:proofErr w:type="gramStart"/>
            <w:r w:rsidRPr="00DC2218">
              <w:rPr>
                <w:rFonts w:asciiTheme="minorHAnsi" w:hAnsi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DC2218">
              <w:rPr>
                <w:rFonts w:asciiTheme="minorHAnsi" w:hAnsiTheme="minorHAnsi"/>
                <w:color w:val="000000"/>
                <w:lang w:eastAsia="en-US"/>
              </w:rPr>
              <w:t>/</w:t>
            </w:r>
            <w:proofErr w:type="spellStart"/>
            <w:r w:rsidRPr="00DC2218">
              <w:rPr>
                <w:rFonts w:asciiTheme="minorHAnsi" w:hAnsi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Содержание</w:t>
            </w:r>
          </w:p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C2218">
              <w:rPr>
                <w:rFonts w:cs="Times New Roman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Кол-во час.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 всего</w:t>
            </w:r>
          </w:p>
        </w:tc>
      </w:tr>
      <w:tr w:rsidR="00501AC2" w:rsidRPr="00DC2218" w:rsidTr="005A3AF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2" w:rsidRPr="00DC2218" w:rsidRDefault="00501AC2" w:rsidP="005A3A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2" w:rsidRPr="00DC2218" w:rsidRDefault="00501AC2" w:rsidP="005A3AF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 w:rsidRPr="00DC2218">
              <w:rPr>
                <w:rFonts w:asciiTheme="minorHAnsi" w:hAnsiTheme="minorHAnsi"/>
                <w:color w:val="000000"/>
                <w:lang w:eastAsia="en-US"/>
              </w:rPr>
              <w:t>Теор</w:t>
            </w:r>
            <w:proofErr w:type="spellEnd"/>
            <w:r w:rsidRPr="00DC2218">
              <w:rPr>
                <w:rFonts w:asciiTheme="minorHAnsi" w:hAnsiTheme="minorHAnsi"/>
                <w:color w:val="00000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Пр.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>Понятие «Учебный проект»</w:t>
            </w:r>
            <w:r w:rsidRPr="00DC2218">
              <w:rPr>
                <w:rFonts w:asciiTheme="minorHAnsi" w:hAnsi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DC2218">
              <w:rPr>
                <w:rFonts w:asciiTheme="minorHAnsi" w:hAnsiTheme="minorHAnsi"/>
                <w:color w:val="000000"/>
                <w:lang w:eastAsia="en-US"/>
              </w:rPr>
              <w:t>Введение. Актуальность.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2</w:t>
            </w: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tabs>
                <w:tab w:val="left" w:pos="1425"/>
              </w:tabs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 </w:t>
            </w:r>
            <w:r w:rsidRPr="00DC2218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 xml:space="preserve">Ситуация и проблема. Постановка цели.  Формулирование темы   </w:t>
            </w: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4</w:t>
            </w: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 </w:t>
            </w:r>
            <w:r w:rsidRPr="00DC2218">
              <w:rPr>
                <w:rFonts w:asciiTheme="minorHAnsi" w:hAnsi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DC2218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 xml:space="preserve">Планирование деятельности. Формулирование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2</w:t>
            </w: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 </w:t>
            </w:r>
            <w:r w:rsidRPr="00DC2218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 xml:space="preserve"> Работа  над изделием для творческого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11,75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12</w:t>
            </w: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C221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Способы   обработки информации. Оформление презентации </w:t>
            </w:r>
            <w:proofErr w:type="gramStart"/>
            <w:r w:rsidRPr="00DC221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C221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8</w:t>
            </w: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 xml:space="preserve">Сам себе эксперт.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3</w:t>
            </w:r>
          </w:p>
        </w:tc>
      </w:tr>
      <w:tr w:rsidR="00501AC2" w:rsidRPr="00DC2218" w:rsidTr="005A3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Защита проектов. </w:t>
            </w:r>
            <w:r w:rsidRPr="00DC2218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Выставка проектов.</w:t>
            </w:r>
          </w:p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b/>
                <w:color w:val="000000"/>
                <w:lang w:eastAsia="en-US"/>
              </w:rPr>
              <w:t>4</w:t>
            </w:r>
          </w:p>
        </w:tc>
      </w:tr>
    </w:tbl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1AC2" w:rsidRPr="00DC2218" w:rsidRDefault="00501AC2" w:rsidP="00501AC2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C22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1AC2" w:rsidRPr="00DC2218" w:rsidRDefault="00501AC2" w:rsidP="00501AC2">
      <w:pPr>
        <w:ind w:left="227"/>
        <w:jc w:val="center"/>
        <w:rPr>
          <w:rFonts w:cs="Times New Roman"/>
          <w:b/>
          <w:sz w:val="24"/>
          <w:szCs w:val="24"/>
        </w:rPr>
      </w:pPr>
      <w:r w:rsidRPr="00DC2218">
        <w:rPr>
          <w:rFonts w:cs="Times New Roman"/>
          <w:b/>
          <w:sz w:val="24"/>
          <w:szCs w:val="24"/>
        </w:rPr>
        <w:t xml:space="preserve">Календарно тематическое планирование </w:t>
      </w:r>
    </w:p>
    <w:p w:rsidR="00501AC2" w:rsidRPr="00DC2218" w:rsidRDefault="00501AC2" w:rsidP="00501AC2">
      <w:pPr>
        <w:jc w:val="center"/>
        <w:rPr>
          <w:rFonts w:cs="Times New Roman"/>
          <w:b/>
          <w:sz w:val="24"/>
          <w:szCs w:val="24"/>
        </w:rPr>
      </w:pPr>
      <w:r w:rsidRPr="00DC2218">
        <w:rPr>
          <w:rFonts w:cs="Times New Roman"/>
          <w:b/>
          <w:sz w:val="24"/>
          <w:szCs w:val="24"/>
        </w:rPr>
        <w:t xml:space="preserve"> «Мастер»  9  </w:t>
      </w:r>
      <w:proofErr w:type="spellStart"/>
      <w:r w:rsidRPr="00DC2218">
        <w:rPr>
          <w:rFonts w:cs="Times New Roman"/>
          <w:b/>
          <w:sz w:val="24"/>
          <w:szCs w:val="24"/>
        </w:rPr>
        <w:t>кл</w:t>
      </w:r>
      <w:proofErr w:type="spellEnd"/>
      <w:r w:rsidRPr="00DC2218">
        <w:rPr>
          <w:rFonts w:cs="Times New Roman"/>
          <w:b/>
          <w:sz w:val="24"/>
          <w:szCs w:val="24"/>
        </w:rPr>
        <w:t xml:space="preserve">. </w:t>
      </w:r>
    </w:p>
    <w:tbl>
      <w:tblPr>
        <w:tblStyle w:val="a3"/>
        <w:tblW w:w="10554" w:type="dxa"/>
        <w:tblInd w:w="-275" w:type="dxa"/>
        <w:tblLayout w:type="fixed"/>
        <w:tblLook w:val="04A0"/>
      </w:tblPr>
      <w:tblGrid>
        <w:gridCol w:w="576"/>
        <w:gridCol w:w="936"/>
        <w:gridCol w:w="878"/>
        <w:gridCol w:w="6392"/>
        <w:gridCol w:w="959"/>
        <w:gridCol w:w="813"/>
      </w:tblGrid>
      <w:tr w:rsidR="00501AC2" w:rsidRPr="00DC2218" w:rsidTr="005A3AF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C221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218">
              <w:rPr>
                <w:rFonts w:cs="Times New Roman"/>
                <w:sz w:val="24"/>
                <w:szCs w:val="24"/>
              </w:rPr>
              <w:t>/№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Форма урока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Часы </w:t>
            </w:r>
          </w:p>
        </w:tc>
      </w:tr>
      <w:tr w:rsidR="00501AC2" w:rsidRPr="00DC2218" w:rsidTr="005A3AF8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6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02.09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color w:val="000000"/>
                <w:sz w:val="24"/>
                <w:szCs w:val="24"/>
              </w:rPr>
              <w:t>Введение. Актуальность. Понятие проекта, проектной деятельности</w:t>
            </w:r>
            <w:proofErr w:type="gramStart"/>
            <w:r w:rsidRPr="00DC2218">
              <w:rPr>
                <w:rFonts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2218">
              <w:rPr>
                <w:rFonts w:cs="Times New Roman"/>
                <w:color w:val="000000"/>
                <w:sz w:val="24"/>
                <w:szCs w:val="24"/>
              </w:rPr>
              <w:t xml:space="preserve">   Структура проекта.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09.09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 видами проектов.   </w:t>
            </w:r>
            <w:r w:rsidRPr="00DC2218">
              <w:rPr>
                <w:rFonts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у.н.з.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</w:t>
            </w:r>
            <w:proofErr w:type="gramStart"/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ситуации в рамках проекта.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 и  представления о проектной деятельности.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Цели  и решение проблемы проекта.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07.10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«Мозговой штурм (проблема, цель, тема проекта)».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Составление плана исследовательской работы  </w:t>
            </w:r>
            <w:r w:rsidRPr="00DC2218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 xml:space="preserve">  </w:t>
            </w:r>
            <w:r w:rsidRPr="00DC2218">
              <w:rPr>
                <w:rFonts w:asciiTheme="minorHAnsi" w:hAnsiTheme="minorHAnsi"/>
                <w:color w:val="000000"/>
                <w:lang w:eastAsia="en-US"/>
              </w:rPr>
              <w:t>Поиск и выбор темы проекта, определение потребности в том или ином изделии или услуге.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C2218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Сбор, изучение и обработка необходимой информации об объекте труда и процессе его изготовления.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r w:rsidRPr="00DC2218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28.10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Работа  над изделием для творческого проекта</w:t>
            </w:r>
            <w:r w:rsidRPr="00DC2218">
              <w:rPr>
                <w:color w:val="000000"/>
              </w:rPr>
              <w:t xml:space="preserve"> Материальная реализация проекта: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 у.н.з.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11.11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18.11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 </w:t>
            </w:r>
            <w:r w:rsidRPr="00DC2218">
              <w:rPr>
                <w:rFonts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 13.01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Текущий контроль качества выполнения технологических операций.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Соблюдение в работе технологической и трудовой дисциплины, культуры труда, техники безопасности.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>Внесение изменений в конструкцию изделия и технологию его изготовления при необходимости.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C2218">
              <w:rPr>
                <w:rFonts w:cs="Times New Roman"/>
                <w:sz w:val="24"/>
                <w:szCs w:val="24"/>
              </w:rPr>
              <w:t>Обощ</w:t>
            </w:r>
            <w:proofErr w:type="spellEnd"/>
            <w:proofErr w:type="gramStart"/>
            <w:r w:rsidRPr="00DC2218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Учимся презентации. Овладеть навыком отбора иллюстративного материала для представления работы.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03.03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17.03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31.03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07.04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– структурирование материала, создание презентации.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DC2218">
              <w:rPr>
                <w:rFonts w:asciiTheme="minorHAnsi" w:hAnsiTheme="minorHAnsi"/>
                <w:color w:val="000000"/>
                <w:lang w:eastAsia="en-US"/>
              </w:rPr>
              <w:t xml:space="preserve"> Контроль изготовленного изделия и его испытание (при необходимости).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roofErr w:type="spellStart"/>
            <w:r w:rsidRPr="00DC2218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Учимся </w:t>
            </w:r>
            <w:proofErr w:type="spellStart"/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 Оценка. Самооценка.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Комб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проектно-исследовательской деятельности.</w:t>
            </w:r>
          </w:p>
          <w:p w:rsidR="00501AC2" w:rsidRPr="00DC2218" w:rsidRDefault="00501AC2" w:rsidP="005A3AF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Участвовать  в обсуждении перспективных планов.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Комб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05.05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Комб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Комб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C2218">
              <w:rPr>
                <w:rFonts w:cs="Times New Roman"/>
                <w:i/>
                <w:sz w:val="24"/>
                <w:szCs w:val="24"/>
              </w:rPr>
              <w:t>19.05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Защита </w:t>
            </w:r>
            <w:proofErr w:type="spellStart"/>
            <w:r w:rsidRPr="00DC2218">
              <w:rPr>
                <w:rFonts w:cs="Times New Roman"/>
                <w:sz w:val="24"/>
                <w:szCs w:val="24"/>
              </w:rPr>
              <w:t>пректа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218">
              <w:rPr>
                <w:rFonts w:cs="Times New Roman"/>
                <w:sz w:val="24"/>
                <w:szCs w:val="24"/>
              </w:rPr>
              <w:t>Комб</w:t>
            </w:r>
            <w:proofErr w:type="spellEnd"/>
            <w:proofErr w:type="gramStart"/>
            <w:r w:rsidRPr="00DC2218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01AC2" w:rsidRPr="00DC2218" w:rsidTr="005A3A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26.05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Выставка проектных работ. Подведение итогов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DC2218">
              <w:rPr>
                <w:rFonts w:cs="Times New Roman"/>
                <w:sz w:val="24"/>
                <w:szCs w:val="24"/>
              </w:rPr>
              <w:t>Обобщ</w:t>
            </w:r>
            <w:proofErr w:type="spellEnd"/>
            <w:r w:rsidRPr="00DC22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</w:p>
          <w:p w:rsidR="00501AC2" w:rsidRPr="00DC2218" w:rsidRDefault="00501AC2" w:rsidP="005A3AF8">
            <w:pPr>
              <w:rPr>
                <w:rFonts w:cs="Times New Roman"/>
                <w:sz w:val="24"/>
                <w:szCs w:val="24"/>
              </w:rPr>
            </w:pPr>
            <w:r w:rsidRPr="00DC2218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01AC2" w:rsidRPr="00DC2218" w:rsidRDefault="00501AC2" w:rsidP="00501AC2">
      <w:pPr>
        <w:jc w:val="center"/>
        <w:rPr>
          <w:rFonts w:cs="Times New Roman"/>
          <w:sz w:val="24"/>
          <w:szCs w:val="24"/>
        </w:rPr>
      </w:pPr>
      <w:r w:rsidRPr="00DC2218">
        <w:rPr>
          <w:rFonts w:cs="Times New Roman"/>
          <w:sz w:val="24"/>
          <w:szCs w:val="24"/>
        </w:rPr>
        <w:t>Итого</w:t>
      </w:r>
      <w:proofErr w:type="gramStart"/>
      <w:r w:rsidRPr="00DC2218">
        <w:rPr>
          <w:rFonts w:cs="Times New Roman"/>
          <w:sz w:val="24"/>
          <w:szCs w:val="24"/>
        </w:rPr>
        <w:t xml:space="preserve"> :</w:t>
      </w:r>
      <w:proofErr w:type="gramEnd"/>
      <w:r w:rsidRPr="00DC2218">
        <w:rPr>
          <w:rFonts w:cs="Times New Roman"/>
          <w:sz w:val="24"/>
          <w:szCs w:val="24"/>
        </w:rPr>
        <w:t xml:space="preserve">  35 часов</w:t>
      </w:r>
    </w:p>
    <w:p w:rsidR="00501AC2" w:rsidRDefault="00960FE5" w:rsidP="00501AC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60FE5">
        <w:rPr>
          <w:rFonts w:eastAsia="Times New Roman" w:cs="Times New Roman"/>
          <w:sz w:val="28"/>
          <w:szCs w:val="28"/>
          <w:lang w:eastAsia="ru-RU"/>
        </w:rPr>
        <w:lastRenderedPageBreak/>
        <w:t>10 класс</w:t>
      </w:r>
    </w:p>
    <w:p w:rsidR="00960FE5" w:rsidRDefault="00960FE5" w:rsidP="00501AC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0FE5" w:rsidRDefault="00960FE5" w:rsidP="00501AC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0FE5" w:rsidRDefault="00960FE5" w:rsidP="00501AC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0FE5" w:rsidRPr="00960FE5" w:rsidRDefault="00960FE5" w:rsidP="00501AC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1. Пояснительная записка</w:t>
      </w:r>
    </w:p>
    <w:p w:rsidR="00960FE5" w:rsidRPr="00960FE5" w:rsidRDefault="00960FE5" w:rsidP="00960F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курса «Основы проектной деятельности» предназначена для изучения основ проектирования </w:t>
      </w:r>
      <w:proofErr w:type="gram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 </w:t>
      </w:r>
      <w:r w:rsidRPr="00960FE5">
        <w:rPr>
          <w:rFonts w:eastAsia="Times New Roman" w:cs="Times New Roman"/>
          <w:sz w:val="24"/>
          <w:szCs w:val="24"/>
          <w:lang w:eastAsia="ru-RU"/>
        </w:rPr>
        <w:t xml:space="preserve">Программа рассчитана на учащихся </w:t>
      </w:r>
      <w:r w:rsidRPr="00960FE5">
        <w:rPr>
          <w:rFonts w:eastAsia="Times New Roman" w:cs="Times New Roman"/>
          <w:b/>
          <w:sz w:val="24"/>
          <w:szCs w:val="24"/>
          <w:lang w:eastAsia="ru-RU"/>
        </w:rPr>
        <w:t xml:space="preserve"> 10</w:t>
      </w:r>
      <w:r w:rsidRPr="00960FE5">
        <w:rPr>
          <w:rFonts w:eastAsia="Times New Roman" w:cs="Times New Roman"/>
          <w:sz w:val="24"/>
          <w:szCs w:val="24"/>
          <w:lang w:eastAsia="ru-RU"/>
        </w:rPr>
        <w:t xml:space="preserve"> класса.</w:t>
      </w:r>
    </w:p>
    <w:p w:rsidR="00960FE5" w:rsidRPr="00960FE5" w:rsidRDefault="00960FE5" w:rsidP="00960F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FE5">
        <w:rPr>
          <w:rFonts w:eastAsia="Times New Roman" w:cs="Times New Roman"/>
          <w:sz w:val="24"/>
          <w:szCs w:val="24"/>
          <w:lang w:eastAsia="ru-RU"/>
        </w:rPr>
        <w:t xml:space="preserve">Программа предусматривает занятия в 1 раз неделю </w:t>
      </w:r>
    </w:p>
    <w:p w:rsidR="00960FE5" w:rsidRPr="00960FE5" w:rsidRDefault="00960FE5" w:rsidP="00960FE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FE5">
        <w:rPr>
          <w:rFonts w:eastAsia="Times New Roman" w:cs="Times New Roman"/>
          <w:sz w:val="24"/>
          <w:szCs w:val="24"/>
          <w:lang w:eastAsia="ru-RU"/>
        </w:rPr>
        <w:t>Форма занятий: индивидуальная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базисным учебным планом курс изучения проектной деятельности в рассчитан на 1 час в </w:t>
      </w:r>
      <w:r w:rsidRPr="00960FE5">
        <w:rPr>
          <w:rFonts w:eastAsia="Times New Roman" w:cs="Times New Roman"/>
          <w:sz w:val="24"/>
          <w:szCs w:val="24"/>
          <w:lang w:eastAsia="ru-RU"/>
        </w:rPr>
        <w:t xml:space="preserve">неделю (35 часов в год). 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– один год.</w:t>
      </w: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2. Характеристика основных результатов, на которые ориентирована программа</w:t>
      </w: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курса «Основы проектной деятельности»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Цель данного курса состоит в формировании проектных умений обучающихся как одного из условий развития их индивидуальности.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решаются следующие </w:t>
      </w: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60F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 1.     Познакомить с понятием «проектная деятельность», видами проектов.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2.     Научить формулировать проблемы, ставить проблемные вопросы.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3.     Научить работать с различными источниками информации.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4.     Научить способам первичной обработки информации.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5.     Научить наблюдать, экспериментировать и оформлять результаты.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6.     Научить работать в группе, команде.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7.     Научить оценивать свои и чужие результаты.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8.     Познакомить с разными видами представления результатов своей деятельности.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60F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Воспитательные, развивающие</w:t>
      </w: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 1.   Способствовать повышению личной уверенности  у каждого участника проектного обучения, его самореализации и рефлексии.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2.   Развивать исследовательские умения.</w:t>
      </w: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Прежде всего,  оцениваются 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  универсальных учебных действий обучающимися в ходе осуществления ими проектной деятельности по определенным критериям: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    </w:t>
      </w:r>
      <w:r w:rsidRPr="00960F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Презентация содержания работы самим учащимся</w:t>
      </w: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характеристика самим обучающимся собственной деятельности («история моих открытий»);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постановка задачи, описание способов ее решения, полученных результатов, критическая оценка самим обучающимся работы и полученных результатов.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    </w:t>
      </w:r>
      <w:r w:rsidRPr="00960F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Качество защиты работы</w:t>
      </w: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четкость и ясность изложения задачи;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убедительность рассуждений;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последовательность в аргументации;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логичность и оригинальность.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    </w:t>
      </w:r>
      <w:r w:rsidRPr="00960F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Качество наглядного представления работы: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рисунков, схем, графиков, моделей и других средств наглядной презентации;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качество текста (соответствие плану, оформление работы, грамотность по теме изложения, наличие приложения к работе).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    </w:t>
      </w:r>
      <w:r w:rsidRPr="00960F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умения: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- анализ самим обучающимся поставленных перед ним вопросов со стороны других обучающихся, учителя, других членов комиссии, выявление обучающимся проблем в собственном понимании и понимании участников обсуждения, разрешение возникших проблем – ясный и четкий ответ либо описание возможных направлений для размышлений;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умение активно 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 дискуссии. 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Ключевым моментом в процессе оценки результатов проектной работы является развитие навыков анализа собственной деятельности обучающимися. Особое место занимает 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цель которого – осмысление </w:t>
      </w:r>
      <w:proofErr w:type="gram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 школьников будут сформированы:</w:t>
      </w:r>
    </w:p>
    <w:p w:rsidR="00960FE5" w:rsidRPr="00960FE5" w:rsidRDefault="00960FE5" w:rsidP="00960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960FE5" w:rsidRPr="00960FE5" w:rsidRDefault="00960FE5" w:rsidP="00960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60FE5" w:rsidRPr="00960FE5" w:rsidRDefault="00960FE5" w:rsidP="00960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60FE5" w:rsidRPr="00960FE5" w:rsidRDefault="00960FE5" w:rsidP="00960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:rsidR="00960FE5" w:rsidRPr="00960FE5" w:rsidRDefault="00960FE5" w:rsidP="00960F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60FE5" w:rsidRPr="00960FE5" w:rsidRDefault="00960FE5" w:rsidP="00960F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960FE5" w:rsidRPr="00960FE5" w:rsidRDefault="00960FE5" w:rsidP="00960F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960FE5" w:rsidRPr="00960FE5" w:rsidRDefault="00960FE5" w:rsidP="00960F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60FE5" w:rsidRPr="00960FE5" w:rsidRDefault="00960FE5" w:rsidP="00960F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Школьник научится: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60FE5" w:rsidRPr="00960FE5" w:rsidRDefault="00960FE5" w:rsidP="00960F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960FE5" w:rsidRPr="00960FE5" w:rsidRDefault="00960FE5" w:rsidP="00960F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60FE5" w:rsidRPr="00960FE5" w:rsidRDefault="00960FE5" w:rsidP="00960F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60FE5" w:rsidRPr="00960FE5" w:rsidRDefault="00960FE5" w:rsidP="00960F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строить сообщения, проекты в устной и письменной форме; </w:t>
      </w:r>
    </w:p>
    <w:p w:rsidR="00960FE5" w:rsidRPr="00960FE5" w:rsidRDefault="00960FE5" w:rsidP="00960F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960FE5" w:rsidRPr="00960FE5" w:rsidRDefault="00960FE5" w:rsidP="00960F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60FE5" w:rsidRPr="00960FE5" w:rsidRDefault="00960FE5" w:rsidP="00960F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60FE5" w:rsidRPr="00960FE5" w:rsidRDefault="00960FE5" w:rsidP="00960F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960FE5" w:rsidRPr="00960FE5" w:rsidRDefault="00960FE5" w:rsidP="00960F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960FE5" w:rsidRPr="00960FE5" w:rsidRDefault="00960FE5" w:rsidP="00960F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960FE5" w:rsidRPr="00960FE5" w:rsidRDefault="00960FE5" w:rsidP="00960F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60FE5" w:rsidRPr="00960FE5" w:rsidRDefault="00960FE5" w:rsidP="00960F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0FE5" w:rsidRPr="00960FE5" w:rsidRDefault="00960FE5" w:rsidP="00960F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Школьник научится: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960FE5" w:rsidRPr="00960FE5" w:rsidRDefault="00960FE5" w:rsidP="00960F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960FE5" w:rsidRPr="00960FE5" w:rsidRDefault="00960FE5" w:rsidP="00960F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Результатом проектной деятельности </w:t>
      </w:r>
      <w:proofErr w:type="gramStart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станет личностно или общественно значимый продукт, а именно: </w:t>
      </w:r>
      <w:r w:rsidRPr="00960FE5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презентация своей работы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3. Содержание  программы</w:t>
      </w: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Вводное занятие. Настольный лобзиковый станок.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Выявление потребности в изделии. Сбор и анализ информации.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Анализ конструкции станка.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Разработка эскизного проекта.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Разработка технологии изготовления  изделия.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Подбор материалов и инструментов для изготовления станка.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Изготовление лобзикового станка.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>Испытания и регулировка станка.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60F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60FE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F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4.  Тематическое планирование</w:t>
      </w:r>
    </w:p>
    <w:p w:rsidR="00960FE5" w:rsidRPr="00960FE5" w:rsidRDefault="00960FE5" w:rsidP="00960FE5">
      <w:pPr>
        <w:pStyle w:val="a6"/>
        <w:jc w:val="center"/>
        <w:rPr>
          <w:rFonts w:asciiTheme="minorHAnsi" w:hAnsiTheme="minorHAnsi"/>
          <w:color w:val="000000"/>
        </w:rPr>
      </w:pPr>
      <w:r w:rsidRPr="00960FE5">
        <w:rPr>
          <w:rFonts w:asciiTheme="minorHAnsi" w:hAnsiTheme="minorHAnsi"/>
          <w:b/>
          <w:bCs/>
          <w:color w:val="000000"/>
        </w:rPr>
        <w:t xml:space="preserve"> </w:t>
      </w:r>
    </w:p>
    <w:p w:rsidR="00960FE5" w:rsidRPr="00960FE5" w:rsidRDefault="00960FE5" w:rsidP="00960FE5">
      <w:pPr>
        <w:pStyle w:val="a6"/>
        <w:jc w:val="center"/>
        <w:rPr>
          <w:rFonts w:asciiTheme="minorHAnsi" w:hAnsiTheme="minorHAnsi"/>
          <w:color w:val="000000"/>
        </w:rPr>
      </w:pPr>
      <w:r w:rsidRPr="00960FE5">
        <w:rPr>
          <w:rFonts w:asciiTheme="minorHAnsi" w:hAnsiTheme="minorHAnsi"/>
          <w:b/>
          <w:bCs/>
          <w:color w:val="000000"/>
        </w:rPr>
        <w:t>по технологии «Работа над проектом» -10 класс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940"/>
        <w:gridCol w:w="709"/>
        <w:gridCol w:w="851"/>
        <w:gridCol w:w="807"/>
      </w:tblGrid>
      <w:tr w:rsidR="00960FE5" w:rsidRPr="00960FE5" w:rsidTr="00881F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№</w:t>
            </w:r>
            <w:proofErr w:type="spellStart"/>
            <w:proofErr w:type="gramStart"/>
            <w:r w:rsidRPr="00960FE5">
              <w:rPr>
                <w:rFonts w:asciiTheme="minorHAnsi" w:hAnsi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960FE5">
              <w:rPr>
                <w:rFonts w:asciiTheme="minorHAnsi" w:hAnsiTheme="minorHAnsi"/>
                <w:color w:val="000000"/>
                <w:lang w:eastAsia="en-US"/>
              </w:rPr>
              <w:t>/</w:t>
            </w:r>
            <w:proofErr w:type="spellStart"/>
            <w:r w:rsidRPr="00960FE5">
              <w:rPr>
                <w:rFonts w:asciiTheme="minorHAnsi" w:hAnsi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Содержание</w:t>
            </w:r>
          </w:p>
          <w:p w:rsidR="00960FE5" w:rsidRPr="00960FE5" w:rsidRDefault="00960FE5" w:rsidP="00881FF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60FE5">
              <w:rPr>
                <w:rFonts w:cs="Times New Roman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Кол-во час.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 xml:space="preserve"> всего</w:t>
            </w:r>
          </w:p>
        </w:tc>
      </w:tr>
      <w:tr w:rsidR="00960FE5" w:rsidRPr="00960FE5" w:rsidTr="00881F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5" w:rsidRPr="00960FE5" w:rsidRDefault="00960FE5" w:rsidP="00881FF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5" w:rsidRPr="00960FE5" w:rsidRDefault="00960FE5" w:rsidP="00881FF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 w:rsidRPr="00960FE5">
              <w:rPr>
                <w:rFonts w:asciiTheme="minorHAnsi" w:hAnsiTheme="minorHAnsi"/>
                <w:color w:val="000000"/>
                <w:lang w:eastAsia="en-US"/>
              </w:rPr>
              <w:t>Теор</w:t>
            </w:r>
            <w:proofErr w:type="spellEnd"/>
            <w:r w:rsidRPr="00960FE5">
              <w:rPr>
                <w:rFonts w:asciiTheme="minorHAnsi" w:hAnsiTheme="minorHAnsi"/>
                <w:color w:val="000000"/>
                <w:lang w:eastAsia="en-US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lastRenderedPageBreak/>
              <w:t>Пр.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960FE5">
              <w:rPr>
                <w:rFonts w:asciiTheme="minorHAnsi" w:hAnsiTheme="minorHAnsi"/>
                <w:color w:val="000000"/>
                <w:lang w:eastAsia="en-US"/>
              </w:rPr>
              <w:t>Введение. Актуальность.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1</w:t>
            </w: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tabs>
                <w:tab w:val="left" w:pos="1425"/>
              </w:tabs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>  Сбор и анализ информации</w:t>
            </w:r>
            <w:r w:rsidRPr="00960FE5">
              <w:rPr>
                <w:rFonts w:asciiTheme="minorHAnsi" w:hAnsi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1</w:t>
            </w: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Анализ конструкции станка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1</w:t>
            </w: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Разработка эскизного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1</w:t>
            </w: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изготовления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1</w:t>
            </w: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Подбор инструментов и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1</w:t>
            </w:r>
          </w:p>
        </w:tc>
      </w:tr>
      <w:tr w:rsidR="00960FE5" w:rsidRPr="00960FE5" w:rsidTr="0088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881FF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изделия.</w:t>
            </w:r>
          </w:p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881FF7">
            <w:pPr>
              <w:pStyle w:val="a6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b/>
                <w:color w:val="000000"/>
                <w:lang w:eastAsia="en-US"/>
              </w:rPr>
              <w:t>29</w:t>
            </w:r>
          </w:p>
        </w:tc>
      </w:tr>
    </w:tbl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60FE5" w:rsidRPr="00960FE5" w:rsidRDefault="00960FE5" w:rsidP="00960F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60FE5" w:rsidRPr="00960FE5" w:rsidRDefault="00960FE5" w:rsidP="00960FE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60FE5" w:rsidRPr="00960FE5" w:rsidRDefault="00960FE5" w:rsidP="00960FE5">
      <w:pPr>
        <w:ind w:left="227"/>
        <w:jc w:val="center"/>
        <w:rPr>
          <w:rFonts w:cs="Times New Roman"/>
          <w:b/>
          <w:sz w:val="24"/>
          <w:szCs w:val="24"/>
        </w:rPr>
      </w:pPr>
      <w:r w:rsidRPr="00960FE5">
        <w:rPr>
          <w:rFonts w:cs="Times New Roman"/>
          <w:b/>
          <w:sz w:val="24"/>
          <w:szCs w:val="24"/>
        </w:rPr>
        <w:t xml:space="preserve">Календарно тематическое планирование </w:t>
      </w:r>
    </w:p>
    <w:tbl>
      <w:tblPr>
        <w:tblStyle w:val="a3"/>
        <w:tblpPr w:leftFromText="180" w:rightFromText="180" w:vertAnchor="text" w:horzAnchor="margin" w:tblpXSpec="center" w:tblpY="407"/>
        <w:tblW w:w="10554" w:type="dxa"/>
        <w:tblLayout w:type="fixed"/>
        <w:tblLook w:val="04A0"/>
      </w:tblPr>
      <w:tblGrid>
        <w:gridCol w:w="576"/>
        <w:gridCol w:w="936"/>
        <w:gridCol w:w="878"/>
        <w:gridCol w:w="6392"/>
        <w:gridCol w:w="959"/>
        <w:gridCol w:w="813"/>
      </w:tblGrid>
      <w:tr w:rsidR="00960FE5" w:rsidRPr="00960FE5" w:rsidTr="00960FE5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60FE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FE5">
              <w:rPr>
                <w:rFonts w:cs="Times New Roman"/>
                <w:sz w:val="24"/>
                <w:szCs w:val="24"/>
              </w:rPr>
              <w:t>/№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Форма урока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Часы </w:t>
            </w:r>
          </w:p>
        </w:tc>
      </w:tr>
      <w:tr w:rsidR="00960FE5" w:rsidRPr="00960FE5" w:rsidTr="00960FE5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6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03.09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color w:val="000000"/>
                <w:sz w:val="24"/>
                <w:szCs w:val="24"/>
              </w:rPr>
              <w:t>Ввкдение</w:t>
            </w:r>
            <w:proofErr w:type="spellEnd"/>
            <w:r w:rsidRPr="00960FE5">
              <w:rPr>
                <w:rFonts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10.09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потребности в изделии. Сбор и анализ информации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у.н.з.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17.09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конструкции станков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r w:rsidRPr="00960FE5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эскизного проекта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r w:rsidRPr="00960FE5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01.10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изготовления изделия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r w:rsidRPr="00960FE5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08.10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и инструментов для изготовления изделия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r w:rsidRPr="00960FE5">
              <w:rPr>
                <w:rFonts w:cs="Times New Roman"/>
                <w:sz w:val="24"/>
                <w:szCs w:val="24"/>
              </w:rPr>
              <w:t>у.н.з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15.10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 xml:space="preserve">Составление плана исследовательской работы  </w:t>
            </w:r>
            <w:r w:rsidRPr="00960FE5">
              <w:rPr>
                <w:rFonts w:asciiTheme="minorHAnsi" w:hAnsiTheme="minorHAnsi"/>
                <w:bCs/>
                <w:iCs/>
                <w:color w:val="000000"/>
                <w:lang w:eastAsia="en-US"/>
              </w:rPr>
              <w:t xml:space="preserve">  </w:t>
            </w:r>
            <w:r w:rsidRPr="00960FE5">
              <w:rPr>
                <w:rFonts w:asciiTheme="minorHAnsi" w:hAnsiTheme="minorHAnsi"/>
                <w:color w:val="000000"/>
                <w:lang w:eastAsia="en-US"/>
              </w:rPr>
              <w:t>Поиск и выбор темы проекта, определение потребности в том или ином изделии или услуге.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60FE5">
              <w:rPr>
                <w:rFonts w:cs="Times New Roman"/>
                <w:sz w:val="24"/>
                <w:szCs w:val="24"/>
              </w:rPr>
              <w:t>22.10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29.10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Работа  над изделием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12.11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19.11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26.11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Выполнение запланированных обработочных, сборочных и отделочных операций по изготовлению изделия.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</w:t>
            </w:r>
            <w:r w:rsidRPr="00960FE5">
              <w:rPr>
                <w:rFonts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14.01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21.01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28.01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04.02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11.02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25.02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04.03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11.03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18.03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01.04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08.04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15.04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pStyle w:val="a6"/>
              <w:rPr>
                <w:rFonts w:asciiTheme="minorHAnsi" w:hAnsiTheme="minorHAnsi"/>
                <w:color w:val="000000"/>
                <w:lang w:eastAsia="en-US"/>
              </w:rPr>
            </w:pPr>
            <w:r w:rsidRPr="00960FE5">
              <w:rPr>
                <w:rFonts w:asciiTheme="minorHAnsi" w:hAnsiTheme="minorHAnsi"/>
                <w:color w:val="000000"/>
                <w:lang w:eastAsia="en-US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изделием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29.04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E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60F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06.05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color w:val="000000"/>
                <w:sz w:val="24"/>
                <w:szCs w:val="24"/>
              </w:rPr>
              <w:t>Сборка изделия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13.05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color w:val="000000"/>
                <w:sz w:val="24"/>
                <w:szCs w:val="24"/>
              </w:rPr>
              <w:t>Испытание и регулировка изделия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60FE5">
              <w:rPr>
                <w:rFonts w:cs="Times New Roman"/>
                <w:i/>
                <w:sz w:val="24"/>
                <w:szCs w:val="24"/>
              </w:rPr>
              <w:t>20.05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Покраска изделия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60FE5">
              <w:rPr>
                <w:rFonts w:cs="Times New Roman"/>
                <w:sz w:val="24"/>
                <w:szCs w:val="24"/>
              </w:rPr>
              <w:t>Практ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60FE5" w:rsidRPr="00960FE5" w:rsidTr="00960F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27.05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960FE5">
              <w:rPr>
                <w:rFonts w:cs="Times New Roman"/>
                <w:sz w:val="24"/>
                <w:szCs w:val="24"/>
              </w:rPr>
              <w:t>Обобщ</w:t>
            </w:r>
            <w:proofErr w:type="spellEnd"/>
            <w:r w:rsidRPr="00960F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</w:p>
          <w:p w:rsidR="00960FE5" w:rsidRPr="00960FE5" w:rsidRDefault="00960FE5" w:rsidP="00960FE5">
            <w:pPr>
              <w:rPr>
                <w:rFonts w:cs="Times New Roman"/>
                <w:sz w:val="24"/>
                <w:szCs w:val="24"/>
              </w:rPr>
            </w:pPr>
            <w:r w:rsidRPr="00960FE5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960FE5" w:rsidRPr="00960FE5" w:rsidRDefault="00960FE5" w:rsidP="00960FE5">
      <w:pPr>
        <w:jc w:val="center"/>
        <w:rPr>
          <w:rFonts w:cs="Times New Roman"/>
          <w:b/>
          <w:sz w:val="24"/>
          <w:szCs w:val="24"/>
        </w:rPr>
      </w:pPr>
      <w:r w:rsidRPr="00960FE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Pr="00960FE5">
        <w:rPr>
          <w:rFonts w:cs="Times New Roman"/>
          <w:b/>
          <w:sz w:val="24"/>
          <w:szCs w:val="24"/>
        </w:rPr>
        <w:t xml:space="preserve"> </w:t>
      </w:r>
    </w:p>
    <w:p w:rsidR="00960FE5" w:rsidRPr="00960FE5" w:rsidRDefault="00960FE5" w:rsidP="00960FE5">
      <w:pPr>
        <w:jc w:val="center"/>
        <w:rPr>
          <w:rFonts w:cs="Times New Roman"/>
          <w:sz w:val="24"/>
          <w:szCs w:val="24"/>
        </w:rPr>
      </w:pPr>
      <w:r w:rsidRPr="00960FE5">
        <w:rPr>
          <w:rFonts w:cs="Times New Roman"/>
          <w:sz w:val="24"/>
          <w:szCs w:val="24"/>
        </w:rPr>
        <w:t>Итого</w:t>
      </w:r>
      <w:proofErr w:type="gramStart"/>
      <w:r w:rsidRPr="00960FE5">
        <w:rPr>
          <w:rFonts w:cs="Times New Roman"/>
          <w:sz w:val="24"/>
          <w:szCs w:val="24"/>
        </w:rPr>
        <w:t xml:space="preserve"> :</w:t>
      </w:r>
      <w:proofErr w:type="gramEnd"/>
      <w:r w:rsidRPr="00960FE5">
        <w:rPr>
          <w:rFonts w:cs="Times New Roman"/>
          <w:sz w:val="24"/>
          <w:szCs w:val="24"/>
        </w:rPr>
        <w:t xml:space="preserve">  35 часов</w:t>
      </w:r>
    </w:p>
    <w:p w:rsidR="00960FE5" w:rsidRPr="00960FE5" w:rsidRDefault="00960FE5" w:rsidP="00960FE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0FE5" w:rsidRPr="00960FE5" w:rsidRDefault="00960FE5" w:rsidP="00960FE5">
      <w:pPr>
        <w:rPr>
          <w:sz w:val="28"/>
          <w:szCs w:val="28"/>
        </w:rPr>
      </w:pPr>
    </w:p>
    <w:p w:rsidR="00960FE5" w:rsidRDefault="00960FE5" w:rsidP="00960FE5"/>
    <w:p w:rsidR="00501AC2" w:rsidRPr="00C34E77" w:rsidRDefault="00501AC2" w:rsidP="00501AC2">
      <w:pPr>
        <w:rPr>
          <w:sz w:val="28"/>
          <w:szCs w:val="28"/>
        </w:rPr>
      </w:pPr>
    </w:p>
    <w:p w:rsidR="00501AC2" w:rsidRDefault="00501AC2" w:rsidP="00501AC2"/>
    <w:p w:rsidR="006C23A0" w:rsidRPr="006C23A0" w:rsidRDefault="006C23A0" w:rsidP="00B90DAF">
      <w:pPr>
        <w:rPr>
          <w:sz w:val="24"/>
          <w:szCs w:val="24"/>
        </w:rPr>
      </w:pPr>
    </w:p>
    <w:sectPr w:rsidR="006C23A0" w:rsidRPr="006C23A0" w:rsidSect="00F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FC"/>
    <w:multiLevelType w:val="multilevel"/>
    <w:tmpl w:val="D52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0979"/>
    <w:multiLevelType w:val="multilevel"/>
    <w:tmpl w:val="3F4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C291F"/>
    <w:multiLevelType w:val="multilevel"/>
    <w:tmpl w:val="7C7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57ED"/>
    <w:multiLevelType w:val="multilevel"/>
    <w:tmpl w:val="DEC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22561"/>
    <w:multiLevelType w:val="multilevel"/>
    <w:tmpl w:val="74B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C17D8"/>
    <w:multiLevelType w:val="multilevel"/>
    <w:tmpl w:val="CF26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2502F"/>
    <w:multiLevelType w:val="multilevel"/>
    <w:tmpl w:val="A2F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257"/>
    <w:rsid w:val="000602D7"/>
    <w:rsid w:val="000A3324"/>
    <w:rsid w:val="000A6A42"/>
    <w:rsid w:val="000A7E99"/>
    <w:rsid w:val="000D6C77"/>
    <w:rsid w:val="000D7B38"/>
    <w:rsid w:val="00101EDE"/>
    <w:rsid w:val="0011476B"/>
    <w:rsid w:val="00172EB2"/>
    <w:rsid w:val="001C21A1"/>
    <w:rsid w:val="001E4532"/>
    <w:rsid w:val="00205609"/>
    <w:rsid w:val="00222D17"/>
    <w:rsid w:val="00245B2F"/>
    <w:rsid w:val="00262462"/>
    <w:rsid w:val="002B4A50"/>
    <w:rsid w:val="002B601D"/>
    <w:rsid w:val="002C76CB"/>
    <w:rsid w:val="0030425C"/>
    <w:rsid w:val="00307E94"/>
    <w:rsid w:val="003238D3"/>
    <w:rsid w:val="00327EBF"/>
    <w:rsid w:val="003443D0"/>
    <w:rsid w:val="00354076"/>
    <w:rsid w:val="00355396"/>
    <w:rsid w:val="00372E53"/>
    <w:rsid w:val="003B15BF"/>
    <w:rsid w:val="003E5326"/>
    <w:rsid w:val="00441CFF"/>
    <w:rsid w:val="004520F0"/>
    <w:rsid w:val="00453B4B"/>
    <w:rsid w:val="0046159E"/>
    <w:rsid w:val="00490182"/>
    <w:rsid w:val="004B2384"/>
    <w:rsid w:val="004C6B63"/>
    <w:rsid w:val="004D5568"/>
    <w:rsid w:val="004E1CF6"/>
    <w:rsid w:val="00501AC2"/>
    <w:rsid w:val="00553EBA"/>
    <w:rsid w:val="00571A08"/>
    <w:rsid w:val="005B7DE8"/>
    <w:rsid w:val="005E1FD9"/>
    <w:rsid w:val="005E4B11"/>
    <w:rsid w:val="005F501A"/>
    <w:rsid w:val="006061BE"/>
    <w:rsid w:val="00615319"/>
    <w:rsid w:val="0063046E"/>
    <w:rsid w:val="006B3400"/>
    <w:rsid w:val="006C23A0"/>
    <w:rsid w:val="006F44EA"/>
    <w:rsid w:val="007132F1"/>
    <w:rsid w:val="007374C5"/>
    <w:rsid w:val="00750726"/>
    <w:rsid w:val="007A0997"/>
    <w:rsid w:val="0081659E"/>
    <w:rsid w:val="0086627F"/>
    <w:rsid w:val="00960FE5"/>
    <w:rsid w:val="009A53C1"/>
    <w:rsid w:val="009B0CD2"/>
    <w:rsid w:val="009B6934"/>
    <w:rsid w:val="009C7C5F"/>
    <w:rsid w:val="009E4DE3"/>
    <w:rsid w:val="00A05848"/>
    <w:rsid w:val="00A6654C"/>
    <w:rsid w:val="00AA76EA"/>
    <w:rsid w:val="00AB1F72"/>
    <w:rsid w:val="00AF45EE"/>
    <w:rsid w:val="00AF7FC0"/>
    <w:rsid w:val="00B00E5C"/>
    <w:rsid w:val="00B03D01"/>
    <w:rsid w:val="00B07ECB"/>
    <w:rsid w:val="00B13135"/>
    <w:rsid w:val="00B16721"/>
    <w:rsid w:val="00B606C0"/>
    <w:rsid w:val="00B75A34"/>
    <w:rsid w:val="00B90DAF"/>
    <w:rsid w:val="00B95B04"/>
    <w:rsid w:val="00BA37FC"/>
    <w:rsid w:val="00BB59FB"/>
    <w:rsid w:val="00C110B8"/>
    <w:rsid w:val="00C22F06"/>
    <w:rsid w:val="00C312C9"/>
    <w:rsid w:val="00C4392D"/>
    <w:rsid w:val="00C827DA"/>
    <w:rsid w:val="00CF214C"/>
    <w:rsid w:val="00D00A4A"/>
    <w:rsid w:val="00D93D15"/>
    <w:rsid w:val="00DA44AB"/>
    <w:rsid w:val="00DA7257"/>
    <w:rsid w:val="00DC2218"/>
    <w:rsid w:val="00DC2D0E"/>
    <w:rsid w:val="00DC7390"/>
    <w:rsid w:val="00E30E1A"/>
    <w:rsid w:val="00E33787"/>
    <w:rsid w:val="00EE2839"/>
    <w:rsid w:val="00F26420"/>
    <w:rsid w:val="00F54785"/>
    <w:rsid w:val="00F54A2E"/>
    <w:rsid w:val="00F626ED"/>
    <w:rsid w:val="00F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0116-B370-4EC3-BC48-A350BF78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39</Pages>
  <Words>9395</Words>
  <Characters>53553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62823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HP 1</cp:lastModifiedBy>
  <cp:revision>43</cp:revision>
  <cp:lastPrinted>2019-10-07T18:54:00Z</cp:lastPrinted>
  <dcterms:created xsi:type="dcterms:W3CDTF">2017-02-06T05:55:00Z</dcterms:created>
  <dcterms:modified xsi:type="dcterms:W3CDTF">2021-05-11T09:04:00Z</dcterms:modified>
</cp:coreProperties>
</file>