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28" w:rsidRDefault="006533F9" w:rsidP="006533F9">
      <w:pPr>
        <w:spacing w:line="360" w:lineRule="auto"/>
        <w:ind w:hanging="1134"/>
        <w:jc w:val="center"/>
        <w:rPr>
          <w:b/>
          <w:sz w:val="28"/>
          <w:szCs w:val="28"/>
        </w:rPr>
      </w:pPr>
      <w:r w:rsidRPr="006533F9">
        <w:rPr>
          <w:b/>
          <w:noProof/>
          <w:sz w:val="28"/>
          <w:szCs w:val="28"/>
        </w:rPr>
        <w:drawing>
          <wp:inline distT="0" distB="0" distL="0" distR="0">
            <wp:extent cx="6616558" cy="9358180"/>
            <wp:effectExtent l="0" t="0" r="0" b="0"/>
            <wp:docPr id="1" name="Рисунок 1" descr="C:\Users\Ученик\Desktop\титул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06" cy="936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28" w:rsidRDefault="00474C28" w:rsidP="00474C28">
      <w:pPr>
        <w:spacing w:line="360" w:lineRule="auto"/>
        <w:ind w:firstLine="654"/>
        <w:jc w:val="center"/>
        <w:rPr>
          <w:b/>
          <w:sz w:val="28"/>
          <w:szCs w:val="28"/>
        </w:rPr>
      </w:pPr>
    </w:p>
    <w:p w:rsidR="00474C28" w:rsidRDefault="00474C28" w:rsidP="00474C28">
      <w:pPr>
        <w:spacing w:line="360" w:lineRule="auto"/>
        <w:ind w:firstLine="654"/>
        <w:jc w:val="center"/>
        <w:rPr>
          <w:b/>
          <w:sz w:val="28"/>
          <w:szCs w:val="28"/>
        </w:rPr>
      </w:pPr>
    </w:p>
    <w:p w:rsidR="00474C28" w:rsidRPr="00474C28" w:rsidRDefault="00474C28" w:rsidP="006533F9">
      <w:pPr>
        <w:pStyle w:val="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4C28">
        <w:rPr>
          <w:rFonts w:ascii="Times New Roman" w:hAnsi="Times New Roman" w:cs="Times New Roman"/>
        </w:rPr>
        <w:t>ПОЯСНИТЕЛЬНАЯ ЗАПИСКА</w:t>
      </w:r>
    </w:p>
    <w:p w:rsidR="00474C28" w:rsidRDefault="00474C28">
      <w:pPr>
        <w:rPr>
          <w:sz w:val="28"/>
          <w:szCs w:val="28"/>
        </w:rPr>
      </w:pPr>
    </w:p>
    <w:p w:rsidR="00474C28" w:rsidRDefault="00474C28">
      <w:pPr>
        <w:rPr>
          <w:sz w:val="28"/>
          <w:szCs w:val="28"/>
        </w:rPr>
      </w:pPr>
    </w:p>
    <w:p w:rsidR="00474C28" w:rsidRDefault="00474C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системе образования уже давно существует проблема, когда говорят </w:t>
      </w:r>
    </w:p>
    <w:p w:rsidR="00FC4CC1" w:rsidRDefault="00474C28">
      <w:pPr>
        <w:rPr>
          <w:sz w:val="28"/>
          <w:szCs w:val="28"/>
        </w:rPr>
      </w:pPr>
      <w:r>
        <w:rPr>
          <w:sz w:val="28"/>
          <w:szCs w:val="28"/>
        </w:rPr>
        <w:t xml:space="preserve">о том, что студенты и молодые специалисты не умеют решать проблемы и практические задачи, которые часто возникают в </w:t>
      </w:r>
      <w:proofErr w:type="gramStart"/>
      <w:r>
        <w:rPr>
          <w:sz w:val="28"/>
          <w:szCs w:val="28"/>
        </w:rPr>
        <w:t>профессиональной  и</w:t>
      </w:r>
      <w:proofErr w:type="gramEnd"/>
      <w:r>
        <w:rPr>
          <w:sz w:val="28"/>
          <w:szCs w:val="28"/>
        </w:rPr>
        <w:t xml:space="preserve"> жизненной сфере. Им мешает, прежде всего, шаблонность мышления. Это происходит благодаря </w:t>
      </w:r>
      <w:proofErr w:type="gramStart"/>
      <w:r>
        <w:rPr>
          <w:sz w:val="28"/>
          <w:szCs w:val="28"/>
        </w:rPr>
        <w:t>традиционной  системе</w:t>
      </w:r>
      <w:proofErr w:type="gramEnd"/>
      <w:r>
        <w:rPr>
          <w:sz w:val="28"/>
          <w:szCs w:val="28"/>
        </w:rPr>
        <w:t xml:space="preserve"> обучения, подстегнутой в последние годы итоговой аттестацией (ЕГЭ, ГИА), готовясь к которому учащиеся под руководством  учителей вынуждены отрабатывать типовые  алгоритмы решения однотипных задач, доводя их до автоматизма.</w:t>
      </w:r>
    </w:p>
    <w:p w:rsidR="00474C28" w:rsidRDefault="00474C28" w:rsidP="00474C28">
      <w:pPr>
        <w:suppressAutoHyphens w:val="0"/>
        <w:snapToGrid w:val="0"/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 показала, что за счет натаскивания, алгоритмизации невозможно формирование человека мыслящего, способного действовать в ситуации неопределенности, как того требует ФГОС.  Качественно новые результаты, должны быть достигнуты только в результате</w:t>
      </w:r>
      <w:r w:rsidR="00514632">
        <w:rPr>
          <w:sz w:val="28"/>
          <w:szCs w:val="28"/>
        </w:rPr>
        <w:t xml:space="preserve"> осознанного и</w:t>
      </w:r>
      <w:r w:rsidRPr="00474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осмысленного усвоения содержания, под которым понимается не столько сам учебный материал, а сколько способы его освоения. </w:t>
      </w:r>
    </w:p>
    <w:p w:rsidR="00514632" w:rsidRDefault="00514632" w:rsidP="00514632">
      <w:pPr>
        <w:suppressAutoHyphens w:val="0"/>
        <w:snapToGrid w:val="0"/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способов снятия этой проблемы (или его </w:t>
      </w:r>
      <w:proofErr w:type="spellStart"/>
      <w:r>
        <w:rPr>
          <w:sz w:val="28"/>
          <w:szCs w:val="28"/>
        </w:rPr>
        <w:t>минимализации</w:t>
      </w:r>
      <w:proofErr w:type="spellEnd"/>
      <w:r>
        <w:rPr>
          <w:sz w:val="28"/>
          <w:szCs w:val="28"/>
        </w:rPr>
        <w:t xml:space="preserve">) является разработка и введение метапредметных курсов, где решаются не отдельные задачи, а рассматриваются и исследуются общие способы их решения, а универсальными эти способы станут, если учащиеся усвоят эти способы настолько глубоко и осознанно, что смогут применить их в любой другой предметной области, включая ситуации реальной жизни. Кроме того, процесс поиска способов решения задач, а в особенности процесс его </w:t>
      </w:r>
      <w:proofErr w:type="gramStart"/>
      <w:r>
        <w:rPr>
          <w:sz w:val="28"/>
          <w:szCs w:val="28"/>
        </w:rPr>
        <w:t>переноса  предоставляет</w:t>
      </w:r>
      <w:proofErr w:type="gramEnd"/>
      <w:r>
        <w:rPr>
          <w:sz w:val="28"/>
          <w:szCs w:val="28"/>
        </w:rPr>
        <w:t xml:space="preserve"> возможность ученику проявить и развить свои личностные качества, т.к. в этом процессе он выступает именно как субъект своей деятельности.  </w:t>
      </w:r>
    </w:p>
    <w:p w:rsidR="00514632" w:rsidRDefault="00514632" w:rsidP="00514632">
      <w:pPr>
        <w:suppressAutoHyphens w:val="0"/>
        <w:snapToGrid w:val="0"/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 xml:space="preserve">разработанная программа курса направлена на разрешение противоречий между: </w:t>
      </w:r>
    </w:p>
    <w:p w:rsidR="00514632" w:rsidRDefault="00514632" w:rsidP="00514632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требованиями ФГОС, с одной стороны, и с другой - ЕГЭ и ГИА;</w:t>
      </w:r>
    </w:p>
    <w:p w:rsidR="00514632" w:rsidRDefault="00514632" w:rsidP="00514632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spacing w:line="360" w:lineRule="auto"/>
        <w:ind w:left="0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значимостью формирования математического </w:t>
      </w:r>
      <w:proofErr w:type="gramStart"/>
      <w:r>
        <w:rPr>
          <w:color w:val="000000"/>
          <w:sz w:val="28"/>
          <w:szCs w:val="28"/>
        </w:rPr>
        <w:t xml:space="preserve">мышления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отношением к предмету учащихся как сложному, трудно усваиваемому, неинтересному занятию;</w:t>
      </w:r>
    </w:p>
    <w:p w:rsidR="00514632" w:rsidRDefault="00514632" w:rsidP="00514632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spacing w:line="360" w:lineRule="auto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развития способностей теоретического обобщения и наличия у учащихся опыта эмпирического;</w:t>
      </w:r>
    </w:p>
    <w:p w:rsidR="00514632" w:rsidRDefault="00514632" w:rsidP="00514632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spacing w:line="360" w:lineRule="auto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разрыв между задачами, решаемыми в школе и практическими задачами, с которыми учащиеся сталкиваются в жизни. </w:t>
      </w:r>
    </w:p>
    <w:p w:rsidR="00A15A6D" w:rsidRDefault="00514632" w:rsidP="00514632">
      <w:pPr>
        <w:shd w:val="clear" w:color="auto" w:fill="FFFFFF"/>
        <w:suppressAutoHyphens w:val="0"/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разработанной   программы</w:t>
      </w:r>
      <w:r w:rsidR="00A15A6D">
        <w:rPr>
          <w:color w:val="000000"/>
          <w:sz w:val="28"/>
          <w:szCs w:val="28"/>
        </w:rPr>
        <w:t xml:space="preserve"> курса</w:t>
      </w:r>
      <w:r>
        <w:rPr>
          <w:color w:val="000000"/>
          <w:sz w:val="28"/>
          <w:szCs w:val="28"/>
        </w:rPr>
        <w:t xml:space="preserve"> является моделирование как универсальный способ понимания и поиска способов решения любой задачи в любой области деятельности. </w:t>
      </w:r>
    </w:p>
    <w:p w:rsidR="00514632" w:rsidRDefault="002738DA" w:rsidP="00514632">
      <w:pPr>
        <w:shd w:val="clear" w:color="auto" w:fill="FFFFFF"/>
        <w:suppressAutoHyphens w:val="0"/>
        <w:spacing w:line="360" w:lineRule="auto"/>
        <w:ind w:firstLine="69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курса</w:t>
      </w:r>
      <w:r w:rsidR="00514632">
        <w:rPr>
          <w:b/>
          <w:color w:val="000000"/>
          <w:sz w:val="28"/>
          <w:szCs w:val="28"/>
        </w:rPr>
        <w:t xml:space="preserve">: </w:t>
      </w:r>
      <w:r w:rsidR="00514632">
        <w:rPr>
          <w:color w:val="000000"/>
          <w:sz w:val="28"/>
          <w:szCs w:val="28"/>
        </w:rPr>
        <w:t xml:space="preserve">Освоение общего способа решения задач повышенной сложности с помощью моделирования как универсального способа </w:t>
      </w:r>
      <w:r w:rsidR="00514632">
        <w:rPr>
          <w:sz w:val="28"/>
          <w:szCs w:val="28"/>
        </w:rPr>
        <w:t>в рамках предпрофильной подготовки учащихся.</w:t>
      </w:r>
    </w:p>
    <w:p w:rsidR="00514632" w:rsidRDefault="00514632" w:rsidP="00514632">
      <w:pPr>
        <w:shd w:val="clear" w:color="auto" w:fill="FFFFFF"/>
        <w:suppressAutoHyphens w:val="0"/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Ключевые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задачи </w:t>
      </w:r>
      <w:r>
        <w:rPr>
          <w:b/>
          <w:color w:val="000000"/>
          <w:sz w:val="28"/>
          <w:szCs w:val="28"/>
        </w:rPr>
        <w:t xml:space="preserve"> </w:t>
      </w:r>
      <w:r w:rsidR="002738DA">
        <w:rPr>
          <w:color w:val="000000"/>
          <w:sz w:val="28"/>
          <w:szCs w:val="28"/>
        </w:rPr>
        <w:t>курса</w:t>
      </w:r>
      <w:proofErr w:type="gramEnd"/>
      <w:r>
        <w:rPr>
          <w:color w:val="000000"/>
          <w:sz w:val="28"/>
          <w:szCs w:val="28"/>
        </w:rPr>
        <w:t>:</w:t>
      </w:r>
    </w:p>
    <w:p w:rsidR="00514632" w:rsidRDefault="00514632" w:rsidP="00514632">
      <w:pPr>
        <w:widowControl w:val="0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предметные:</w:t>
      </w:r>
      <w:r>
        <w:rPr>
          <w:color w:val="000000"/>
          <w:sz w:val="28"/>
          <w:szCs w:val="28"/>
        </w:rPr>
        <w:t xml:space="preserve"> умение решать задачи путем нахождения общего способа на основе моделирования;</w:t>
      </w:r>
    </w:p>
    <w:p w:rsidR="00514632" w:rsidRDefault="00514632" w:rsidP="00514632">
      <w:pPr>
        <w:widowControl w:val="0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метапредметные:</w:t>
      </w:r>
      <w:r>
        <w:rPr>
          <w:color w:val="000000"/>
          <w:sz w:val="28"/>
          <w:szCs w:val="28"/>
        </w:rPr>
        <w:t xml:space="preserve"> освоение общих и универсальных способов решения задач: моделирование, понимание, </w:t>
      </w:r>
      <w:proofErr w:type="spellStart"/>
      <w:r>
        <w:rPr>
          <w:color w:val="000000"/>
          <w:sz w:val="28"/>
          <w:szCs w:val="28"/>
        </w:rPr>
        <w:t>проблематизация</w:t>
      </w:r>
      <w:proofErr w:type="spellEnd"/>
      <w:r>
        <w:rPr>
          <w:color w:val="000000"/>
          <w:sz w:val="28"/>
          <w:szCs w:val="28"/>
        </w:rPr>
        <w:t xml:space="preserve">, исследование, и др.; </w:t>
      </w:r>
    </w:p>
    <w:p w:rsidR="00514632" w:rsidRDefault="00514632" w:rsidP="00514632">
      <w:pPr>
        <w:widowControl w:val="0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личностные:</w:t>
      </w:r>
      <w:r>
        <w:rPr>
          <w:color w:val="000000"/>
          <w:sz w:val="28"/>
          <w:szCs w:val="28"/>
        </w:rPr>
        <w:t xml:space="preserve"> формирование субъектной </w:t>
      </w:r>
      <w:proofErr w:type="gramStart"/>
      <w:r>
        <w:rPr>
          <w:color w:val="000000"/>
          <w:sz w:val="28"/>
          <w:szCs w:val="28"/>
        </w:rPr>
        <w:t>позиции  ребенка</w:t>
      </w:r>
      <w:proofErr w:type="gramEnd"/>
      <w:r>
        <w:rPr>
          <w:color w:val="000000"/>
          <w:sz w:val="28"/>
          <w:szCs w:val="28"/>
        </w:rPr>
        <w:t xml:space="preserve"> по отношению к собственной деятельности в процессе решения задач. </w:t>
      </w:r>
    </w:p>
    <w:p w:rsidR="00514632" w:rsidRDefault="00514632" w:rsidP="00514632">
      <w:pPr>
        <w:spacing w:line="360" w:lineRule="auto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proofErr w:type="gramStart"/>
      <w:r w:rsidR="00A15A6D">
        <w:rPr>
          <w:sz w:val="28"/>
          <w:szCs w:val="28"/>
        </w:rPr>
        <w:t>метапредметный  курс</w:t>
      </w:r>
      <w:proofErr w:type="gramEnd"/>
      <w:r>
        <w:rPr>
          <w:sz w:val="28"/>
          <w:szCs w:val="28"/>
        </w:rPr>
        <w:t xml:space="preserve">: «Моделирование в процессе решения задач повышенной сложности» </w:t>
      </w:r>
      <w:r>
        <w:rPr>
          <w:color w:val="000000"/>
          <w:sz w:val="28"/>
          <w:szCs w:val="28"/>
        </w:rPr>
        <w:t>является одним из способов реализации качественно новых требований ФГОС: предметных, метапредметных, личностных результатов.</w:t>
      </w:r>
    </w:p>
    <w:p w:rsidR="00514632" w:rsidRDefault="00514632" w:rsidP="00514632">
      <w:pPr>
        <w:pStyle w:val="a3"/>
        <w:suppressAutoHyphens w:val="0"/>
        <w:spacing w:after="0" w:line="360" w:lineRule="auto"/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метапредметные результаты:</w:t>
      </w:r>
    </w:p>
    <w:p w:rsidR="00514632" w:rsidRDefault="00514632" w:rsidP="00514632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Умение </w:t>
      </w:r>
      <w:proofErr w:type="gramStart"/>
      <w:r>
        <w:rPr>
          <w:sz w:val="28"/>
          <w:szCs w:val="28"/>
        </w:rPr>
        <w:t xml:space="preserve">применять: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известные</w:t>
      </w:r>
      <w:proofErr w:type="gramEnd"/>
      <w:r>
        <w:rPr>
          <w:sz w:val="28"/>
          <w:szCs w:val="28"/>
        </w:rPr>
        <w:t xml:space="preserve"> алгоритмы и методы исследования в конкретной ситуации; </w:t>
      </w:r>
      <w:r>
        <w:rPr>
          <w:rFonts w:cs="Arial"/>
          <w:color w:val="80808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индуктивные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дедуктивные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способы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рассуждений; базовый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понятийный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аппарат;</w:t>
      </w:r>
    </w:p>
    <w:p w:rsidR="00514632" w:rsidRDefault="00514632" w:rsidP="00514632">
      <w:pPr>
        <w:widowControl w:val="0"/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Умение видеть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различные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стратегии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решения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задач </w:t>
      </w:r>
      <w:proofErr w:type="gramStart"/>
      <w:r>
        <w:rPr>
          <w:rFonts w:cs="Arial"/>
          <w:sz w:val="28"/>
          <w:szCs w:val="28"/>
        </w:rPr>
        <w:t>и  извлекать</w:t>
      </w:r>
      <w:proofErr w:type="gramEnd"/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необходимую  для исследования и решения задач информацию (знания </w:t>
      </w:r>
      <w:r>
        <w:rPr>
          <w:sz w:val="28"/>
          <w:szCs w:val="28"/>
        </w:rPr>
        <w:lastRenderedPageBreak/>
        <w:t>из разных  областей); проводить  диагностику задачи (понимать ее смысл и назначение) и аналогию задач;</w:t>
      </w:r>
    </w:p>
    <w:p w:rsidR="00514632" w:rsidRDefault="00891D1B" w:rsidP="00514632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анализировать </w:t>
      </w:r>
      <w:r w:rsidR="00514632">
        <w:rPr>
          <w:sz w:val="28"/>
          <w:szCs w:val="28"/>
        </w:rPr>
        <w:t>взаимосвязи между задачами и связывать неизвестные задачи с данными; сводить сложные задачи к выполнению более элементарных действий;</w:t>
      </w:r>
    </w:p>
    <w:p w:rsidR="00514632" w:rsidRDefault="00514632" w:rsidP="00514632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принимать оптимальное решение и доводить до конца намеченный план решения;</w:t>
      </w:r>
    </w:p>
    <w:p w:rsidR="00514632" w:rsidRPr="00BE56D2" w:rsidRDefault="00514632" w:rsidP="00514632">
      <w:pPr>
        <w:widowControl w:val="0"/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оценивать: логику построения простых схем решения задач, соответствие </w:t>
      </w:r>
      <w:proofErr w:type="gramStart"/>
      <w:r>
        <w:rPr>
          <w:sz w:val="28"/>
          <w:szCs w:val="28"/>
        </w:rPr>
        <w:t>выводов  исследования</w:t>
      </w:r>
      <w:proofErr w:type="gramEnd"/>
      <w:r>
        <w:rPr>
          <w:sz w:val="28"/>
          <w:szCs w:val="28"/>
        </w:rPr>
        <w:t>,  достижение учебных результатов.</w:t>
      </w:r>
    </w:p>
    <w:p w:rsidR="00474C28" w:rsidRDefault="00474C28">
      <w:pPr>
        <w:rPr>
          <w:sz w:val="28"/>
          <w:szCs w:val="28"/>
        </w:rPr>
      </w:pPr>
    </w:p>
    <w:p w:rsidR="0036756D" w:rsidRPr="0028471A" w:rsidRDefault="0036756D" w:rsidP="0036756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36756D" w:rsidRPr="0028471A" w:rsidRDefault="0036756D" w:rsidP="0036756D">
      <w:pPr>
        <w:spacing w:line="0" w:lineRule="atLeast"/>
        <w:rPr>
          <w:sz w:val="28"/>
          <w:szCs w:val="28"/>
        </w:rPr>
      </w:pPr>
    </w:p>
    <w:p w:rsidR="000C1777" w:rsidRDefault="007104D7" w:rsidP="00B67F4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Текстовые задачи</w:t>
      </w:r>
    </w:p>
    <w:p w:rsidR="000C1777" w:rsidRPr="000C1777" w:rsidRDefault="004753E1" w:rsidP="000C1777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756D" w:rsidRPr="0028471A">
        <w:rPr>
          <w:sz w:val="28"/>
          <w:szCs w:val="28"/>
        </w:rPr>
        <w:t>Логика и общие подходы к решению текстовых задач.</w:t>
      </w:r>
      <w:r w:rsidR="000C1777">
        <w:rPr>
          <w:sz w:val="28"/>
          <w:szCs w:val="28"/>
        </w:rPr>
        <w:t xml:space="preserve"> </w:t>
      </w:r>
      <w:r w:rsidR="0036756D" w:rsidRPr="0028471A">
        <w:rPr>
          <w:sz w:val="28"/>
          <w:szCs w:val="28"/>
        </w:rPr>
        <w:t xml:space="preserve"> </w:t>
      </w:r>
      <w:r w:rsidR="000C1777">
        <w:rPr>
          <w:sz w:val="28"/>
          <w:szCs w:val="28"/>
        </w:rPr>
        <w:t>Решение текстовых задач</w:t>
      </w:r>
      <w:r w:rsidR="000C1777" w:rsidRPr="00973AD1">
        <w:rPr>
          <w:sz w:val="28"/>
          <w:szCs w:val="28"/>
        </w:rPr>
        <w:t xml:space="preserve"> арифметическим</w:t>
      </w:r>
      <w:r w:rsidR="000C1777">
        <w:rPr>
          <w:sz w:val="28"/>
          <w:szCs w:val="28"/>
        </w:rPr>
        <w:t xml:space="preserve"> способом и с </w:t>
      </w:r>
      <w:proofErr w:type="gramStart"/>
      <w:r w:rsidR="000C1777">
        <w:rPr>
          <w:sz w:val="28"/>
          <w:szCs w:val="28"/>
        </w:rPr>
        <w:t xml:space="preserve">помощью </w:t>
      </w:r>
      <w:r w:rsidR="000C1777" w:rsidRPr="00973AD1">
        <w:rPr>
          <w:sz w:val="28"/>
          <w:szCs w:val="28"/>
        </w:rPr>
        <w:t xml:space="preserve"> уравнений</w:t>
      </w:r>
      <w:proofErr w:type="gramEnd"/>
      <w:r w:rsidR="000C1777" w:rsidRPr="00973AD1">
        <w:rPr>
          <w:sz w:val="28"/>
          <w:szCs w:val="28"/>
        </w:rPr>
        <w:t>;</w:t>
      </w:r>
    </w:p>
    <w:p w:rsidR="00103E8B" w:rsidRDefault="0036756D" w:rsidP="00103E8B">
      <w:pPr>
        <w:pStyle w:val="a5"/>
        <w:spacing w:before="0" w:beforeAutospacing="0" w:after="0" w:afterAutospacing="0"/>
        <w:rPr>
          <w:sz w:val="28"/>
          <w:szCs w:val="28"/>
        </w:rPr>
      </w:pPr>
      <w:r w:rsidRPr="0028471A">
        <w:rPr>
          <w:sz w:val="28"/>
          <w:szCs w:val="28"/>
        </w:rPr>
        <w:t xml:space="preserve">Основные свойства прямо и обратно пропорциональные величины. </w:t>
      </w:r>
      <w:r w:rsidR="000C1777">
        <w:rPr>
          <w:sz w:val="28"/>
          <w:szCs w:val="28"/>
        </w:rPr>
        <w:t>Проценты</w:t>
      </w:r>
      <w:r w:rsidR="004753E1">
        <w:rPr>
          <w:sz w:val="28"/>
          <w:szCs w:val="28"/>
        </w:rPr>
        <w:t xml:space="preserve">, основные типы задач на проценты. </w:t>
      </w:r>
    </w:p>
    <w:p w:rsidR="00B92F5F" w:rsidRDefault="004753E1" w:rsidP="00B92F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753E1">
        <w:rPr>
          <w:rFonts w:ascii="Times New Roman" w:hAnsi="Times New Roman" w:cs="Times New Roman"/>
          <w:sz w:val="28"/>
          <w:szCs w:val="28"/>
        </w:rPr>
        <w:t xml:space="preserve">Текстовые задачи: </w:t>
      </w:r>
    </w:p>
    <w:p w:rsidR="004753E1" w:rsidRDefault="004753E1" w:rsidP="004753E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53E1">
        <w:rPr>
          <w:rFonts w:ascii="Times New Roman" w:hAnsi="Times New Roman" w:cs="Times New Roman"/>
          <w:sz w:val="28"/>
          <w:szCs w:val="28"/>
        </w:rPr>
        <w:t>на движение (</w:t>
      </w:r>
      <w:proofErr w:type="gramStart"/>
      <w:r w:rsidRPr="004753E1">
        <w:rPr>
          <w:rFonts w:ascii="Times New Roman" w:hAnsi="Times New Roman" w:cs="Times New Roman"/>
          <w:sz w:val="28"/>
          <w:szCs w:val="28"/>
        </w:rPr>
        <w:t xml:space="preserve">прямолинейное:  </w:t>
      </w:r>
      <w:r>
        <w:rPr>
          <w:rFonts w:ascii="Times New Roman" w:hAnsi="Times New Roman" w:cs="Times New Roman"/>
          <w:sz w:val="28"/>
          <w:szCs w:val="28"/>
        </w:rPr>
        <w:t>встречное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движение, </w:t>
      </w:r>
      <w:r w:rsidRPr="004753E1">
        <w:rPr>
          <w:rFonts w:ascii="Times New Roman" w:hAnsi="Times New Roman" w:cs="Times New Roman"/>
          <w:sz w:val="28"/>
          <w:szCs w:val="28"/>
        </w:rPr>
        <w:t xml:space="preserve"> движение в противоположных направлениях, движение вд</w:t>
      </w:r>
      <w:r>
        <w:rPr>
          <w:rFonts w:ascii="Times New Roman" w:hAnsi="Times New Roman" w:cs="Times New Roman"/>
          <w:sz w:val="28"/>
          <w:szCs w:val="28"/>
        </w:rPr>
        <w:t>огонку, движение с отставанием и круговое движение)</w:t>
      </w:r>
      <w:r w:rsidR="00B92F5F">
        <w:rPr>
          <w:rFonts w:ascii="Times New Roman" w:hAnsi="Times New Roman" w:cs="Times New Roman"/>
          <w:sz w:val="28"/>
          <w:szCs w:val="28"/>
        </w:rPr>
        <w:t>, движение по реке</w:t>
      </w:r>
      <w:r w:rsidR="000C1777">
        <w:rPr>
          <w:rFonts w:ascii="Times New Roman" w:hAnsi="Times New Roman" w:cs="Times New Roman"/>
          <w:sz w:val="28"/>
          <w:szCs w:val="28"/>
        </w:rPr>
        <w:t>, на среднюю скорость;</w:t>
      </w:r>
    </w:p>
    <w:p w:rsidR="00B92F5F" w:rsidRDefault="00B92F5F" w:rsidP="004753E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совместную работу;</w:t>
      </w:r>
    </w:p>
    <w:p w:rsidR="00B92F5F" w:rsidRDefault="00B92F5F" w:rsidP="004753E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проценты (нахождение процентов от числа, числа по заданным процентам, какой процент одно число составляет от другого);</w:t>
      </w:r>
    </w:p>
    <w:p w:rsidR="00B92F5F" w:rsidRDefault="00B92F5F" w:rsidP="004753E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2F5F">
        <w:rPr>
          <w:rFonts w:ascii="Times New Roman" w:hAnsi="Times New Roman" w:cs="Times New Roman"/>
          <w:sz w:val="28"/>
          <w:szCs w:val="28"/>
        </w:rPr>
        <w:t>на «смеси», «сплавы</w:t>
      </w:r>
      <w:proofErr w:type="gramStart"/>
      <w:r w:rsidRPr="00B92F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F5F">
        <w:rPr>
          <w:rFonts w:ascii="Times New Roman" w:hAnsi="Times New Roman" w:cs="Times New Roman"/>
          <w:sz w:val="28"/>
          <w:szCs w:val="28"/>
        </w:rPr>
        <w:t xml:space="preserve"> концентрацию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7E7C" w:rsidRPr="000B7E7C" w:rsidRDefault="000B7E7C" w:rsidP="000B7E7C">
      <w:pPr>
        <w:pStyle w:val="a8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B7E7C">
        <w:rPr>
          <w:rFonts w:ascii="Times New Roman" w:hAnsi="Times New Roman" w:cs="Times New Roman"/>
          <w:i/>
          <w:sz w:val="28"/>
          <w:szCs w:val="28"/>
        </w:rPr>
        <w:t>Основные понятия в задачах на смеси, растворы, сплавы. Термины «смесь», «чистое вещество». Понятие доли чистого вещества в смеси, понятие процентного содержания чистого вещества в смеси. Основные этапы решения задач на «смеси»: выбор неизвестных, выбор чистого вещества, переход к долям, отслеживание состояния смеси, составление уравнения, решение уравнения (или системы уравнений) запись ответа. Примеры решения задач на смеси. Примеры усложненных задач на смеси.</w:t>
      </w:r>
    </w:p>
    <w:p w:rsidR="000B7E7C" w:rsidRPr="000B7E7C" w:rsidRDefault="000B7E7C" w:rsidP="000B7E7C">
      <w:pPr>
        <w:pStyle w:val="a8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B7E7C">
        <w:rPr>
          <w:rFonts w:ascii="Times New Roman" w:hAnsi="Times New Roman" w:cs="Times New Roman"/>
          <w:i/>
          <w:sz w:val="28"/>
          <w:szCs w:val="28"/>
        </w:rPr>
        <w:t>При решении задач этой темы уже невозможно обойтись без аппарата алгебры, эти задачи позволяют продемонстрировать, как формальные алгебраические знания применяются в реальных жизненных ситуациях.</w:t>
      </w:r>
    </w:p>
    <w:p w:rsidR="000C1777" w:rsidRPr="000C1777" w:rsidRDefault="000C1777" w:rsidP="000C1777">
      <w:pPr>
        <w:pStyle w:val="a5"/>
        <w:numPr>
          <w:ilvl w:val="0"/>
          <w:numId w:val="6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0C1777">
        <w:rPr>
          <w:rFonts w:eastAsiaTheme="minorHAnsi"/>
          <w:sz w:val="28"/>
          <w:szCs w:val="28"/>
          <w:lang w:eastAsia="en-US"/>
        </w:rPr>
        <w:t>овы</w:t>
      </w:r>
      <w:r>
        <w:rPr>
          <w:rFonts w:eastAsiaTheme="minorHAnsi"/>
          <w:sz w:val="28"/>
          <w:szCs w:val="28"/>
          <w:lang w:eastAsia="en-US"/>
        </w:rPr>
        <w:t>шение и понижение цены товара;</w:t>
      </w:r>
    </w:p>
    <w:p w:rsidR="00133664" w:rsidRPr="00133664" w:rsidRDefault="00133664" w:rsidP="00133664">
      <w:pPr>
        <w:pStyle w:val="a5"/>
        <w:numPr>
          <w:ilvl w:val="0"/>
          <w:numId w:val="6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C1777" w:rsidRPr="000C1777">
        <w:rPr>
          <w:rFonts w:eastAsiaTheme="minorHAnsi"/>
          <w:sz w:val="28"/>
          <w:szCs w:val="28"/>
          <w:lang w:eastAsia="en-US"/>
        </w:rPr>
        <w:t xml:space="preserve">роизводительность труда и </w:t>
      </w:r>
      <w:r>
        <w:rPr>
          <w:rFonts w:eastAsiaTheme="minorHAnsi"/>
          <w:sz w:val="28"/>
          <w:szCs w:val="28"/>
          <w:lang w:eastAsia="en-US"/>
        </w:rPr>
        <w:t>оплата труда, доход предприятия;</w:t>
      </w:r>
    </w:p>
    <w:p w:rsidR="00133664" w:rsidRPr="00133664" w:rsidRDefault="007104D7" w:rsidP="000D291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33664" w:rsidRPr="00133664">
        <w:rPr>
          <w:b/>
          <w:sz w:val="28"/>
          <w:szCs w:val="28"/>
        </w:rPr>
        <w:t>Проценты в бизнесе, экономике и банковском деле</w:t>
      </w:r>
    </w:p>
    <w:p w:rsidR="00133664" w:rsidRDefault="00133664" w:rsidP="00133664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Pr="00133664">
        <w:rPr>
          <w:sz w:val="28"/>
          <w:szCs w:val="28"/>
        </w:rPr>
        <w:t>Схема работы банка, схема расчета б</w:t>
      </w:r>
      <w:r>
        <w:rPr>
          <w:sz w:val="28"/>
          <w:szCs w:val="28"/>
        </w:rPr>
        <w:t>анка с вкладчиками и заемщиками;</w:t>
      </w:r>
      <w:r w:rsidRPr="00133664">
        <w:rPr>
          <w:sz w:val="28"/>
          <w:szCs w:val="28"/>
        </w:rPr>
        <w:t xml:space="preserve"> простые проценты, начисление простых процентов, изменение годовых ставок простых процентов. </w:t>
      </w:r>
    </w:p>
    <w:p w:rsidR="00133664" w:rsidRDefault="00133664" w:rsidP="00133664">
      <w:pPr>
        <w:pStyle w:val="a5"/>
        <w:rPr>
          <w:sz w:val="28"/>
          <w:szCs w:val="28"/>
        </w:rPr>
      </w:pPr>
      <w:r>
        <w:rPr>
          <w:sz w:val="28"/>
          <w:szCs w:val="28"/>
        </w:rPr>
        <w:t>Арифметическая прогрессия и г</w:t>
      </w:r>
      <w:r w:rsidRPr="00133664">
        <w:rPr>
          <w:sz w:val="28"/>
          <w:szCs w:val="28"/>
        </w:rPr>
        <w:t>еометрическая прогрессия</w:t>
      </w:r>
      <w:r>
        <w:rPr>
          <w:sz w:val="28"/>
          <w:szCs w:val="28"/>
        </w:rPr>
        <w:t>.</w:t>
      </w:r>
    </w:p>
    <w:p w:rsidR="00133664" w:rsidRPr="00133664" w:rsidRDefault="00133664" w:rsidP="00133664">
      <w:pPr>
        <w:pStyle w:val="a5"/>
        <w:rPr>
          <w:sz w:val="28"/>
          <w:szCs w:val="28"/>
        </w:rPr>
      </w:pPr>
      <w:r w:rsidRPr="00133664">
        <w:rPr>
          <w:sz w:val="28"/>
          <w:szCs w:val="28"/>
        </w:rPr>
        <w:t>Геометрическая прогрессия и сложные проценты в банковском деле.</w:t>
      </w:r>
    </w:p>
    <w:p w:rsidR="0036756D" w:rsidRPr="0071000C" w:rsidRDefault="00BE56D2" w:rsidP="0095567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013BC" w:rsidRPr="0028471A">
        <w:rPr>
          <w:sz w:val="28"/>
          <w:szCs w:val="28"/>
        </w:rPr>
        <w:fldChar w:fldCharType="begin"/>
      </w:r>
      <w:r w:rsidR="0036756D" w:rsidRPr="0028471A">
        <w:rPr>
          <w:sz w:val="28"/>
          <w:szCs w:val="28"/>
        </w:rPr>
        <w:instrText xml:space="preserve"> HYPERLINK "http://reshuege.ru/test?theme=2" </w:instrText>
      </w:r>
      <w:r w:rsidR="004013BC" w:rsidRPr="0028471A">
        <w:rPr>
          <w:sz w:val="28"/>
          <w:szCs w:val="28"/>
        </w:rPr>
        <w:fldChar w:fldCharType="separate"/>
      </w:r>
      <w:r w:rsidR="0036756D" w:rsidRPr="0071000C">
        <w:rPr>
          <w:rStyle w:val="a7"/>
          <w:color w:val="000000"/>
          <w:sz w:val="28"/>
          <w:szCs w:val="28"/>
        </w:rPr>
        <w:t xml:space="preserve">При решении задач, связанных </w:t>
      </w:r>
      <w:proofErr w:type="gramStart"/>
      <w:r w:rsidR="0036756D" w:rsidRPr="0071000C">
        <w:rPr>
          <w:rStyle w:val="a7"/>
          <w:color w:val="000000"/>
          <w:sz w:val="28"/>
          <w:szCs w:val="28"/>
        </w:rPr>
        <w:t>с банковскими расчетами</w:t>
      </w:r>
      <w:proofErr w:type="gramEnd"/>
      <w:r w:rsidR="0036756D" w:rsidRPr="0071000C">
        <w:rPr>
          <w:rStyle w:val="a7"/>
          <w:color w:val="000000"/>
          <w:sz w:val="28"/>
          <w:szCs w:val="28"/>
        </w:rPr>
        <w:t xml:space="preserve"> необходимо подчеркнуть связь между задачами на проценты и геометрической прогрессией. Решение задач этой темы требует более прочных вычисли</w:t>
      </w:r>
      <w:r w:rsidR="000B7E7C">
        <w:rPr>
          <w:rStyle w:val="a7"/>
          <w:color w:val="000000"/>
          <w:sz w:val="28"/>
          <w:szCs w:val="28"/>
        </w:rPr>
        <w:t xml:space="preserve">тельных навыков, чем предыдущих. </w:t>
      </w:r>
      <w:r w:rsidR="0036756D" w:rsidRPr="0071000C">
        <w:rPr>
          <w:rStyle w:val="a7"/>
          <w:color w:val="000000"/>
          <w:sz w:val="28"/>
          <w:szCs w:val="28"/>
        </w:rPr>
        <w:t xml:space="preserve"> Учащимся можно предложить задачи олимпиадного характера.</w:t>
      </w:r>
      <w:r w:rsidR="0036756D" w:rsidRPr="0071000C">
        <w:rPr>
          <w:color w:val="000000"/>
          <w:sz w:val="28"/>
          <w:szCs w:val="28"/>
        </w:rPr>
        <w:t> </w:t>
      </w:r>
    </w:p>
    <w:p w:rsidR="0095567D" w:rsidRDefault="004013BC" w:rsidP="00E436E2">
      <w:pPr>
        <w:jc w:val="center"/>
        <w:rPr>
          <w:sz w:val="28"/>
          <w:szCs w:val="28"/>
        </w:rPr>
      </w:pPr>
      <w:r w:rsidRPr="0028471A">
        <w:rPr>
          <w:sz w:val="28"/>
          <w:szCs w:val="28"/>
        </w:rPr>
        <w:fldChar w:fldCharType="end"/>
      </w:r>
    </w:p>
    <w:p w:rsidR="000D2916" w:rsidRPr="00E436E2" w:rsidRDefault="00E436E2" w:rsidP="00E4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2552"/>
      </w:tblGrid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содержание учебного материала</w:t>
            </w:r>
          </w:p>
        </w:tc>
        <w:tc>
          <w:tcPr>
            <w:tcW w:w="2552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1.Задачи на движение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2.Задачи на работу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3.Проценты, задачи на проценты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C1777">
              <w:rPr>
                <w:rFonts w:eastAsiaTheme="minorHAnsi"/>
                <w:sz w:val="28"/>
                <w:szCs w:val="28"/>
                <w:lang w:eastAsia="en-US"/>
              </w:rPr>
              <w:t>овы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шение и понижение цены товара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0C1777">
              <w:rPr>
                <w:rFonts w:eastAsiaTheme="minorHAnsi"/>
                <w:sz w:val="28"/>
                <w:szCs w:val="28"/>
                <w:lang w:eastAsia="en-US"/>
              </w:rPr>
              <w:t xml:space="preserve">роизводительность труда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оплата труда, доход предприятия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6.Задачи на сплавы и смеси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7BF" w:rsidTr="00C757BF"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Арифметическая прогрессия и г</w:t>
            </w:r>
            <w:r w:rsidRPr="00133664">
              <w:rPr>
                <w:sz w:val="28"/>
                <w:szCs w:val="28"/>
              </w:rPr>
              <w:t>еометрическая прогрессия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7BF" w:rsidTr="00C757BF">
        <w:trPr>
          <w:trHeight w:val="690"/>
        </w:trPr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33664">
              <w:rPr>
                <w:b/>
                <w:sz w:val="28"/>
                <w:szCs w:val="28"/>
              </w:rPr>
              <w:t xml:space="preserve"> </w:t>
            </w:r>
            <w:r w:rsidRPr="000D2916">
              <w:rPr>
                <w:sz w:val="28"/>
                <w:szCs w:val="28"/>
              </w:rPr>
              <w:t>Проценты в бизнесе, экономике и банковском деле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7BF" w:rsidTr="00C757BF">
        <w:trPr>
          <w:trHeight w:val="285"/>
        </w:trPr>
        <w:tc>
          <w:tcPr>
            <w:tcW w:w="5954" w:type="dxa"/>
          </w:tcPr>
          <w:p w:rsidR="00C757BF" w:rsidRDefault="00C757BF" w:rsidP="0036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C757BF" w:rsidRDefault="00C757BF" w:rsidP="000D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67F4B" w:rsidRPr="0028471A" w:rsidRDefault="00B67F4B" w:rsidP="00B67F4B">
      <w:pPr>
        <w:spacing w:before="100" w:beforeAutospacing="1" w:after="100" w:afterAutospacing="1"/>
        <w:jc w:val="center"/>
        <w:rPr>
          <w:sz w:val="28"/>
          <w:szCs w:val="28"/>
        </w:rPr>
      </w:pPr>
      <w:r w:rsidRPr="0028471A">
        <w:rPr>
          <w:sz w:val="28"/>
          <w:szCs w:val="28"/>
        </w:rPr>
        <w:t>Интернет – источники:</w:t>
      </w:r>
    </w:p>
    <w:p w:rsidR="00B67F4B" w:rsidRPr="0028471A" w:rsidRDefault="00B67F4B" w:rsidP="00B67F4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8471A">
        <w:rPr>
          <w:sz w:val="28"/>
          <w:szCs w:val="28"/>
        </w:rPr>
        <w:t xml:space="preserve">Открытый банк задач ЕГЭ: </w:t>
      </w:r>
      <w:hyperlink r:id="rId8" w:history="1">
        <w:r w:rsidRPr="0028471A">
          <w:rPr>
            <w:rStyle w:val="aa"/>
            <w:sz w:val="28"/>
            <w:szCs w:val="28"/>
          </w:rPr>
          <w:t>http://mathege.ru</w:t>
        </w:r>
      </w:hyperlink>
    </w:p>
    <w:p w:rsidR="00B67F4B" w:rsidRPr="0028471A" w:rsidRDefault="00B67F4B" w:rsidP="00B67F4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28471A">
        <w:rPr>
          <w:sz w:val="28"/>
          <w:szCs w:val="28"/>
        </w:rPr>
        <w:t>Он-</w:t>
      </w:r>
      <w:proofErr w:type="spellStart"/>
      <w:r w:rsidRPr="0028471A">
        <w:rPr>
          <w:sz w:val="28"/>
          <w:szCs w:val="28"/>
        </w:rPr>
        <w:t>лайн</w:t>
      </w:r>
      <w:proofErr w:type="spellEnd"/>
      <w:proofErr w:type="gramEnd"/>
      <w:r w:rsidRPr="0028471A">
        <w:rPr>
          <w:sz w:val="28"/>
          <w:szCs w:val="28"/>
        </w:rPr>
        <w:t xml:space="preserve"> тесты:</w:t>
      </w:r>
    </w:p>
    <w:p w:rsidR="00B67F4B" w:rsidRPr="0028471A" w:rsidRDefault="006533F9" w:rsidP="00B67F4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hyperlink r:id="rId9" w:history="1">
        <w:r w:rsidR="00B67F4B" w:rsidRPr="0028471A">
          <w:rPr>
            <w:rStyle w:val="aa"/>
            <w:sz w:val="28"/>
            <w:szCs w:val="28"/>
          </w:rPr>
          <w:t>http://uztest.ru/exam?idexam=25</w:t>
        </w:r>
      </w:hyperlink>
    </w:p>
    <w:p w:rsidR="00B67F4B" w:rsidRPr="0028471A" w:rsidRDefault="00B67F4B" w:rsidP="00B67F4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8471A">
        <w:rPr>
          <w:sz w:val="28"/>
          <w:szCs w:val="28"/>
        </w:rPr>
        <w:t xml:space="preserve"> </w:t>
      </w:r>
      <w:hyperlink r:id="rId10" w:history="1">
        <w:r w:rsidRPr="0028471A">
          <w:rPr>
            <w:rStyle w:val="aa"/>
            <w:sz w:val="28"/>
            <w:szCs w:val="28"/>
          </w:rPr>
          <w:t>http://egeru.ru</w:t>
        </w:r>
      </w:hyperlink>
    </w:p>
    <w:p w:rsidR="00B67F4B" w:rsidRPr="0028471A" w:rsidRDefault="00B67F4B" w:rsidP="00B67F4B">
      <w:pPr>
        <w:jc w:val="both"/>
        <w:rPr>
          <w:sz w:val="28"/>
          <w:szCs w:val="28"/>
        </w:rPr>
      </w:pPr>
      <w:r w:rsidRPr="0028471A">
        <w:rPr>
          <w:sz w:val="28"/>
          <w:szCs w:val="28"/>
        </w:rPr>
        <w:t xml:space="preserve">             </w:t>
      </w:r>
      <w:hyperlink r:id="rId11" w:history="1">
        <w:r w:rsidRPr="0028471A">
          <w:rPr>
            <w:rStyle w:val="aa"/>
            <w:sz w:val="28"/>
            <w:szCs w:val="28"/>
          </w:rPr>
          <w:t>http://reshuege.ru/</w:t>
        </w:r>
      </w:hyperlink>
    </w:p>
    <w:p w:rsidR="00B67F4B" w:rsidRPr="0028471A" w:rsidRDefault="00B67F4B" w:rsidP="00B67F4B">
      <w:pPr>
        <w:snapToGrid w:val="0"/>
        <w:rPr>
          <w:sz w:val="28"/>
          <w:szCs w:val="28"/>
        </w:rPr>
      </w:pPr>
      <w:r w:rsidRPr="0028471A">
        <w:rPr>
          <w:sz w:val="28"/>
          <w:szCs w:val="28"/>
        </w:rPr>
        <w:t xml:space="preserve">      5. ФИПИ  </w:t>
      </w:r>
      <w:hyperlink r:id="rId12" w:history="1">
        <w:r w:rsidRPr="0028471A">
          <w:rPr>
            <w:rStyle w:val="aa"/>
            <w:sz w:val="28"/>
            <w:szCs w:val="28"/>
          </w:rPr>
          <w:t>http://fipi.ru/</w:t>
        </w:r>
      </w:hyperlink>
    </w:p>
    <w:p w:rsidR="00B67F4B" w:rsidRPr="0028471A" w:rsidRDefault="00B67F4B" w:rsidP="00B67F4B">
      <w:pPr>
        <w:snapToGrid w:val="0"/>
        <w:rPr>
          <w:sz w:val="28"/>
          <w:szCs w:val="28"/>
        </w:rPr>
      </w:pPr>
      <w:r w:rsidRPr="0028471A">
        <w:rPr>
          <w:sz w:val="28"/>
          <w:szCs w:val="28"/>
        </w:rPr>
        <w:t xml:space="preserve">      6. МИОО http://www.mioo.ru/ogl.php#</w:t>
      </w:r>
    </w:p>
    <w:p w:rsidR="00B67F4B" w:rsidRPr="0028471A" w:rsidRDefault="00B67F4B" w:rsidP="00B67F4B">
      <w:pPr>
        <w:spacing w:line="0" w:lineRule="atLeast"/>
        <w:rPr>
          <w:sz w:val="28"/>
          <w:szCs w:val="28"/>
        </w:rPr>
      </w:pPr>
      <w:r w:rsidRPr="0028471A">
        <w:rPr>
          <w:sz w:val="28"/>
          <w:szCs w:val="28"/>
        </w:rPr>
        <w:t xml:space="preserve">      7. http://shpargalkaege.ru/</w:t>
      </w:r>
      <w:r w:rsidRPr="0028471A">
        <w:rPr>
          <w:sz w:val="28"/>
          <w:szCs w:val="28"/>
        </w:rPr>
        <w:tab/>
      </w:r>
      <w:r w:rsidRPr="0028471A">
        <w:rPr>
          <w:sz w:val="28"/>
          <w:szCs w:val="28"/>
        </w:rPr>
        <w:tab/>
      </w:r>
    </w:p>
    <w:p w:rsidR="000D2916" w:rsidRDefault="000D2916" w:rsidP="0036756D">
      <w:pPr>
        <w:rPr>
          <w:sz w:val="28"/>
          <w:szCs w:val="28"/>
        </w:rPr>
      </w:pPr>
    </w:p>
    <w:p w:rsidR="000D2916" w:rsidRDefault="000D2916" w:rsidP="0036756D">
      <w:pPr>
        <w:rPr>
          <w:sz w:val="28"/>
          <w:szCs w:val="28"/>
        </w:rPr>
      </w:pPr>
    </w:p>
    <w:p w:rsidR="00103E8B" w:rsidRDefault="00103E8B" w:rsidP="00103E8B">
      <w:pPr>
        <w:spacing w:line="360" w:lineRule="auto"/>
        <w:rPr>
          <w:sz w:val="28"/>
          <w:szCs w:val="28"/>
        </w:rPr>
      </w:pPr>
    </w:p>
    <w:p w:rsidR="00103E8B" w:rsidRDefault="00103E8B" w:rsidP="0036756D"/>
    <w:sectPr w:rsidR="00103E8B" w:rsidSect="006533F9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38" w:rsidRDefault="002C1338" w:rsidP="00474C28">
      <w:r>
        <w:separator/>
      </w:r>
    </w:p>
  </w:endnote>
  <w:endnote w:type="continuationSeparator" w:id="0">
    <w:p w:rsidR="002C1338" w:rsidRDefault="002C1338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38" w:rsidRDefault="002C1338" w:rsidP="00474C28">
      <w:r>
        <w:separator/>
      </w:r>
    </w:p>
  </w:footnote>
  <w:footnote w:type="continuationSeparator" w:id="0">
    <w:p w:rsidR="002C1338" w:rsidRDefault="002C1338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" w15:restartNumberingAfterBreak="0">
    <w:nsid w:val="119375D7"/>
    <w:multiLevelType w:val="hybridMultilevel"/>
    <w:tmpl w:val="0354F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9A8"/>
    <w:multiLevelType w:val="hybridMultilevel"/>
    <w:tmpl w:val="30EAC9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63B249C"/>
    <w:multiLevelType w:val="hybridMultilevel"/>
    <w:tmpl w:val="4340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C55C1"/>
    <w:multiLevelType w:val="hybridMultilevel"/>
    <w:tmpl w:val="7E621542"/>
    <w:lvl w:ilvl="0" w:tplc="FD3C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6676A">
      <w:numFmt w:val="none"/>
      <w:lvlText w:val=""/>
      <w:lvlJc w:val="left"/>
      <w:pPr>
        <w:tabs>
          <w:tab w:val="num" w:pos="360"/>
        </w:tabs>
      </w:pPr>
    </w:lvl>
    <w:lvl w:ilvl="2" w:tplc="A3A6ADAA">
      <w:numFmt w:val="none"/>
      <w:lvlText w:val=""/>
      <w:lvlJc w:val="left"/>
      <w:pPr>
        <w:tabs>
          <w:tab w:val="num" w:pos="360"/>
        </w:tabs>
      </w:pPr>
    </w:lvl>
    <w:lvl w:ilvl="3" w:tplc="CD2E0404">
      <w:numFmt w:val="none"/>
      <w:lvlText w:val=""/>
      <w:lvlJc w:val="left"/>
      <w:pPr>
        <w:tabs>
          <w:tab w:val="num" w:pos="360"/>
        </w:tabs>
      </w:pPr>
    </w:lvl>
    <w:lvl w:ilvl="4" w:tplc="7DD6E528">
      <w:numFmt w:val="none"/>
      <w:lvlText w:val=""/>
      <w:lvlJc w:val="left"/>
      <w:pPr>
        <w:tabs>
          <w:tab w:val="num" w:pos="360"/>
        </w:tabs>
      </w:pPr>
    </w:lvl>
    <w:lvl w:ilvl="5" w:tplc="ECB8E6B0">
      <w:numFmt w:val="none"/>
      <w:lvlText w:val=""/>
      <w:lvlJc w:val="left"/>
      <w:pPr>
        <w:tabs>
          <w:tab w:val="num" w:pos="360"/>
        </w:tabs>
      </w:pPr>
    </w:lvl>
    <w:lvl w:ilvl="6" w:tplc="B25028BE">
      <w:numFmt w:val="none"/>
      <w:lvlText w:val=""/>
      <w:lvlJc w:val="left"/>
      <w:pPr>
        <w:tabs>
          <w:tab w:val="num" w:pos="360"/>
        </w:tabs>
      </w:pPr>
    </w:lvl>
    <w:lvl w:ilvl="7" w:tplc="756EA0F4">
      <w:numFmt w:val="none"/>
      <w:lvlText w:val=""/>
      <w:lvlJc w:val="left"/>
      <w:pPr>
        <w:tabs>
          <w:tab w:val="num" w:pos="360"/>
        </w:tabs>
      </w:pPr>
    </w:lvl>
    <w:lvl w:ilvl="8" w:tplc="5638FF2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60E50"/>
    <w:multiLevelType w:val="hybridMultilevel"/>
    <w:tmpl w:val="65ACF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28"/>
    <w:rsid w:val="000B7E7C"/>
    <w:rsid w:val="000B7FAE"/>
    <w:rsid w:val="000C1777"/>
    <w:rsid w:val="000D2916"/>
    <w:rsid w:val="00103E8B"/>
    <w:rsid w:val="00133664"/>
    <w:rsid w:val="001453D4"/>
    <w:rsid w:val="001B1AFB"/>
    <w:rsid w:val="002738DA"/>
    <w:rsid w:val="002C1338"/>
    <w:rsid w:val="0036756D"/>
    <w:rsid w:val="00397CB2"/>
    <w:rsid w:val="003B13C2"/>
    <w:rsid w:val="004013BC"/>
    <w:rsid w:val="00405F15"/>
    <w:rsid w:val="00474C28"/>
    <w:rsid w:val="004753E1"/>
    <w:rsid w:val="00514632"/>
    <w:rsid w:val="0055276D"/>
    <w:rsid w:val="00583980"/>
    <w:rsid w:val="00621FE4"/>
    <w:rsid w:val="006533F9"/>
    <w:rsid w:val="00671EA6"/>
    <w:rsid w:val="006B3CDB"/>
    <w:rsid w:val="007104D7"/>
    <w:rsid w:val="007A1E6F"/>
    <w:rsid w:val="00891D1B"/>
    <w:rsid w:val="00922600"/>
    <w:rsid w:val="0095567D"/>
    <w:rsid w:val="00A15A6D"/>
    <w:rsid w:val="00B67F4B"/>
    <w:rsid w:val="00B874D9"/>
    <w:rsid w:val="00B92F5F"/>
    <w:rsid w:val="00BE56D2"/>
    <w:rsid w:val="00C757BF"/>
    <w:rsid w:val="00D206BD"/>
    <w:rsid w:val="00DE4019"/>
    <w:rsid w:val="00E436E2"/>
    <w:rsid w:val="00FC423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DF4"/>
  <w15:docId w15:val="{18A304B8-DE9D-47F7-AB7D-BF4131E7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4C2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C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14632"/>
    <w:pPr>
      <w:spacing w:after="120"/>
    </w:pPr>
  </w:style>
  <w:style w:type="character" w:customStyle="1" w:styleId="a4">
    <w:name w:val="Основной текст Знак"/>
    <w:basedOn w:val="a0"/>
    <w:link w:val="a3"/>
    <w:rsid w:val="00514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514632"/>
  </w:style>
  <w:style w:type="paragraph" w:styleId="a5">
    <w:name w:val="Normal (Web)"/>
    <w:basedOn w:val="a"/>
    <w:rsid w:val="0036756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36756D"/>
    <w:rPr>
      <w:b/>
      <w:bCs/>
    </w:rPr>
  </w:style>
  <w:style w:type="character" w:styleId="a7">
    <w:name w:val="Emphasis"/>
    <w:basedOn w:val="a0"/>
    <w:qFormat/>
    <w:rsid w:val="0036756D"/>
    <w:rPr>
      <w:i/>
      <w:iCs/>
    </w:rPr>
  </w:style>
  <w:style w:type="paragraph" w:styleId="a8">
    <w:name w:val="List Paragraph"/>
    <w:basedOn w:val="a"/>
    <w:uiPriority w:val="34"/>
    <w:qFormat/>
    <w:rsid w:val="004753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0D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B67F4B"/>
    <w:rPr>
      <w:rFonts w:cs="Times New Roman"/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40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40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hueg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ger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test.ru/exam?idexam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10</cp:revision>
  <cp:lastPrinted>2017-02-02T16:30:00Z</cp:lastPrinted>
  <dcterms:created xsi:type="dcterms:W3CDTF">2016-11-03T07:04:00Z</dcterms:created>
  <dcterms:modified xsi:type="dcterms:W3CDTF">2020-12-25T12:08:00Z</dcterms:modified>
</cp:coreProperties>
</file>