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58" w:rsidRDefault="00B47AC4" w:rsidP="00D04E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AC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750050" cy="843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4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C4" w:rsidRDefault="00BB2CF1" w:rsidP="00BB2C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76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7AC4" w:rsidRDefault="00B47AC4" w:rsidP="00BB2C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F1" w:rsidRPr="0009621F" w:rsidRDefault="00BB2CF1" w:rsidP="00BB2C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62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B2CF1" w:rsidRPr="0009621F" w:rsidRDefault="00BB2CF1" w:rsidP="00BB2C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документов, используемых для составления рабочей программы:</w:t>
      </w:r>
    </w:p>
    <w:p w:rsidR="00BB2CF1" w:rsidRPr="0009621F" w:rsidRDefault="00BB2CF1" w:rsidP="00BB2CF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химии для основной школы составлена на основе: </w:t>
      </w:r>
    </w:p>
    <w:p w:rsidR="00BB2CF1" w:rsidRPr="0009621F" w:rsidRDefault="00BB2CF1" w:rsidP="00B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0962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1897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 года, №273 (Федеральный </w:t>
      </w:r>
      <w:proofErr w:type="gramStart"/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«</w:t>
      </w:r>
      <w:proofErr w:type="gramEnd"/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РФ»);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BB2CF1" w:rsidRPr="0009621F" w:rsidRDefault="00BB2CF1" w:rsidP="00BB2C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096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29.12.2010 №189;</w:t>
      </w:r>
    </w:p>
    <w:p w:rsidR="00BB2CF1" w:rsidRPr="0009621F" w:rsidRDefault="00BB2CF1" w:rsidP="00BB2CF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B2CF1" w:rsidRPr="0009621F" w:rsidRDefault="00BB2CF1" w:rsidP="00BB2C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Порт-</w:t>
      </w:r>
      <w:proofErr w:type="spellStart"/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Катонвской</w:t>
      </w:r>
      <w:proofErr w:type="spellEnd"/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09621F">
        <w:rPr>
          <w:rFonts w:ascii="Times New Roman" w:hAnsi="Times New Roman" w:cs="Times New Roman"/>
          <w:sz w:val="28"/>
          <w:szCs w:val="28"/>
        </w:rPr>
        <w:t xml:space="preserve"> </w:t>
      </w:r>
      <w:r w:rsidR="001B23B6"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год;</w:t>
      </w:r>
    </w:p>
    <w:p w:rsidR="00BB2CF1" w:rsidRPr="0009621F" w:rsidRDefault="00BB2CF1" w:rsidP="00BB2C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рабочей программе, разработанного в </w:t>
      </w:r>
      <w:r w:rsidRPr="0009621F">
        <w:rPr>
          <w:rFonts w:ascii="Times New Roman" w:hAnsi="Times New Roman" w:cs="Times New Roman"/>
          <w:sz w:val="28"/>
          <w:szCs w:val="28"/>
        </w:rPr>
        <w:t>МБОУ Порт-Катоновской СОШ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образовательного учреждения </w:t>
      </w:r>
      <w:r w:rsidRPr="0009621F">
        <w:rPr>
          <w:rFonts w:ascii="Times New Roman" w:hAnsi="Times New Roman" w:cs="Times New Roman"/>
          <w:sz w:val="28"/>
          <w:szCs w:val="28"/>
        </w:rPr>
        <w:t>МБОУ Порт-Катоновской СОШ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рабочей программы взята </w:t>
      </w:r>
      <w:proofErr w:type="gramStart"/>
      <w:r w:rsidRPr="00096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 курса</w:t>
      </w:r>
      <w:proofErr w:type="gramEnd"/>
      <w:r w:rsidRPr="00096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химии для  10-11 классов общеобразовательных учреждений,  опубликованная издательством «Просвещение» в 2016  году (Сборник программ курса химии к учебникам химии авторов Г.Е.Рудзитиса, Ф.Г.Фельдмана для 10-11 классов).</w:t>
      </w:r>
    </w:p>
    <w:p w:rsidR="00BB2CF1" w:rsidRPr="0009621F" w:rsidRDefault="00BB2CF1" w:rsidP="00BB2CF1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B2CF1" w:rsidRPr="0009621F" w:rsidRDefault="00BB2CF1" w:rsidP="00BB2CF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1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9621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9621F">
        <w:rPr>
          <w:rFonts w:ascii="Times New Roman" w:hAnsi="Times New Roman" w:cs="Times New Roman"/>
          <w:b/>
          <w:sz w:val="28"/>
          <w:szCs w:val="28"/>
        </w:rPr>
        <w:t xml:space="preserve">Цели обучения: </w:t>
      </w:r>
    </w:p>
    <w:p w:rsidR="00BB2CF1" w:rsidRPr="0009621F" w:rsidRDefault="00BB2CF1" w:rsidP="00B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096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BB2CF1" w:rsidRPr="0009621F" w:rsidRDefault="00BB2CF1" w:rsidP="00BB2CF1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9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BB2CF1" w:rsidRPr="0009621F" w:rsidRDefault="00BB2CF1" w:rsidP="00BB2CF1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9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B2CF1" w:rsidRPr="0009621F" w:rsidRDefault="00BB2CF1" w:rsidP="00BB2CF1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9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2CF1" w:rsidRPr="0009621F" w:rsidRDefault="00BB2CF1" w:rsidP="00BB2CF1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9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BB2CF1" w:rsidRPr="0009621F" w:rsidRDefault="00BB2CF1" w:rsidP="00BB2CF1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096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BB2CF1" w:rsidRPr="0009621F" w:rsidRDefault="00BB2CF1" w:rsidP="00BB2CF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F1" w:rsidRPr="0009621F" w:rsidRDefault="00BB2CF1" w:rsidP="00BB2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обучения.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096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9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21F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21F">
        <w:rPr>
          <w:rFonts w:ascii="Times New Roman" w:eastAsia="Calibri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BB2CF1" w:rsidRPr="0009621F" w:rsidRDefault="00BB2CF1" w:rsidP="00BB2C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F1" w:rsidRPr="0009621F" w:rsidRDefault="00BB2CF1" w:rsidP="00BB2CF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621F">
        <w:rPr>
          <w:rFonts w:ascii="Times New Roman" w:hAnsi="Times New Roman" w:cs="Times New Roman"/>
          <w:b/>
          <w:i/>
          <w:sz w:val="28"/>
          <w:szCs w:val="28"/>
        </w:rPr>
        <w:t>Место  предмета</w:t>
      </w:r>
      <w:proofErr w:type="gramEnd"/>
      <w:r w:rsidRPr="0009621F">
        <w:rPr>
          <w:rFonts w:ascii="Times New Roman" w:hAnsi="Times New Roman" w:cs="Times New Roman"/>
          <w:b/>
          <w:i/>
          <w:sz w:val="28"/>
          <w:szCs w:val="28"/>
        </w:rPr>
        <w:t xml:space="preserve">  «Химия»  в учебном плане</w:t>
      </w:r>
    </w:p>
    <w:p w:rsidR="00BB2CF1" w:rsidRPr="0009621F" w:rsidRDefault="00BB2CF1" w:rsidP="00BB2CF1">
      <w:pPr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соответствии с учебным планом </w:t>
      </w:r>
      <w:r w:rsidRPr="0009621F">
        <w:rPr>
          <w:rFonts w:ascii="Times New Roman" w:hAnsi="Times New Roman" w:cs="Times New Roman"/>
          <w:sz w:val="28"/>
          <w:szCs w:val="28"/>
        </w:rPr>
        <w:t xml:space="preserve">МБОУ Порт-Катоновской СОШ </w:t>
      </w:r>
      <w:r w:rsidR="001B23B6"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изучение химии в 11</w:t>
      </w:r>
      <w:r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класс</w:t>
      </w:r>
      <w:r w:rsidR="001B23B6"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е отводится 2 часа в неделю, </w:t>
      </w:r>
      <w:proofErr w:type="gramStart"/>
      <w:r w:rsidR="001B23B6"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>66</w:t>
      </w:r>
      <w:r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часов</w:t>
      </w:r>
      <w:proofErr w:type="gramEnd"/>
      <w:r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год</w:t>
      </w:r>
      <w:r w:rsidR="001B23B6" w:rsidRPr="0009621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Pr="0009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F1" w:rsidRPr="0009621F" w:rsidRDefault="00BB2CF1" w:rsidP="00BB2CF1">
      <w:pPr>
        <w:shd w:val="clear" w:color="auto" w:fill="FFFFFF"/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B2CF1" w:rsidRPr="0009621F" w:rsidRDefault="00BB2CF1" w:rsidP="006B3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B32C0" w:rsidRPr="0009621F" w:rsidRDefault="006B32C0" w:rsidP="006B32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A3F2E" w:rsidRPr="0009621F" w:rsidRDefault="00AA3F2E" w:rsidP="006B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2C0" w:rsidRDefault="006B32C0" w:rsidP="006B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ТЕМ УЧЕБНОГО </w:t>
      </w:r>
      <w:r w:rsidR="00AA3F2E" w:rsidRPr="0009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</w:p>
    <w:p w:rsidR="0009621F" w:rsidRPr="0009621F" w:rsidRDefault="0009621F" w:rsidP="006B3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1. Важнейшие химические понятия и законы (3 часа)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Атом. Химический элемент. Изотопы. Простые и сложные вещества.</w:t>
      </w:r>
    </w:p>
    <w:p w:rsid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DC1497" w:rsidRPr="0009621F" w:rsidRDefault="00DC1497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2. Периодический закон и ПСХЭ Д.И. Менделеева на основе учения о строении атома (5 часов)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 xml:space="preserve">Атомные </w:t>
      </w:r>
      <w:proofErr w:type="spellStart"/>
      <w:r w:rsidRPr="0009621F">
        <w:rPr>
          <w:color w:val="000000"/>
          <w:sz w:val="28"/>
          <w:szCs w:val="28"/>
        </w:rPr>
        <w:t>орбитали</w:t>
      </w:r>
      <w:proofErr w:type="spellEnd"/>
      <w:r w:rsidRPr="0009621F">
        <w:rPr>
          <w:color w:val="000000"/>
          <w:sz w:val="28"/>
          <w:szCs w:val="28"/>
        </w:rPr>
        <w:t xml:space="preserve">, s-, p-, d-, f-электроны. Особенности размещения электронов по </w:t>
      </w:r>
      <w:proofErr w:type="spellStart"/>
      <w:r w:rsidRPr="0009621F">
        <w:rPr>
          <w:color w:val="000000"/>
          <w:sz w:val="28"/>
          <w:szCs w:val="28"/>
        </w:rPr>
        <w:t>орбиталям</w:t>
      </w:r>
      <w:proofErr w:type="spellEnd"/>
      <w:r w:rsidRPr="0009621F">
        <w:rPr>
          <w:color w:val="000000"/>
          <w:sz w:val="28"/>
          <w:szCs w:val="28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</w:t>
      </w:r>
      <w:r w:rsidRPr="0009621F">
        <w:rPr>
          <w:color w:val="000000"/>
          <w:sz w:val="28"/>
          <w:szCs w:val="28"/>
        </w:rPr>
        <w:lastRenderedPageBreak/>
        <w:t>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Валентность и валентные возможности атомов. Периодическое изменение валентности и размеров атомов.</w:t>
      </w:r>
    </w:p>
    <w:p w:rsid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Расчетные задачи.</w:t>
      </w:r>
      <w:r w:rsidRPr="0009621F">
        <w:rPr>
          <w:color w:val="000000"/>
          <w:sz w:val="28"/>
          <w:szCs w:val="28"/>
        </w:rPr>
        <w:t> 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</w:r>
    </w:p>
    <w:p w:rsidR="00DC1497" w:rsidRPr="0009621F" w:rsidRDefault="00DC1497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3. Строение вещества (9 часов)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Демонстрации.</w:t>
      </w:r>
      <w:r w:rsidRPr="0009621F">
        <w:rPr>
          <w:color w:val="000000"/>
          <w:sz w:val="28"/>
          <w:szCs w:val="28"/>
        </w:rPr>
        <w:t xml:space="preserve"> Модели ионных, атомных, молекулярных и металлических кристаллических решеток. Эффект </w:t>
      </w:r>
      <w:proofErr w:type="spellStart"/>
      <w:r w:rsidRPr="0009621F">
        <w:rPr>
          <w:color w:val="000000"/>
          <w:sz w:val="28"/>
          <w:szCs w:val="28"/>
        </w:rPr>
        <w:t>Тиндаля</w:t>
      </w:r>
      <w:proofErr w:type="spellEnd"/>
      <w:r w:rsidRPr="0009621F">
        <w:rPr>
          <w:color w:val="000000"/>
          <w:sz w:val="28"/>
          <w:szCs w:val="28"/>
        </w:rPr>
        <w:t>. Модели молекул изомеров, гомологов.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Практическая работа.</w:t>
      </w:r>
      <w:r w:rsidRPr="0009621F">
        <w:rPr>
          <w:color w:val="000000"/>
          <w:sz w:val="28"/>
          <w:szCs w:val="28"/>
        </w:rPr>
        <w:t> Приготовление раствора с заданной молярной концентрацией.</w:t>
      </w:r>
    </w:p>
    <w:p w:rsid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Расчетные задачи.</w:t>
      </w:r>
      <w:r w:rsidRPr="0009621F">
        <w:rPr>
          <w:color w:val="000000"/>
          <w:sz w:val="28"/>
          <w:szCs w:val="28"/>
        </w:rPr>
        <w:t>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C1497" w:rsidRPr="0009621F" w:rsidRDefault="00DC1497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4. Химические реакции (13 часов)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Классификация химических реакций в неорганической и органической химии.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09621F">
        <w:rPr>
          <w:color w:val="000000"/>
          <w:sz w:val="28"/>
          <w:szCs w:val="28"/>
        </w:rPr>
        <w:t>ЛеШателье</w:t>
      </w:r>
      <w:proofErr w:type="spellEnd"/>
      <w:r w:rsidRPr="0009621F">
        <w:rPr>
          <w:color w:val="000000"/>
          <w:sz w:val="28"/>
          <w:szCs w:val="28"/>
        </w:rPr>
        <w:t>. Производство серной кислоты контактным способом.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Электролитическая диссоциация. Сильные и слабые электролиты. </w:t>
      </w:r>
      <w:r w:rsidRPr="0009621F">
        <w:rPr>
          <w:i/>
          <w:iCs/>
          <w:color w:val="000000"/>
          <w:sz w:val="28"/>
          <w:szCs w:val="28"/>
        </w:rPr>
        <w:t>Кислотно-основные взаимодействия в растворах</w:t>
      </w:r>
      <w:r w:rsidRPr="0009621F">
        <w:rPr>
          <w:color w:val="000000"/>
          <w:sz w:val="28"/>
          <w:szCs w:val="28"/>
        </w:rPr>
        <w:t>. Среда водных растворов: кислая, нейтральная, щелочная. </w:t>
      </w:r>
      <w:r w:rsidRPr="0009621F">
        <w:rPr>
          <w:i/>
          <w:iCs/>
          <w:color w:val="000000"/>
          <w:sz w:val="28"/>
          <w:szCs w:val="28"/>
        </w:rPr>
        <w:t>Ионное произведение воды</w:t>
      </w:r>
      <w:r w:rsidRPr="0009621F">
        <w:rPr>
          <w:color w:val="000000"/>
          <w:sz w:val="28"/>
          <w:szCs w:val="28"/>
        </w:rPr>
        <w:t>. Водородный показатель (</w:t>
      </w:r>
      <w:proofErr w:type="spellStart"/>
      <w:r w:rsidRPr="0009621F">
        <w:rPr>
          <w:color w:val="000000"/>
          <w:sz w:val="28"/>
          <w:szCs w:val="28"/>
        </w:rPr>
        <w:t>pH</w:t>
      </w:r>
      <w:proofErr w:type="spellEnd"/>
      <w:r w:rsidRPr="0009621F">
        <w:rPr>
          <w:color w:val="000000"/>
          <w:sz w:val="28"/>
          <w:szCs w:val="28"/>
        </w:rPr>
        <w:t>) раствора.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i/>
          <w:iCs/>
          <w:color w:val="000000"/>
          <w:sz w:val="28"/>
          <w:szCs w:val="28"/>
        </w:rPr>
        <w:t>Гидролиз органических и неорганических соединений.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Демонстрации.</w:t>
      </w:r>
      <w:r w:rsidRPr="0009621F">
        <w:rPr>
          <w:color w:val="000000"/>
          <w:sz w:val="28"/>
          <w:szCs w:val="28"/>
        </w:rPr>
        <w:t>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Лабораторные опыты.</w:t>
      </w:r>
      <w:r w:rsidRPr="0009621F">
        <w:rPr>
          <w:color w:val="000000"/>
          <w:sz w:val="28"/>
          <w:szCs w:val="28"/>
        </w:rPr>
        <w:t> Проведение реакций ионного обмена для характеристики свойств электролитов.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Практическая работа.</w:t>
      </w:r>
      <w:r w:rsidRPr="0009621F">
        <w:rPr>
          <w:color w:val="000000"/>
          <w:sz w:val="28"/>
          <w:szCs w:val="28"/>
        </w:rPr>
        <w:t> Влияние различных факторов на скорость химической реакции.</w:t>
      </w:r>
    </w:p>
    <w:p w:rsid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Расчетные задачи.</w:t>
      </w:r>
      <w:r w:rsidRPr="0009621F">
        <w:rPr>
          <w:color w:val="000000"/>
          <w:sz w:val="28"/>
          <w:szCs w:val="28"/>
        </w:rPr>
        <w:t>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DC1497" w:rsidRPr="0009621F" w:rsidRDefault="00DC1497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lastRenderedPageBreak/>
        <w:t>Тема 5. Металлы (13 часов)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 </w:t>
      </w:r>
      <w:r w:rsidRPr="0009621F">
        <w:rPr>
          <w:i/>
          <w:iCs/>
          <w:color w:val="000000"/>
          <w:sz w:val="28"/>
          <w:szCs w:val="28"/>
        </w:rPr>
        <w:t>Понятие о коррозии металлов. Способы защиты от коррозии.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Обзор металлов главных подгрупп (А-групп) периодической системы химических элементов.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Обзор металлов главных подгрупп (Б-групп) периодической системы химических элементов (медь, цинк, </w:t>
      </w:r>
      <w:r w:rsidRPr="0009621F">
        <w:rPr>
          <w:i/>
          <w:iCs/>
          <w:color w:val="000000"/>
          <w:sz w:val="28"/>
          <w:szCs w:val="28"/>
        </w:rPr>
        <w:t>титан, хром, железо, никель, платина</w:t>
      </w:r>
      <w:r w:rsidRPr="0009621F">
        <w:rPr>
          <w:color w:val="000000"/>
          <w:sz w:val="28"/>
          <w:szCs w:val="28"/>
        </w:rPr>
        <w:t>).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Сплавы металлов.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Оксиды и гидроксиды металлов.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Демонстрации.</w:t>
      </w:r>
      <w:r w:rsidRPr="0009621F">
        <w:rPr>
          <w:color w:val="000000"/>
          <w:sz w:val="28"/>
          <w:szCs w:val="28"/>
        </w:rPr>
        <w:t>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 xml:space="preserve">Лабораторные </w:t>
      </w:r>
      <w:proofErr w:type="spellStart"/>
      <w:r w:rsidRPr="0009621F">
        <w:rPr>
          <w:b/>
          <w:bCs/>
          <w:color w:val="000000"/>
          <w:sz w:val="28"/>
          <w:szCs w:val="28"/>
        </w:rPr>
        <w:t>опыты.</w:t>
      </w:r>
      <w:r w:rsidRPr="0009621F">
        <w:rPr>
          <w:color w:val="000000"/>
          <w:sz w:val="28"/>
          <w:szCs w:val="28"/>
        </w:rPr>
        <w:t>Взаимодействие</w:t>
      </w:r>
      <w:proofErr w:type="spellEnd"/>
      <w:r w:rsidRPr="0009621F">
        <w:rPr>
          <w:color w:val="000000"/>
          <w:sz w:val="28"/>
          <w:szCs w:val="28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 xml:space="preserve">Расчетные </w:t>
      </w:r>
      <w:proofErr w:type="spellStart"/>
      <w:r w:rsidRPr="0009621F">
        <w:rPr>
          <w:b/>
          <w:bCs/>
          <w:color w:val="000000"/>
          <w:sz w:val="28"/>
          <w:szCs w:val="28"/>
        </w:rPr>
        <w:t>задачи.</w:t>
      </w:r>
      <w:r w:rsidRPr="0009621F">
        <w:rPr>
          <w:color w:val="000000"/>
          <w:sz w:val="28"/>
          <w:szCs w:val="28"/>
        </w:rPr>
        <w:t>Расчеты</w:t>
      </w:r>
      <w:proofErr w:type="spellEnd"/>
      <w:r w:rsidRPr="0009621F">
        <w:rPr>
          <w:color w:val="000000"/>
          <w:sz w:val="28"/>
          <w:szCs w:val="28"/>
        </w:rPr>
        <w:t xml:space="preserve"> по химическим уравнениям, связанные с массовой долей выхода продукта реакции от теоретически возможного.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6. Неметаллы (8 часов)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color w:val="000000"/>
          <w:sz w:val="28"/>
          <w:szCs w:val="28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621F">
        <w:rPr>
          <w:b/>
          <w:bCs/>
          <w:color w:val="000000"/>
          <w:sz w:val="28"/>
          <w:szCs w:val="28"/>
        </w:rPr>
        <w:t>Демонстрации.</w:t>
      </w:r>
      <w:r w:rsidRPr="0009621F">
        <w:rPr>
          <w:color w:val="000000"/>
          <w:sz w:val="28"/>
          <w:szCs w:val="28"/>
        </w:rPr>
        <w:t>Образцы</w:t>
      </w:r>
      <w:proofErr w:type="spellEnd"/>
      <w:r w:rsidRPr="0009621F">
        <w:rPr>
          <w:color w:val="000000"/>
          <w:sz w:val="28"/>
          <w:szCs w:val="28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Лабораторные опыты.</w:t>
      </w:r>
      <w:r w:rsidRPr="0009621F">
        <w:rPr>
          <w:color w:val="000000"/>
          <w:sz w:val="28"/>
          <w:szCs w:val="28"/>
        </w:rPr>
        <w:t>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DC1497" w:rsidRPr="0009621F" w:rsidRDefault="00DC1497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621F" w:rsidRPr="0009621F" w:rsidRDefault="0009621F" w:rsidP="000962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621F">
        <w:rPr>
          <w:b/>
          <w:bCs/>
          <w:color w:val="000000"/>
          <w:sz w:val="28"/>
          <w:szCs w:val="28"/>
        </w:rPr>
        <w:t>Тема 7. Генетическая связь неорганических и органических веществ.</w:t>
      </w:r>
      <w:r w:rsidRPr="0009621F">
        <w:rPr>
          <w:color w:val="000000"/>
          <w:sz w:val="28"/>
          <w:szCs w:val="28"/>
        </w:rPr>
        <w:t xml:space="preserve"> </w:t>
      </w:r>
      <w:r w:rsidRPr="0009621F">
        <w:rPr>
          <w:b/>
          <w:bCs/>
          <w:color w:val="000000"/>
          <w:sz w:val="28"/>
          <w:szCs w:val="28"/>
        </w:rPr>
        <w:t>Практикум (10 ч). </w:t>
      </w:r>
      <w:r w:rsidRPr="0009621F">
        <w:rPr>
          <w:color w:val="000000"/>
          <w:sz w:val="28"/>
          <w:szCs w:val="28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AA3F2E" w:rsidRPr="0009621F" w:rsidRDefault="00AA3F2E" w:rsidP="006B32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21F" w:rsidRPr="0009621F" w:rsidRDefault="0009621F" w:rsidP="00096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Повторение (7 ч.)</w:t>
      </w:r>
    </w:p>
    <w:p w:rsidR="00AA3F2E" w:rsidRPr="0009621F" w:rsidRDefault="00AA3F2E" w:rsidP="006B32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2C0" w:rsidRPr="00AA3F2E" w:rsidRDefault="006B32C0" w:rsidP="006B32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497"/>
        <w:gridCol w:w="1379"/>
        <w:gridCol w:w="1944"/>
        <w:gridCol w:w="2014"/>
        <w:gridCol w:w="1958"/>
      </w:tblGrid>
      <w:tr w:rsidR="006B32C0" w:rsidRPr="00AA3F2E" w:rsidTr="006B32C0"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 и тем</w:t>
            </w:r>
          </w:p>
        </w:tc>
        <w:tc>
          <w:tcPr>
            <w:tcW w:w="3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6B32C0" w:rsidRPr="00AA3F2E" w:rsidTr="006B32C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32C0" w:rsidRPr="00AA3F2E" w:rsidRDefault="006B32C0" w:rsidP="006B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32C0" w:rsidRPr="00AA3F2E" w:rsidRDefault="006B32C0" w:rsidP="006B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32C0" w:rsidRPr="00AA3F2E" w:rsidRDefault="006B32C0" w:rsidP="006B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32C0" w:rsidRPr="00AA3F2E" w:rsidRDefault="006B32C0" w:rsidP="006B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6B32C0" w:rsidRPr="00AA3F2E" w:rsidTr="006B32C0">
        <w:trPr>
          <w:trHeight w:val="37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DC14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химические понятия и законы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32C0" w:rsidRPr="00AA3F2E" w:rsidTr="006B32C0">
        <w:trPr>
          <w:trHeight w:val="600"/>
        </w:trPr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DC14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2C0" w:rsidRPr="00AA3F2E" w:rsidTr="006B32C0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32C0" w:rsidRPr="00AA3F2E" w:rsidTr="006B32C0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32C0" w:rsidRPr="00AA3F2E" w:rsidTr="006B32C0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32C0" w:rsidRPr="00AA3F2E" w:rsidTr="006B32C0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32C0" w:rsidRPr="00AA3F2E" w:rsidTr="00DC1497">
        <w:trPr>
          <w:trHeight w:val="118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Default="006B32C0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неорганических и органических веществ. Практикум.</w:t>
            </w:r>
          </w:p>
          <w:p w:rsidR="00DC1497" w:rsidRPr="00AA3F2E" w:rsidRDefault="00DC1497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AA3F2E" w:rsidRDefault="006B32C0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2C0" w:rsidRPr="00EE0AF6" w:rsidRDefault="00EE0AF6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C1497" w:rsidRPr="00AA3F2E" w:rsidTr="00DC1497">
        <w:trPr>
          <w:trHeight w:val="480"/>
        </w:trPr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Default="00DC1497" w:rsidP="00DC149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Pr="00AA3F2E" w:rsidRDefault="00DC1497" w:rsidP="006B32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Pr="00AA3F2E" w:rsidRDefault="00DC1497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Pr="00AA3F2E" w:rsidRDefault="00DC1497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Pr="00AA3F2E" w:rsidRDefault="00DC1497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1497" w:rsidRPr="00AA3F2E" w:rsidRDefault="00DC1497" w:rsidP="006B32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49C3" w:rsidRDefault="003049C3">
      <w:pPr>
        <w:rPr>
          <w:rFonts w:ascii="Times New Roman" w:hAnsi="Times New Roman" w:cs="Times New Roman"/>
          <w:sz w:val="24"/>
          <w:szCs w:val="24"/>
        </w:rPr>
      </w:pPr>
    </w:p>
    <w:p w:rsidR="00EE0AF6" w:rsidRDefault="00EE0AF6" w:rsidP="00EE0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</w:t>
      </w:r>
      <w:proofErr w:type="gramStart"/>
      <w:r w:rsidRPr="00DF5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 ОБУЧАЮЩИХСЯ</w:t>
      </w:r>
      <w:proofErr w:type="gramEnd"/>
    </w:p>
    <w:p w:rsidR="00EE0AF6" w:rsidRDefault="00EE0AF6" w:rsidP="00EE0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66"/>
          <w:b/>
          <w:bCs/>
          <w:color w:val="000000"/>
          <w:sz w:val="28"/>
          <w:szCs w:val="28"/>
          <w:u w:val="single"/>
        </w:rPr>
      </w:pPr>
      <w:r w:rsidRPr="00EE0AF6">
        <w:rPr>
          <w:rStyle w:val="c66"/>
          <w:b/>
          <w:bCs/>
          <w:color w:val="000000"/>
          <w:sz w:val="28"/>
          <w:szCs w:val="28"/>
          <w:u w:val="single"/>
        </w:rPr>
        <w:t>Ученик должен знать: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важнейшие химические понятия: </w:t>
      </w:r>
      <w:r w:rsidRPr="00EE0AF6">
        <w:rPr>
          <w:rStyle w:val="c1"/>
          <w:color w:val="000000"/>
          <w:sz w:val="28"/>
          <w:szCs w:val="28"/>
        </w:rPr>
        <w:t xml:space="preserve">вещество, химический элемент, атом, молекула, атомная и молекулярная масса, аллотропия, углеродный скелет, функциональная группа, вещества молекулярного и немолекулярного строения, растворы, электролит и </w:t>
      </w:r>
      <w:proofErr w:type="spellStart"/>
      <w:r w:rsidRPr="00EE0AF6">
        <w:rPr>
          <w:rStyle w:val="c1"/>
          <w:color w:val="000000"/>
          <w:sz w:val="28"/>
          <w:szCs w:val="28"/>
        </w:rPr>
        <w:t>неэлектролит</w:t>
      </w:r>
      <w:proofErr w:type="spellEnd"/>
      <w:r w:rsidRPr="00EE0AF6">
        <w:rPr>
          <w:rStyle w:val="c1"/>
          <w:color w:val="000000"/>
          <w:sz w:val="28"/>
          <w:szCs w:val="28"/>
        </w:rPr>
        <w:t>, электролитическая диссоциация, окислитель и восстановитель, окисление и восстановление, валентность, степень окисления.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основные законы химии:</w:t>
      </w:r>
      <w:r w:rsidRPr="00EE0AF6">
        <w:rPr>
          <w:rStyle w:val="c1"/>
          <w:color w:val="000000"/>
          <w:sz w:val="28"/>
          <w:szCs w:val="28"/>
        </w:rPr>
        <w:t> сохранения массы веществ, постоянства состава, периодический закон.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основные теории химии:</w:t>
      </w:r>
      <w:r w:rsidRPr="00EE0AF6">
        <w:rPr>
          <w:rStyle w:val="c1"/>
          <w:color w:val="000000"/>
          <w:sz w:val="28"/>
          <w:szCs w:val="28"/>
        </w:rPr>
        <w:t> химической связи, электролитической диссоциации, строения органических соединений.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важнейшие вещества и материалы:</w:t>
      </w:r>
      <w:r w:rsidRPr="00EE0AF6">
        <w:rPr>
          <w:rStyle w:val="c1"/>
          <w:color w:val="000000"/>
          <w:sz w:val="28"/>
          <w:szCs w:val="28"/>
        </w:rPr>
        <w:t> основные металлы и сплавы; серная, соляная, азотная и уксусная кислоты; щёлочи, аммиак, минеральные удобрения, метан, этилен, ацетилен, бензол, этанол, жиры, мыла, глюкоза, сахароза, крахмал, клетчатка, белки.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66"/>
          <w:b/>
          <w:bCs/>
          <w:color w:val="000000"/>
          <w:sz w:val="28"/>
          <w:szCs w:val="28"/>
          <w:u w:val="single"/>
        </w:rPr>
      </w:pPr>
      <w:r w:rsidRPr="00EE0AF6">
        <w:rPr>
          <w:rStyle w:val="c66"/>
          <w:b/>
          <w:bCs/>
          <w:color w:val="000000"/>
          <w:sz w:val="28"/>
          <w:szCs w:val="28"/>
          <w:u w:val="single"/>
        </w:rPr>
        <w:t>Ученик должен уметь: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называть:</w:t>
      </w:r>
      <w:r w:rsidRPr="00EE0AF6">
        <w:rPr>
          <w:rStyle w:val="c1"/>
          <w:color w:val="000000"/>
          <w:sz w:val="28"/>
          <w:szCs w:val="28"/>
        </w:rPr>
        <w:t> изученные вещества по «тривиальной» или международной номенклатуре.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определять:</w:t>
      </w:r>
      <w:r w:rsidRPr="00EE0AF6">
        <w:rPr>
          <w:rStyle w:val="c1"/>
          <w:color w:val="000000"/>
          <w:sz w:val="28"/>
          <w:szCs w:val="28"/>
        </w:rPr>
        <w:t> 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объяснять:</w:t>
      </w:r>
      <w:r w:rsidRPr="00EE0AF6">
        <w:rPr>
          <w:rStyle w:val="c1"/>
          <w:color w:val="000000"/>
          <w:sz w:val="28"/>
          <w:szCs w:val="28"/>
        </w:rPr>
        <w:t xml:space="preserve"> зависимость свойств веществ от их состава и строения, природу химической связи (ионной, ковалентной, металлической), </w:t>
      </w:r>
      <w:proofErr w:type="gramStart"/>
      <w:r w:rsidRPr="00EE0AF6">
        <w:rPr>
          <w:rStyle w:val="c1"/>
          <w:color w:val="000000"/>
          <w:sz w:val="28"/>
          <w:szCs w:val="28"/>
        </w:rPr>
        <w:t>зависимость  скорости</w:t>
      </w:r>
      <w:proofErr w:type="gramEnd"/>
      <w:r w:rsidRPr="00EE0AF6">
        <w:rPr>
          <w:rStyle w:val="c1"/>
          <w:color w:val="000000"/>
          <w:sz w:val="28"/>
          <w:szCs w:val="28"/>
        </w:rPr>
        <w:t xml:space="preserve"> химической реакции и положения химического равновесия от различных факторов;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характеризовать:</w:t>
      </w:r>
      <w:r w:rsidRPr="00EE0AF6">
        <w:rPr>
          <w:rStyle w:val="c21"/>
          <w:i/>
          <w:iCs/>
          <w:color w:val="000000"/>
          <w:sz w:val="28"/>
          <w:szCs w:val="28"/>
        </w:rPr>
        <w:t> э</w:t>
      </w:r>
      <w:r w:rsidRPr="00EE0AF6">
        <w:rPr>
          <w:rStyle w:val="c1"/>
          <w:color w:val="000000"/>
          <w:sz w:val="28"/>
          <w:szCs w:val="28"/>
        </w:rPr>
        <w:t xml:space="preserve">лементы малых периодов </w:t>
      </w:r>
      <w:proofErr w:type="gramStart"/>
      <w:r w:rsidRPr="00EE0AF6">
        <w:rPr>
          <w:rStyle w:val="c1"/>
          <w:color w:val="000000"/>
          <w:sz w:val="28"/>
          <w:szCs w:val="28"/>
        </w:rPr>
        <w:t>по  их</w:t>
      </w:r>
      <w:proofErr w:type="gramEnd"/>
      <w:r w:rsidRPr="00EE0AF6">
        <w:rPr>
          <w:rStyle w:val="c1"/>
          <w:color w:val="000000"/>
          <w:sz w:val="28"/>
          <w:szCs w:val="28"/>
        </w:rPr>
        <w:t xml:space="preserve"> положению в ПСХЭ; общие химические свойства металлов, неметаллов, основных классов неорганических соединений;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выполнять химический эксперимент:</w:t>
      </w:r>
      <w:r w:rsidRPr="00EE0AF6">
        <w:rPr>
          <w:rStyle w:val="c1"/>
          <w:color w:val="000000"/>
          <w:sz w:val="28"/>
          <w:szCs w:val="28"/>
        </w:rPr>
        <w:t> по распознаванию важнейших неорганических и органических веществ.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 </w:t>
      </w:r>
      <w:r w:rsidRPr="00EE0AF6">
        <w:rPr>
          <w:rStyle w:val="c28"/>
          <w:b/>
          <w:bCs/>
          <w:i/>
          <w:iCs/>
          <w:color w:val="000000"/>
          <w:sz w:val="28"/>
          <w:szCs w:val="28"/>
        </w:rPr>
        <w:t>проводить:</w:t>
      </w:r>
      <w:r w:rsidRPr="00EE0AF6">
        <w:rPr>
          <w:rStyle w:val="c1"/>
          <w:color w:val="000000"/>
          <w:sz w:val="28"/>
          <w:szCs w:val="28"/>
        </w:rPr>
        <w:t xml:space="preserve"> 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EE0AF6">
        <w:rPr>
          <w:rStyle w:val="c1"/>
          <w:color w:val="000000"/>
          <w:sz w:val="28"/>
          <w:szCs w:val="28"/>
        </w:rPr>
        <w:lastRenderedPageBreak/>
        <w:t>ресурсов Интернета); использовать компьютерные технологии для обработки и передачи химической информации и её представления в различных формах.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66"/>
          <w:b/>
          <w:bCs/>
          <w:color w:val="000000"/>
          <w:sz w:val="28"/>
          <w:szCs w:val="28"/>
          <w:u w:val="single"/>
        </w:rPr>
      </w:pPr>
      <w:r w:rsidRPr="00EE0AF6">
        <w:rPr>
          <w:rStyle w:val="c66"/>
          <w:b/>
          <w:bCs/>
          <w:color w:val="000000"/>
          <w:sz w:val="28"/>
          <w:szCs w:val="28"/>
          <w:u w:val="single"/>
        </w:rPr>
        <w:t>Ученик должен использовать: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объяснения химических явлений, происходящих в природе, быту и на производстве;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определения возможности протекания химических превращений в различных условиях и оценки их последствий;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экологически грамотного поведения в окружающей среде;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*оценки влияния химического загрязнения окружающей среды на организм человека и другие живые организмы;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безопасного обращения с горючими и токсичными веществами, лабораторным оборудованием;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приготовления растворов заданной концентрации в быту и на производстве;</w:t>
      </w:r>
    </w:p>
    <w:p w:rsidR="00EE0AF6" w:rsidRPr="00EE0AF6" w:rsidRDefault="00EE0AF6" w:rsidP="00EE0AF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E0AF6">
        <w:rPr>
          <w:rStyle w:val="c1"/>
          <w:color w:val="000000"/>
          <w:sz w:val="28"/>
          <w:szCs w:val="28"/>
        </w:rPr>
        <w:t>* критической оценки достоверности химической информации, поступающей из разных источников.</w:t>
      </w:r>
    </w:p>
    <w:p w:rsidR="00EE0AF6" w:rsidRPr="00AA3F2E" w:rsidRDefault="00EE0AF6">
      <w:pPr>
        <w:rPr>
          <w:rFonts w:ascii="Times New Roman" w:hAnsi="Times New Roman" w:cs="Times New Roman"/>
          <w:sz w:val="24"/>
          <w:szCs w:val="24"/>
        </w:rPr>
      </w:pPr>
    </w:p>
    <w:sectPr w:rsidR="00EE0AF6" w:rsidRPr="00AA3F2E" w:rsidSect="00CB4C5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42D"/>
    <w:multiLevelType w:val="multilevel"/>
    <w:tmpl w:val="0B24C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86F59"/>
    <w:multiLevelType w:val="multilevel"/>
    <w:tmpl w:val="F6FEF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40FC6"/>
    <w:multiLevelType w:val="multilevel"/>
    <w:tmpl w:val="A7BEB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A3F31"/>
    <w:multiLevelType w:val="multilevel"/>
    <w:tmpl w:val="EB9E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1B2A"/>
    <w:multiLevelType w:val="multilevel"/>
    <w:tmpl w:val="9D2E7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81703"/>
    <w:multiLevelType w:val="multilevel"/>
    <w:tmpl w:val="F66A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51F45"/>
    <w:multiLevelType w:val="multilevel"/>
    <w:tmpl w:val="A14A0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9474B"/>
    <w:multiLevelType w:val="multilevel"/>
    <w:tmpl w:val="B242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33F10"/>
    <w:multiLevelType w:val="multilevel"/>
    <w:tmpl w:val="073A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2C0"/>
    <w:rsid w:val="0009621F"/>
    <w:rsid w:val="001B23B6"/>
    <w:rsid w:val="003049C3"/>
    <w:rsid w:val="00360743"/>
    <w:rsid w:val="0040658D"/>
    <w:rsid w:val="004C1730"/>
    <w:rsid w:val="006B32C0"/>
    <w:rsid w:val="00AA3F2E"/>
    <w:rsid w:val="00B47AC4"/>
    <w:rsid w:val="00BB2CF1"/>
    <w:rsid w:val="00CB4C58"/>
    <w:rsid w:val="00D04E08"/>
    <w:rsid w:val="00DC1497"/>
    <w:rsid w:val="00E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E03A"/>
  <w15:docId w15:val="{7A2E0070-D04C-40AE-9043-642A9330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2C0"/>
  </w:style>
  <w:style w:type="paragraph" w:customStyle="1" w:styleId="c11">
    <w:name w:val="c11"/>
    <w:basedOn w:val="a"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B32C0"/>
  </w:style>
  <w:style w:type="character" w:customStyle="1" w:styleId="c23">
    <w:name w:val="c23"/>
    <w:basedOn w:val="a0"/>
    <w:rsid w:val="006B32C0"/>
  </w:style>
  <w:style w:type="paragraph" w:customStyle="1" w:styleId="c33">
    <w:name w:val="c33"/>
    <w:basedOn w:val="a"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2C0"/>
  </w:style>
  <w:style w:type="paragraph" w:customStyle="1" w:styleId="c5">
    <w:name w:val="c5"/>
    <w:basedOn w:val="a"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32C0"/>
  </w:style>
  <w:style w:type="paragraph" w:styleId="a3">
    <w:name w:val="Normal (Web)"/>
    <w:basedOn w:val="a"/>
    <w:uiPriority w:val="99"/>
    <w:semiHidden/>
    <w:unhideWhenUsed/>
    <w:rsid w:val="006B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5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EE0AF6"/>
  </w:style>
  <w:style w:type="character" w:customStyle="1" w:styleId="c2">
    <w:name w:val="c2"/>
    <w:basedOn w:val="a0"/>
    <w:rsid w:val="00EE0AF6"/>
  </w:style>
  <w:style w:type="character" w:customStyle="1" w:styleId="c28">
    <w:name w:val="c28"/>
    <w:basedOn w:val="a0"/>
    <w:rsid w:val="00EE0AF6"/>
  </w:style>
  <w:style w:type="character" w:customStyle="1" w:styleId="c21">
    <w:name w:val="c21"/>
    <w:basedOn w:val="a0"/>
    <w:rsid w:val="00EE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0513-BC64-4382-BA4E-456F7BA0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dcterms:created xsi:type="dcterms:W3CDTF">2019-10-06T18:43:00Z</dcterms:created>
  <dcterms:modified xsi:type="dcterms:W3CDTF">2021-05-11T07:37:00Z</dcterms:modified>
</cp:coreProperties>
</file>