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20" w:rsidRDefault="00727320" w:rsidP="007964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27320" w:rsidRDefault="007964B2" w:rsidP="007964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727320" w:rsidRDefault="00BC4DB0" w:rsidP="007964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Учитель\Pictures\2020-12-11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20-12-11 1\1 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20" w:rsidRDefault="00727320" w:rsidP="007964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7320" w:rsidRDefault="00727320" w:rsidP="007964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7320" w:rsidRDefault="00727320" w:rsidP="007964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4DB0" w:rsidRDefault="00727320" w:rsidP="007964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BC4DB0" w:rsidRDefault="00BC4DB0" w:rsidP="007964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2607" w:rsidRDefault="00BC4DB0" w:rsidP="007964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72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Пояснительная записка</w:t>
      </w:r>
    </w:p>
    <w:p w:rsidR="007964B2" w:rsidRDefault="007964B2" w:rsidP="007964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607" w:rsidRPr="00F90A2A" w:rsidRDefault="00242607" w:rsidP="00242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A2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«Основы проектно-исследовательской деятельности» предназначена для изучения учебного предмета «Индивидуальный проект» в 10-11 классах (68-70 часов за 2 года). Содержание рабочей программы базируется на материале учебного пособия «Индивидуальный проект». 10-11 классы: учебное пособие для общеобразовательных организаций/ [М.В. Половкова, А.В. Носов, Т.В. Половкова, М.В. Майсак]. – М.: Просвещение, 2019. </w:t>
      </w:r>
    </w:p>
    <w:p w:rsidR="00242607" w:rsidRPr="008A32BE" w:rsidRDefault="00242607" w:rsidP="00242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учебного курса составлена в соответствии с  </w:t>
      </w:r>
    </w:p>
    <w:p w:rsidR="00242607" w:rsidRPr="008A32BE" w:rsidRDefault="00242607" w:rsidP="00242607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29 декабря 2012 г. N 273-ФЗ "Об образовании в Российской Федерации",  </w:t>
      </w:r>
    </w:p>
    <w:p w:rsidR="00242607" w:rsidRPr="008A32BE" w:rsidRDefault="00242607" w:rsidP="00242607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среднего общего образования (утвержден Приказом Минобрнауки Российской Федерации от 17 мая 2012 г. №413) в последней редакции, </w:t>
      </w:r>
    </w:p>
    <w:p w:rsidR="00242607" w:rsidRPr="008A32BE" w:rsidRDefault="00242607" w:rsidP="00242607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Примерными программами, созданными на основе Федерального государственного образовательного стандарта, входящими в государственный реестр примерных программ. (Примерная основная образовательная программа среднего общего образования одобрена решением федерального учебно-методического объединения по общему образованию. Протокол от 28 июня 2016 г. № 2/16-з) </w:t>
      </w:r>
    </w:p>
    <w:p w:rsidR="00242607" w:rsidRPr="008A32BE" w:rsidRDefault="00242607" w:rsidP="00242607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перечнем учебников, рекомендованных к использованию при реализации имеющих государственную аккредитацию образовательных программ общего образования</w:t>
      </w:r>
    </w:p>
    <w:p w:rsidR="00242607" w:rsidRPr="008A32BE" w:rsidRDefault="00242607" w:rsidP="00242607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СанПиН 2.4.2. 2821 – 10 «Санитарно-эпидемиологическими требованиями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242607" w:rsidRPr="00310582" w:rsidRDefault="00242607" w:rsidP="00242607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Федеральными требованиями к образовательным учреждениям в части минимальной оснащенности учебного процесса и оборудования учебных помещений (утверждены приказом Министерства образования и науки Российской Федерации 4 октября 2010 г. № 986, зарегистрированы в Минюсте России 3 марта 2011 г., регистрационный номер 19682). </w:t>
      </w:r>
    </w:p>
    <w:p w:rsidR="00242607" w:rsidRPr="00310582" w:rsidRDefault="00242607" w:rsidP="00242607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Учебным планом МБОУ Порт-Катоновской СОШ на 2020-2021 учебный год.</w:t>
      </w:r>
    </w:p>
    <w:p w:rsidR="00242607" w:rsidRPr="008A32BE" w:rsidRDefault="00242607" w:rsidP="00242607">
      <w:pPr>
        <w:spacing w:after="0" w:line="240" w:lineRule="auto"/>
        <w:ind w:left="100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964B2" w:rsidRDefault="00242607" w:rsidP="007964B2">
      <w:pPr>
        <w:spacing w:after="0" w:line="240" w:lineRule="auto"/>
        <w:ind w:left="219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Общая характеристика</w:t>
      </w:r>
    </w:p>
    <w:p w:rsidR="00242607" w:rsidRDefault="00242607" w:rsidP="007964B2">
      <w:pPr>
        <w:spacing w:after="0" w:line="240" w:lineRule="auto"/>
        <w:ind w:left="219" w:hanging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проектно-исследовательской деятельности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64B2" w:rsidRPr="007964B2" w:rsidRDefault="007964B2" w:rsidP="007964B2">
      <w:pPr>
        <w:spacing w:after="0" w:line="240" w:lineRule="auto"/>
        <w:ind w:left="219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Проектно-исследовательская деятельность обучающихся является неотъемлемой частью учебного процесса.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основе проектно-исследовательской деятельности обучающихся лежит системно-деятельностный подход как принцип организации образовательного процесса по ФГОС второго поколения. 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Результатом проектно-исследовательской деятельности на старшей ступени обучения является итоговый индивидуальный проект.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итоговый проект является основным</w:t>
      </w: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объектом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оценки метапредметных результатов, полученных обучающимися в ходе освоения междисциплинарных учебных программ.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индивидуального итогового проекта обязательно для каждого учащегося, занимающегося по ФГОС второго поколения. 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 </w:t>
      </w:r>
    </w:p>
    <w:p w:rsidR="00242607" w:rsidRPr="008A32BE" w:rsidRDefault="00242607" w:rsidP="0024260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проектную деятельность включаются все обучающиеся 10 классов.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Направление и содержание проектной деятельности определяется обучающимся (обучающимися) совместно с руководителем (руководителями) проекта. При выборе темы учитываются индивидуальные интересы обучающихся.  </w:t>
      </w:r>
    </w:p>
    <w:p w:rsidR="00242607" w:rsidRPr="008A32BE" w:rsidRDefault="00242607" w:rsidP="0024260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Проекты могут быть разных видов: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-исследовательские (деятельность учащихся направлена на решение творческой, исследовательской проблемы);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-информационные (работа с информацией о каком-либо объекте, явлении, ее анализ и обобщение для широкой аудитории);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-прикладные (когда с самого начала работы обозначен результат деятельности. Это могут быть: документ, созданный на основе полученных результатов исследования, программа действий, словарь, рекомендации, направленные на ликвидацию выявленных несоответствий в природе, в какой-либо организации, учебное пособие, мультимедийный сборник и т.д.); </w:t>
      </w:r>
    </w:p>
    <w:p w:rsidR="00242607" w:rsidRPr="008A32BE" w:rsidRDefault="00242607" w:rsidP="0024260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креативные (творческие) проекты;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-социальные (в ходе реализации, которых проводятся акции, мероприятия социальной направленности). </w:t>
      </w:r>
    </w:p>
    <w:p w:rsidR="00242607" w:rsidRPr="008A32BE" w:rsidRDefault="00242607" w:rsidP="0024260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2607" w:rsidRPr="008A32BE" w:rsidRDefault="00242607" w:rsidP="00242607">
      <w:pPr>
        <w:spacing w:after="0" w:line="240" w:lineRule="auto"/>
        <w:ind w:left="444" w:right="320" w:hanging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Описание ценностных ориентиров содержания учебного предмета </w:t>
      </w: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/ключевых компетенций/ </w:t>
      </w:r>
    </w:p>
    <w:p w:rsidR="007964B2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  <w:r w:rsidR="00796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Учебно-организационные: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2607" w:rsidRPr="008A32BE" w:rsidRDefault="00242607" w:rsidP="002426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*            уметь использовать в работе этапы индивидуального плана; </w:t>
      </w:r>
    </w:p>
    <w:p w:rsidR="00242607" w:rsidRPr="008A32BE" w:rsidRDefault="00242607" w:rsidP="00242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владеть техникой консультирования; </w:t>
      </w:r>
    </w:p>
    <w:p w:rsidR="00242607" w:rsidRPr="008A32BE" w:rsidRDefault="00242607" w:rsidP="00242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 вести познавательную деятельность в коллект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иве, сотрудничать </w:t>
      </w:r>
    </w:p>
    <w:p w:rsidR="00242607" w:rsidRDefault="00242607" w:rsidP="0024260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выполнении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заданий (умеет объяснять, оказывать и принимать помощь и т.п.); </w:t>
      </w:r>
    </w:p>
    <w:p w:rsidR="00242607" w:rsidRPr="008A32BE" w:rsidRDefault="00242607" w:rsidP="0024260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анализировать и оценивать собственную учебно-познавательную деятельность. </w:t>
      </w:r>
    </w:p>
    <w:p w:rsidR="00242607" w:rsidRPr="008A32BE" w:rsidRDefault="00242607" w:rsidP="00242607">
      <w:pPr>
        <w:spacing w:after="0" w:line="240" w:lineRule="auto"/>
        <w:ind w:left="71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Учебно-интеллектуальные: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2607" w:rsidRPr="008A32BE" w:rsidRDefault="00242607" w:rsidP="00242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уметь устанавливать причинно-следственные связи, аналогии; </w:t>
      </w:r>
    </w:p>
    <w:p w:rsidR="00242607" w:rsidRPr="008A32BE" w:rsidRDefault="00242607" w:rsidP="00242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уметь выделять логически законченные части в прочитанном, устанавливать </w:t>
      </w:r>
    </w:p>
    <w:p w:rsidR="00242607" w:rsidRPr="008A32BE" w:rsidRDefault="00242607" w:rsidP="00242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взаимосвязь и взаимозависимость между ними; </w:t>
      </w:r>
    </w:p>
    <w:p w:rsidR="00242607" w:rsidRPr="008A32BE" w:rsidRDefault="00242607" w:rsidP="00242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уметь пользоваться исследовательскими умениями (постановка задач, выработка гипотезы, выбор методов решения, доказательство, проверка; </w:t>
      </w:r>
      <w:r w:rsidRPr="008A32BE">
        <w:rPr>
          <w:rFonts w:ascii="Times New Roman" w:eastAsia="Segoe UI Symbol" w:hAnsi="Times New Roman"/>
          <w:color w:val="000000"/>
          <w:sz w:val="28"/>
          <w:szCs w:val="28"/>
          <w:lang w:eastAsia="ru-RU"/>
        </w:rPr>
        <w:t></w:t>
      </w:r>
      <w:r w:rsidRPr="008A32BE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уметь синтезировать материал, обобщать, делать выводы. </w:t>
      </w:r>
    </w:p>
    <w:p w:rsidR="00242607" w:rsidRPr="008A32BE" w:rsidRDefault="00242607" w:rsidP="00242607">
      <w:pPr>
        <w:spacing w:after="0" w:line="240" w:lineRule="auto"/>
        <w:ind w:left="71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Учебно-информационные: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2607" w:rsidRPr="008A32BE" w:rsidRDefault="00242607" w:rsidP="00242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уметь применять справочный аппарат книги </w:t>
      </w:r>
    </w:p>
    <w:p w:rsidR="00242607" w:rsidRPr="008A32BE" w:rsidRDefault="00242607" w:rsidP="00242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самостоятельно составлять список литературы для индивидуального плана обучения; </w:t>
      </w:r>
    </w:p>
    <w:p w:rsidR="00242607" w:rsidRPr="008A32BE" w:rsidRDefault="00242607" w:rsidP="00242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уметь составлять тезисы, реферат, аннотацию. </w:t>
      </w:r>
    </w:p>
    <w:p w:rsidR="00242607" w:rsidRPr="008A32BE" w:rsidRDefault="00242607" w:rsidP="00242607">
      <w:pPr>
        <w:spacing w:after="0" w:line="240" w:lineRule="auto"/>
        <w:ind w:left="71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Учебно-коммуникативные: </w:t>
      </w:r>
    </w:p>
    <w:p w:rsidR="00242607" w:rsidRPr="008A32BE" w:rsidRDefault="00242607" w:rsidP="00242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связно самостоятельно формировать вопросы на применение знаний; </w:t>
      </w:r>
    </w:p>
    <w:p w:rsidR="00242607" w:rsidRPr="008A32BE" w:rsidRDefault="00242607" w:rsidP="00242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излагать материал из различных источников; </w:t>
      </w:r>
    </w:p>
    <w:p w:rsidR="00242607" w:rsidRPr="008A32BE" w:rsidRDefault="00242607" w:rsidP="00242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владеть основными видами письма, составлять план на основе различных источников, тезисы, конспекты, лекции. </w:t>
      </w:r>
    </w:p>
    <w:p w:rsidR="007964B2" w:rsidRDefault="007964B2" w:rsidP="00242607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964B2" w:rsidRDefault="00242607" w:rsidP="00242607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Личностные, </w:t>
      </w:r>
      <w:r w:rsidR="007964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7964B2"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етапредметные</w:t>
      </w: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предметные результаты освоения </w:t>
      </w:r>
      <w:r w:rsidR="007964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42607" w:rsidRDefault="007964B2" w:rsidP="00242607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="00242607"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учебного предмета </w:t>
      </w:r>
    </w:p>
    <w:p w:rsidR="007964B2" w:rsidRPr="008A32BE" w:rsidRDefault="007964B2" w:rsidP="0024260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значимых социальных и межличностных отношений, ценностносмысловых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242607" w:rsidRPr="008A32BE" w:rsidRDefault="00242607" w:rsidP="002426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учебноисследовательской, проектной и социальной деятельности; </w:t>
      </w:r>
    </w:p>
    <w:p w:rsidR="00242607" w:rsidRPr="008A32BE" w:rsidRDefault="00242607" w:rsidP="002426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приѐмами.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Личностные результаты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освоения основной образовательной программы должны отражать: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готовность к служению Отечеству, его защите; 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нѐм взаимопонимания, находить общие цели и сотрудничать для их достижения;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нравственное сознание и поведение на основе усвоения общечеловеческих ценностей;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сформированность экологического мышления, понимания влияния социальноэкономических процессов на состояние природной и социальной среды; приобретение опыта эколого-направленной деятельности;  </w:t>
      </w:r>
    </w:p>
    <w:p w:rsidR="00242607" w:rsidRPr="008A32BE" w:rsidRDefault="00242607" w:rsidP="00242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ответственное отношение к созданию семьи на основе осознанного принятия ценностей семейной жизни.  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32B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Метапредметные результаты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освоения основной образовательной программы должны отражать: </w:t>
      </w:r>
    </w:p>
    <w:p w:rsidR="00242607" w:rsidRPr="008A32BE" w:rsidRDefault="00242607" w:rsidP="00242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242607" w:rsidRPr="008A32BE" w:rsidRDefault="00242607" w:rsidP="00242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242607" w:rsidRPr="008A32BE" w:rsidRDefault="00242607" w:rsidP="00242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42607" w:rsidRPr="008A32BE" w:rsidRDefault="00242607" w:rsidP="00242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42607" w:rsidRPr="008A32BE" w:rsidRDefault="00242607" w:rsidP="00242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42607" w:rsidRPr="008A32BE" w:rsidRDefault="00242607" w:rsidP="00242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определять назначение и функции различных социальных институтов;  </w:t>
      </w:r>
    </w:p>
    <w:p w:rsidR="00242607" w:rsidRPr="008A32BE" w:rsidRDefault="00242607" w:rsidP="00242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самостоятельно оценивать и принимать решения, определяющие стратегию поведения, с учѐтом гражданских и нравственных ценностей; </w:t>
      </w:r>
    </w:p>
    <w:p w:rsidR="00242607" w:rsidRPr="008A32BE" w:rsidRDefault="00242607" w:rsidP="00242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 </w:t>
      </w:r>
    </w:p>
    <w:p w:rsidR="00242607" w:rsidRPr="008A32BE" w:rsidRDefault="00242607" w:rsidP="00242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 </w:t>
      </w:r>
    </w:p>
    <w:p w:rsidR="00242607" w:rsidRPr="008A32BE" w:rsidRDefault="00242607" w:rsidP="00242607">
      <w:pPr>
        <w:spacing w:after="0" w:line="240" w:lineRule="auto"/>
        <w:ind w:left="-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242607" w:rsidRPr="008A32BE" w:rsidRDefault="00242607" w:rsidP="00242607">
      <w:pPr>
        <w:spacing w:after="0" w:line="240" w:lineRule="auto"/>
        <w:ind w:left="-5" w:right="-12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242607" w:rsidRPr="008A32BE" w:rsidRDefault="00242607" w:rsidP="0024260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Результаты выполнения индивидуального проекта должны отражать: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сформированность навыков коммуникативной, учебно-исследовательской деятельности, критического мышления;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инновационной,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аналитической,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творческой, </w:t>
      </w:r>
    </w:p>
    <w:p w:rsidR="00242607" w:rsidRPr="008A32BE" w:rsidRDefault="00242607" w:rsidP="00242607">
      <w:pPr>
        <w:spacing w:after="0" w:line="240" w:lineRule="auto"/>
        <w:ind w:left="-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интеллектуальной деятельности;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сформированность навыков проектной деятельности, а также самостоятельного применения приобретѐнных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242607" w:rsidRPr="008A32BE" w:rsidRDefault="00242607" w:rsidP="00242607">
      <w:pPr>
        <w:spacing w:after="0" w:line="240" w:lineRule="auto"/>
        <w:ind w:left="-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Индивидуальный проект выполняется обучающимся в течение 10-11 класса в рамках учебного времени, специально отведѐнного учебным планом, и должен быть представлен в виде завершѐнного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Предметные результаты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освоения основной образовательной программы должны отражать: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знание основ методологии исследовательской и проектной деятельности; </w:t>
      </w:r>
      <w:r w:rsidRPr="008A32BE">
        <w:rPr>
          <w:rFonts w:ascii="Times New Roman" w:eastAsia="Segoe UI Symbol" w:hAnsi="Times New Roman"/>
          <w:color w:val="000000"/>
          <w:sz w:val="28"/>
          <w:szCs w:val="28"/>
          <w:lang w:eastAsia="ru-RU"/>
        </w:rPr>
        <w:t></w:t>
      </w:r>
      <w:r w:rsidRPr="008A32BE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8A32BE">
        <w:rPr>
          <w:rFonts w:ascii="Times New Roman" w:eastAsia="Arial" w:hAnsi="Times New Roman"/>
          <w:color w:val="000000"/>
          <w:sz w:val="28"/>
          <w:szCs w:val="28"/>
          <w:lang w:eastAsia="ru-RU"/>
        </w:rPr>
        <w:tab/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структуру и правила оформления исследовательской и проектной работы.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навыки формулировки темы исследовательской и проектной работы, </w:t>
      </w:r>
    </w:p>
    <w:p w:rsidR="00242607" w:rsidRPr="008A32BE" w:rsidRDefault="00242607" w:rsidP="00242607">
      <w:pPr>
        <w:spacing w:after="0" w:line="240" w:lineRule="auto"/>
        <w:ind w:left="-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доказывать ее актуальность;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составлять индивидуальный план исследовательской и проектной работы;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выделять объект и предмет исследовательской и проектной работы;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определять цель и задачи исследовательской и проектной работы;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выбирать и применять на практике методы исследовательской деятельности адекватные задачам исследования;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оформлять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теоретические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экспериментальные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результаты </w:t>
      </w:r>
    </w:p>
    <w:p w:rsidR="00242607" w:rsidRPr="008A32BE" w:rsidRDefault="00242607" w:rsidP="00242607">
      <w:pPr>
        <w:spacing w:after="0" w:line="240" w:lineRule="auto"/>
        <w:ind w:left="-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исследовательской и проектной работы;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рецензировать чужую исследовательскую или проектную работы;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наблюдать за биологическими, экологическими и социальными явлениями;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описывать результаты наблюдений, обсуждения полученных фактов;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опыт в соответствии с задачами, объяснить результаты;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измерения с помощью различных приборов;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выполнять письменные инструкции правил безопасности; </w:t>
      </w:r>
    </w:p>
    <w:p w:rsidR="00242607" w:rsidRPr="008A32BE" w:rsidRDefault="00242607" w:rsidP="00242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оформлять результаты исследования с помощью описания фактов, составления простых таблиц, графиков, формулирования выводов. </w:t>
      </w:r>
    </w:p>
    <w:p w:rsidR="00242607" w:rsidRPr="008A32BE" w:rsidRDefault="00242607" w:rsidP="00242607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окончании изучения курса «Индивидуальный проект»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 </w:t>
      </w:r>
    </w:p>
    <w:p w:rsidR="00242607" w:rsidRPr="00727320" w:rsidRDefault="00242607" w:rsidP="00727320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7320" w:rsidRDefault="00727320" w:rsidP="0024260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</w:p>
    <w:p w:rsidR="00727320" w:rsidRDefault="00727320" w:rsidP="0024260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7320" w:rsidRDefault="00727320" w:rsidP="0024260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7320" w:rsidRDefault="00727320" w:rsidP="0024260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7320" w:rsidRDefault="00727320" w:rsidP="0024260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7320" w:rsidRDefault="00727320" w:rsidP="0024260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</w:t>
      </w:r>
    </w:p>
    <w:p w:rsidR="00242607" w:rsidRPr="008A32BE" w:rsidRDefault="00727320" w:rsidP="0024260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242607"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учебного предмета «Индивидуальный проект».</w:t>
      </w:r>
    </w:p>
    <w:p w:rsidR="00242607" w:rsidRPr="008A32BE" w:rsidRDefault="00242607" w:rsidP="00242607">
      <w:pPr>
        <w:spacing w:after="0" w:line="240" w:lineRule="auto"/>
        <w:ind w:left="-5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 класс</w:t>
      </w:r>
    </w:p>
    <w:p w:rsidR="00242607" w:rsidRPr="008A32BE" w:rsidRDefault="00242607" w:rsidP="00242607">
      <w:pPr>
        <w:spacing w:after="0" w:line="240" w:lineRule="auto"/>
        <w:ind w:left="-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Введение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Понятие «индивидуальный проект», проектная деятельность, проектная культура. </w:t>
      </w:r>
    </w:p>
    <w:p w:rsidR="00242607" w:rsidRPr="008A32BE" w:rsidRDefault="00242607" w:rsidP="00242607">
      <w:pPr>
        <w:spacing w:after="0" w:line="240" w:lineRule="auto"/>
        <w:ind w:left="-5" w:hanging="10"/>
        <w:rPr>
          <w:rFonts w:ascii="Times New Roman" w:hAnsi="Times New Roman"/>
          <w:b/>
          <w:sz w:val="28"/>
          <w:szCs w:val="28"/>
        </w:rPr>
      </w:pPr>
      <w:r w:rsidRPr="008A32BE">
        <w:rPr>
          <w:rFonts w:ascii="Times New Roman" w:hAnsi="Times New Roman"/>
          <w:b/>
          <w:sz w:val="28"/>
          <w:szCs w:val="28"/>
        </w:rPr>
        <w:t>Культура исследования и проектирования</w:t>
      </w:r>
      <w:r w:rsidRPr="008A32BE">
        <w:rPr>
          <w:rFonts w:ascii="Times New Roman" w:hAnsi="Times New Roman"/>
          <w:b/>
          <w:sz w:val="28"/>
          <w:szCs w:val="28"/>
        </w:rPr>
        <w:br/>
      </w:r>
      <w:r w:rsidRPr="008A32BE">
        <w:rPr>
          <w:rFonts w:ascii="Times New Roman" w:hAnsi="Times New Roman"/>
          <w:sz w:val="28"/>
          <w:szCs w:val="28"/>
        </w:rPr>
        <w:t>Проект. Технологические, социальные, экономические, волонтёрские, организационные, смешанные проекты. Анализ проектов. Проектирование. Проект «Крымский мост». Проект П.А. Столыпина. Проектно-конструкторская деятельность. Конструирование. Технические проекты. Социальное проектирование. Волонтёрские проекты: социально-культурные, информационно-консультативные, экологические. Анализ проектов сверстников. Компьютерное моделирование. Математическое моделирование. Исследование. Задача, цель, объект, предмет, субъект и метод исследования. Гипотеза.</w:t>
      </w:r>
      <w:r w:rsidRPr="008A32BE">
        <w:rPr>
          <w:rFonts w:ascii="Times New Roman" w:hAnsi="Times New Roman"/>
          <w:sz w:val="28"/>
          <w:szCs w:val="28"/>
        </w:rPr>
        <w:br/>
      </w:r>
    </w:p>
    <w:p w:rsidR="00242607" w:rsidRPr="008A32BE" w:rsidRDefault="00242607" w:rsidP="00242607">
      <w:pPr>
        <w:spacing w:after="0" w:line="240" w:lineRule="auto"/>
        <w:ind w:left="-5" w:hanging="10"/>
        <w:rPr>
          <w:rFonts w:ascii="Times New Roman" w:hAnsi="Times New Roman"/>
          <w:sz w:val="28"/>
          <w:szCs w:val="28"/>
        </w:rPr>
      </w:pPr>
      <w:r w:rsidRPr="008A32BE">
        <w:rPr>
          <w:rFonts w:ascii="Times New Roman" w:hAnsi="Times New Roman"/>
          <w:b/>
          <w:sz w:val="28"/>
          <w:szCs w:val="28"/>
        </w:rPr>
        <w:t>Самоопределение</w:t>
      </w:r>
      <w:r w:rsidRPr="008A32BE">
        <w:rPr>
          <w:rFonts w:ascii="Times New Roman" w:hAnsi="Times New Roman"/>
          <w:b/>
          <w:sz w:val="28"/>
          <w:szCs w:val="28"/>
        </w:rPr>
        <w:br/>
      </w:r>
      <w:r w:rsidRPr="008A32BE">
        <w:rPr>
          <w:rFonts w:ascii="Times New Roman" w:hAnsi="Times New Roman"/>
          <w:sz w:val="28"/>
          <w:szCs w:val="28"/>
        </w:rPr>
        <w:t>Глобальные проблемы. Создание элементов образа будущего. Формирование отношения к проблемам. Проектные движения. Первичное самоопределение. Обоснование актуальности темы для проекта или исследования.</w:t>
      </w:r>
    </w:p>
    <w:p w:rsidR="00242607" w:rsidRPr="008A32BE" w:rsidRDefault="00242607" w:rsidP="00242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607" w:rsidRPr="008A32BE" w:rsidRDefault="00242607" w:rsidP="00242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BE">
        <w:rPr>
          <w:rFonts w:ascii="Times New Roman" w:hAnsi="Times New Roman"/>
          <w:b/>
          <w:sz w:val="28"/>
          <w:szCs w:val="28"/>
        </w:rPr>
        <w:t>Замысел проекта</w:t>
      </w:r>
      <w:r w:rsidRPr="008A32BE">
        <w:rPr>
          <w:rFonts w:ascii="Times New Roman" w:hAnsi="Times New Roman"/>
          <w:b/>
          <w:sz w:val="28"/>
          <w:szCs w:val="28"/>
        </w:rPr>
        <w:br/>
      </w:r>
      <w:r w:rsidRPr="008A32BE">
        <w:rPr>
          <w:rFonts w:ascii="Times New Roman" w:hAnsi="Times New Roman"/>
          <w:sz w:val="28"/>
          <w:szCs w:val="28"/>
        </w:rPr>
        <w:t>Проблема. Позиция. Профессиональная позиция. Цель. Формулирование цели. Задача. Результат. Акция. Ресурс. Бюджет. Информационный ресурс.</w:t>
      </w:r>
    </w:p>
    <w:p w:rsidR="00242607" w:rsidRPr="008A32BE" w:rsidRDefault="00242607" w:rsidP="00242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607" w:rsidRPr="008A32BE" w:rsidRDefault="00242607" w:rsidP="00242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BE">
        <w:rPr>
          <w:rFonts w:ascii="Times New Roman" w:hAnsi="Times New Roman"/>
          <w:b/>
          <w:sz w:val="28"/>
          <w:szCs w:val="28"/>
        </w:rPr>
        <w:t>Условия реализации проекта</w:t>
      </w:r>
      <w:r w:rsidRPr="008A32BE">
        <w:rPr>
          <w:rFonts w:ascii="Times New Roman" w:hAnsi="Times New Roman"/>
          <w:b/>
          <w:sz w:val="28"/>
          <w:szCs w:val="28"/>
        </w:rPr>
        <w:br/>
      </w:r>
      <w:r w:rsidRPr="008A32BE">
        <w:rPr>
          <w:rFonts w:ascii="Times New Roman" w:hAnsi="Times New Roman"/>
          <w:sz w:val="28"/>
          <w:szCs w:val="28"/>
        </w:rPr>
        <w:t>Планирование. Прогнозирование. Спонсор. Инвестор. Благотворитель. Кредитование. Бизнес-план. Венчурные фонды и компании. Бизнес-ангелы. Долговые и долевые ценные бумаги. Дивиденды. Фондовый рынок. Краудфандинг. Сторонники и команда проекта. Контрольная точка. Ленточная диаграмма (карта Ганта). Дорожная карта.</w:t>
      </w:r>
    </w:p>
    <w:p w:rsidR="00242607" w:rsidRPr="008A32BE" w:rsidRDefault="00242607" w:rsidP="00242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607" w:rsidRPr="008A32BE" w:rsidRDefault="00242607" w:rsidP="00242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BE">
        <w:rPr>
          <w:rFonts w:ascii="Times New Roman" w:hAnsi="Times New Roman"/>
          <w:b/>
          <w:sz w:val="28"/>
          <w:szCs w:val="28"/>
        </w:rPr>
        <w:t>Предварительная защита и экспертная оценка проектных и исследовательских работ</w:t>
      </w:r>
      <w:r w:rsidRPr="008A32BE">
        <w:rPr>
          <w:rFonts w:ascii="Times New Roman" w:hAnsi="Times New Roman"/>
          <w:b/>
          <w:sz w:val="28"/>
          <w:szCs w:val="28"/>
        </w:rPr>
        <w:br/>
      </w:r>
      <w:r w:rsidRPr="008A32BE">
        <w:rPr>
          <w:rFonts w:ascii="Times New Roman" w:hAnsi="Times New Roman"/>
          <w:sz w:val="28"/>
          <w:szCs w:val="28"/>
        </w:rPr>
        <w:t xml:space="preserve">Предварительная защита. Эксперт. Критерии анализа и оценивания проектной работы. Оценивание проектов сверстников. Оценка начального этапа исследования. </w:t>
      </w:r>
    </w:p>
    <w:p w:rsidR="00242607" w:rsidRDefault="00242607" w:rsidP="00242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320" w:rsidRDefault="00727320" w:rsidP="00242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320" w:rsidRDefault="00727320" w:rsidP="00242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320" w:rsidRDefault="00727320" w:rsidP="00242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320" w:rsidRDefault="00727320" w:rsidP="00242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320" w:rsidRDefault="00727320" w:rsidP="00242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320" w:rsidRDefault="00727320" w:rsidP="00242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320" w:rsidRDefault="00727320" w:rsidP="00242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607" w:rsidRPr="008A32BE" w:rsidRDefault="00242607" w:rsidP="00242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2B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планирование. </w:t>
      </w:r>
      <w:r w:rsidRPr="008A32BE">
        <w:rPr>
          <w:rFonts w:ascii="Times New Roman" w:hAnsi="Times New Roman"/>
          <w:b/>
          <w:sz w:val="28"/>
          <w:szCs w:val="28"/>
        </w:rPr>
        <w:br/>
        <w:t>Индивидуальный проект «Основы проектно-исследовательской деятельности».</w:t>
      </w:r>
    </w:p>
    <w:p w:rsidR="00242607" w:rsidRDefault="00242607" w:rsidP="00242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607" w:rsidRPr="008A32BE" w:rsidRDefault="00242607" w:rsidP="00242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2BE">
        <w:rPr>
          <w:rFonts w:ascii="Times New Roman" w:hAnsi="Times New Roman"/>
          <w:b/>
          <w:sz w:val="28"/>
          <w:szCs w:val="28"/>
        </w:rPr>
        <w:t>10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457"/>
        <w:gridCol w:w="6425"/>
      </w:tblGrid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BE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BE">
              <w:rPr>
                <w:rFonts w:ascii="Times New Roman" w:hAnsi="Times New Roman"/>
                <w:b/>
                <w:sz w:val="28"/>
                <w:szCs w:val="28"/>
              </w:rPr>
              <w:t>Номер урока п/п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B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</w:tr>
      <w:tr w:rsidR="00242607" w:rsidRPr="008A32BE" w:rsidTr="00FC5216">
        <w:tc>
          <w:tcPr>
            <w:tcW w:w="9571" w:type="dxa"/>
            <w:gridSpan w:val="3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BE">
              <w:rPr>
                <w:rFonts w:ascii="Times New Roman" w:hAnsi="Times New Roman"/>
                <w:b/>
                <w:sz w:val="28"/>
                <w:szCs w:val="28"/>
              </w:rPr>
              <w:t>Модуль 1. Культура исследования и проектирования (10 ч).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2(1).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Что такое проект и почему реализация проекта – это сложно, но интересно.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3(2).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Учимся анализировать проекты.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4(3).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Выдвижение проектной идеи как формирование образа будущего.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5(4).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Сто двадцать лет на службе стране: проект П.А. Столыпина.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6(5).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Техническое проектирование и конструирование как типы деятельности.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7(6).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Социальное проектирование: как сделать лучше общество, в котором мы живём.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8(7).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Волонтёрские проекты и сообщества.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9(8).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Анализируем проекты сверстников: социальный проект «Дети одного Солнца».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10(9).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 xml:space="preserve">Анализируем проекты сверстников: возможности </w:t>
            </w:r>
            <w:r w:rsidRPr="008A32BE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8A32BE">
              <w:rPr>
                <w:rFonts w:ascii="Times New Roman" w:hAnsi="Times New Roman"/>
                <w:sz w:val="28"/>
                <w:szCs w:val="28"/>
              </w:rPr>
              <w:t>-технологий для междисциплинарных проектов.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11(10).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Исследование как элемент проекта и как тип деятельности.</w:t>
            </w:r>
          </w:p>
        </w:tc>
      </w:tr>
      <w:tr w:rsidR="00242607" w:rsidRPr="008A32BE" w:rsidTr="00FC5216">
        <w:tc>
          <w:tcPr>
            <w:tcW w:w="9571" w:type="dxa"/>
            <w:gridSpan w:val="3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BE">
              <w:rPr>
                <w:rFonts w:ascii="Times New Roman" w:hAnsi="Times New Roman"/>
                <w:b/>
                <w:sz w:val="28"/>
                <w:szCs w:val="28"/>
              </w:rPr>
              <w:t>Модуль 2. Самоопределение (5 ч).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12(1).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Проекты и технологии: выбираем сферы деятельности.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13(2).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Создаём элементы образа будущего: что мы хотим изменить своим проектом.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14(3).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Формируем отношение к проблемам: препятствие или побуждение к действию?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15(4).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Знакомимся с проектными движениями.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16(5).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Первичное самоопределение. Обоснование актуальности темы для проекта или исследования.</w:t>
            </w:r>
          </w:p>
        </w:tc>
      </w:tr>
      <w:tr w:rsidR="00242607" w:rsidRPr="008A32BE" w:rsidTr="00FC5216">
        <w:tc>
          <w:tcPr>
            <w:tcW w:w="9571" w:type="dxa"/>
            <w:gridSpan w:val="3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BE">
              <w:rPr>
                <w:rFonts w:ascii="Times New Roman" w:hAnsi="Times New Roman"/>
                <w:b/>
                <w:sz w:val="28"/>
                <w:szCs w:val="28"/>
              </w:rPr>
              <w:t>Модуль 3. Замысел проекта (6 ч).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17(1).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Понятия «проблема» и «позиция» при осуществлении проектирования.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18(2).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Формулирование цели проекта.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19(3).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Целеполагание и постановка задач. Прогнозирование результатов проекта.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20(4).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Роль акции в реализации проектов.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21(5).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Ресурсы и бюджет проекта.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02.03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22(6).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Поиск недостающей информации.</w:t>
            </w:r>
          </w:p>
        </w:tc>
      </w:tr>
      <w:tr w:rsidR="00242607" w:rsidRPr="008A32BE" w:rsidTr="00FC5216">
        <w:tc>
          <w:tcPr>
            <w:tcW w:w="9571" w:type="dxa"/>
            <w:gridSpan w:val="3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BE">
              <w:rPr>
                <w:rFonts w:ascii="Times New Roman" w:hAnsi="Times New Roman"/>
                <w:b/>
                <w:sz w:val="28"/>
                <w:szCs w:val="28"/>
              </w:rPr>
              <w:t>Модуль 4. Условия реализации проекта (4 ч).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23(1).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Планирование действий – шаг за шагом по пути к реализации проекта.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24(2).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Источники финансирования проекта.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25(3).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Сторонники и команда проекта: как эффективно использовать уникальный вклад каждого участника.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26(4).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Модели управления проектами.</w:t>
            </w:r>
          </w:p>
        </w:tc>
      </w:tr>
      <w:tr w:rsidR="00242607" w:rsidRPr="008A32BE" w:rsidTr="00FC5216">
        <w:tc>
          <w:tcPr>
            <w:tcW w:w="9571" w:type="dxa"/>
            <w:gridSpan w:val="3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BE">
              <w:rPr>
                <w:rFonts w:ascii="Times New Roman" w:hAnsi="Times New Roman"/>
                <w:b/>
                <w:sz w:val="28"/>
                <w:szCs w:val="28"/>
              </w:rPr>
              <w:t>Модуль 5. Предварительная защита и экспертная оценка проектных и исследовательских работ ( 9 ч).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27(1).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Позиция эксперта.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28(2).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Критерии анализа и оценивания проектной работы.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29(3).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Оцениваем проекты сверстников: проект «Разработка портативного металлоискателя».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30(4).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Оценка начального этапа исследования.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31(5).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Подготовка к предварительной защите собственных проектов обучающихся.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32(6).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Предварительная защита собственных проектов обучающихся.</w:t>
            </w:r>
          </w:p>
        </w:tc>
      </w:tr>
      <w:tr w:rsidR="00242607" w:rsidRPr="008A32BE" w:rsidTr="00FC5216">
        <w:tc>
          <w:tcPr>
            <w:tcW w:w="1479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478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>33(7)</w:t>
            </w:r>
          </w:p>
        </w:tc>
        <w:tc>
          <w:tcPr>
            <w:tcW w:w="6614" w:type="dxa"/>
            <w:shd w:val="clear" w:color="auto" w:fill="auto"/>
          </w:tcPr>
          <w:p w:rsidR="00242607" w:rsidRPr="008A32BE" w:rsidRDefault="00242607" w:rsidP="00FC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BE">
              <w:rPr>
                <w:rFonts w:ascii="Times New Roman" w:hAnsi="Times New Roman"/>
                <w:sz w:val="28"/>
                <w:szCs w:val="28"/>
              </w:rPr>
              <w:t xml:space="preserve"> Анализ и оценка начального этапа проектных работ обучающихся.</w:t>
            </w:r>
          </w:p>
        </w:tc>
      </w:tr>
    </w:tbl>
    <w:p w:rsidR="009D6DF7" w:rsidRDefault="009D6DF7"/>
    <w:sectPr w:rsidR="009D6DF7" w:rsidSect="007964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A57F99"/>
    <w:multiLevelType w:val="hybridMultilevel"/>
    <w:tmpl w:val="BC520534"/>
    <w:lvl w:ilvl="0" w:tplc="E14E32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250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8EF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241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E96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281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EBE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E3B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208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C91E4A"/>
    <w:multiLevelType w:val="hybridMultilevel"/>
    <w:tmpl w:val="5A6EABE4"/>
    <w:lvl w:ilvl="0" w:tplc="EB4A03F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448E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8AFB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EEE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A39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C4A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FE9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E85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6074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BF3FFD"/>
    <w:multiLevelType w:val="hybridMultilevel"/>
    <w:tmpl w:val="17D6D6EC"/>
    <w:lvl w:ilvl="0" w:tplc="B3FA340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4355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EC2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8901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A02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2F5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85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586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41A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BB0B82"/>
    <w:multiLevelType w:val="hybridMultilevel"/>
    <w:tmpl w:val="6CD458A4"/>
    <w:lvl w:ilvl="0" w:tplc="DDB610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C7C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25B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ED9F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43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0B0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4F3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C932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4B51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7816C1"/>
    <w:multiLevelType w:val="hybridMultilevel"/>
    <w:tmpl w:val="2FEA73DE"/>
    <w:lvl w:ilvl="0" w:tplc="999447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E32F4">
      <w:start w:val="1"/>
      <w:numFmt w:val="bullet"/>
      <w:lvlRestart w:val="0"/>
      <w:lvlText w:val="•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85F9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8B94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1E0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2731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07A08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CAE0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2E3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025073"/>
    <w:multiLevelType w:val="hybridMultilevel"/>
    <w:tmpl w:val="23C6B1D6"/>
    <w:lvl w:ilvl="0" w:tplc="00E49C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07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C13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A72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6DA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C4E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45F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458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607"/>
    <w:rsid w:val="00242607"/>
    <w:rsid w:val="00727320"/>
    <w:rsid w:val="007964B2"/>
    <w:rsid w:val="008976A4"/>
    <w:rsid w:val="008C2E82"/>
    <w:rsid w:val="009D6DF7"/>
    <w:rsid w:val="00AF604E"/>
    <w:rsid w:val="00BC4DB0"/>
    <w:rsid w:val="00D0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E247-2B0E-49F2-BD61-C55EB477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2020-12-24T20:04:00Z</dcterms:created>
  <dcterms:modified xsi:type="dcterms:W3CDTF">2020-12-24T20:06:00Z</dcterms:modified>
</cp:coreProperties>
</file>