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7"/>
      </w:tblGrid>
      <w:tr w:rsidR="00993720" w:rsidTr="00993720">
        <w:trPr>
          <w:trHeight w:val="561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720" w:rsidRPr="00993720" w:rsidRDefault="00993720">
            <w:pPr>
              <w:jc w:val="center"/>
              <w:rPr>
                <w:b/>
                <w:color w:val="000000"/>
                <w:sz w:val="36"/>
                <w:szCs w:val="36"/>
                <w:u w:val="single"/>
              </w:rPr>
            </w:pPr>
            <w:r w:rsidRPr="00993720">
              <w:rPr>
                <w:b/>
                <w:color w:val="FF0000"/>
                <w:sz w:val="36"/>
                <w:szCs w:val="36"/>
                <w:u w:val="single"/>
              </w:rPr>
              <w:t>Как выявить вовлеченность ребенка в "группы смерти"</w:t>
            </w:r>
          </w:p>
        </w:tc>
      </w:tr>
    </w:tbl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noProof/>
          <w:color w:val="1A1A1A"/>
          <w:sz w:val="21"/>
          <w:szCs w:val="21"/>
          <w:lang w:eastAsia="ru-RU"/>
        </w:rPr>
        <w:drawing>
          <wp:inline distT="0" distB="0" distL="0" distR="0" wp14:anchorId="1760F118" wp14:editId="7D0DDCF0">
            <wp:extent cx="5705638" cy="3235836"/>
            <wp:effectExtent l="0" t="0" r="0" b="3175"/>
            <wp:docPr id="2" name="Рисунок 2" descr="«Группы смерти»: что нужно знать о них родителям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Группы смерти»: что нужно знать о них родителям?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38" cy="323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proofErr w:type="gramStart"/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В настоящее время в СМИ активно обсуждаются так называемые «группы смерти» - это группы в социальных сетях, в которых </w:t>
      </w:r>
      <w:hyperlink r:id="rId7" w:history="1">
        <w:r w:rsidRPr="00993720">
          <w:rPr>
            <w:rFonts w:ascii="Times New Roman" w:eastAsia="Times New Roman" w:hAnsi="Times New Roman" w:cs="Times New Roman"/>
            <w:color w:val="F28D00"/>
            <w:sz w:val="21"/>
            <w:szCs w:val="21"/>
            <w:u w:val="single"/>
            <w:lang w:eastAsia="ru-RU"/>
          </w:rPr>
          <w:t>подростки</w:t>
        </w:r>
      </w:hyperlink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 играют в своеобразную игру, итогом которой является подготовленный </w:t>
      </w:r>
      <w:hyperlink r:id="rId8" w:history="1">
        <w:r w:rsidRPr="00993720">
          <w:rPr>
            <w:rFonts w:ascii="Times New Roman" w:eastAsia="Times New Roman" w:hAnsi="Times New Roman" w:cs="Times New Roman"/>
            <w:color w:val="F28D00"/>
            <w:sz w:val="21"/>
            <w:szCs w:val="21"/>
            <w:u w:val="single"/>
            <w:lang w:eastAsia="ru-RU"/>
          </w:rPr>
          <w:t>суицид</w:t>
        </w:r>
      </w:hyperlink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. Обычно в названиях этих групп присутствуют метафоры про китов, а в содержании находятся депрессивные песни, мрачные картинки с порезанными венами или изображением китов, а также грустные цитаты.</w:t>
      </w:r>
      <w:proofErr w:type="gramEnd"/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 xml:space="preserve"> В «игре» каждый ребёнок должен выполнить ряд заданий, которые позволяют перейти на следующий уровень. Задания могут быть совершенно жуткими: например, сфотографировать свою руку с порезами. После прохождения таких заданий ребёнку присваивается номер, а также сообщается дата и способ самоубийства. Дети начинают вести обратный отсчёт на своих страницах в социальных сетях.</w:t>
      </w:r>
      <w:proofErr w:type="gramStart"/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 xml:space="preserve"> .</w:t>
      </w:r>
      <w:proofErr w:type="gramEnd"/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По некоторой информации для вовлечения ребёнка в подобные игры используются те же механизмы, что и для вовлечения людей в деструктивные религиозные секты. Например,</w:t>
      </w:r>
    </w:p>
    <w:p w:rsidR="00993720" w:rsidRPr="00993720" w:rsidRDefault="00993720" w:rsidP="00993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контроль еды: детям (особенно девочкам) внушают, что они толстые, и начинают усиленно худеть, даже если не имеют </w:t>
      </w:r>
      <w:hyperlink r:id="rId9" w:history="1">
        <w:r w:rsidRPr="00993720">
          <w:rPr>
            <w:rFonts w:ascii="Times New Roman" w:eastAsia="Times New Roman" w:hAnsi="Times New Roman" w:cs="Times New Roman"/>
            <w:color w:val="F28D00"/>
            <w:sz w:val="21"/>
            <w:szCs w:val="21"/>
            <w:u w:val="single"/>
            <w:lang w:eastAsia="ru-RU"/>
          </w:rPr>
          <w:t>проблем с лишним весом</w:t>
        </w:r>
      </w:hyperlink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.</w:t>
      </w:r>
    </w:p>
    <w:p w:rsidR="00993720" w:rsidRPr="00993720" w:rsidRDefault="00993720" w:rsidP="00993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контроль сна: в 4:20 утра подростки, вступившие в группу смерти, обязательно должны быть в сети. Иногда они даже просят кого-то из своих виртуальных знакомых позвонить им и разбудить их в это время.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Отсутствие удовлетворения таких базовых потребностей человека приводит к изменённому состоянию сознания: даже взрослый человек не в состоянии адекватно мыслить при хроническом недосыпе и недоедании.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937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Почему подростков привлекает тема смерти?</w:t>
      </w:r>
    </w:p>
    <w:p w:rsidR="00993720" w:rsidRPr="00993720" w:rsidRDefault="000974E7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hyperlink r:id="rId10" w:history="1">
        <w:r w:rsidR="00993720" w:rsidRPr="00993720">
          <w:rPr>
            <w:rFonts w:ascii="Times New Roman" w:eastAsia="Times New Roman" w:hAnsi="Times New Roman" w:cs="Times New Roman"/>
            <w:color w:val="F28D00"/>
            <w:sz w:val="21"/>
            <w:szCs w:val="21"/>
            <w:u w:val="single"/>
            <w:lang w:eastAsia="ru-RU"/>
          </w:rPr>
          <w:t>Самоубийство</w:t>
        </w:r>
      </w:hyperlink>
      <w:r w:rsidR="00993720"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 является одной из форм </w:t>
      </w:r>
      <w:proofErr w:type="spellStart"/>
      <w:r w:rsidR="00993720"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fldChar w:fldCharType="begin"/>
      </w:r>
      <w:r w:rsidR="00993720"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instrText xml:space="preserve"> HYPERLINK "https://www.ya-roditel.ru/parents/base/experts/kalendar-razvitiya-rebenka-starshiy-podrostkovyy-vozrast-14-16-let/" </w:instrText>
      </w:r>
      <w:r w:rsidR="00993720"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fldChar w:fldCharType="separate"/>
      </w:r>
      <w:r w:rsidR="00993720" w:rsidRPr="00993720">
        <w:rPr>
          <w:rFonts w:ascii="Times New Roman" w:eastAsia="Times New Roman" w:hAnsi="Times New Roman" w:cs="Times New Roman"/>
          <w:color w:val="F28D00"/>
          <w:sz w:val="21"/>
          <w:szCs w:val="21"/>
          <w:u w:val="single"/>
          <w:lang w:eastAsia="ru-RU"/>
        </w:rPr>
        <w:t>девиантного</w:t>
      </w:r>
      <w:proofErr w:type="spellEnd"/>
      <w:r w:rsidR="00993720" w:rsidRPr="00993720">
        <w:rPr>
          <w:rFonts w:ascii="Times New Roman" w:eastAsia="Times New Roman" w:hAnsi="Times New Roman" w:cs="Times New Roman"/>
          <w:color w:val="F28D00"/>
          <w:sz w:val="21"/>
          <w:szCs w:val="21"/>
          <w:u w:val="single"/>
          <w:lang w:eastAsia="ru-RU"/>
        </w:rPr>
        <w:t xml:space="preserve"> поведения подростков</w:t>
      </w:r>
      <w:r w:rsidR="00993720"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fldChar w:fldCharType="end"/>
      </w:r>
      <w:r w:rsidR="00993720"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. Подростки отличаются высоким уровнем экспрессивности и эмоциональности, но при этом в данном возрастном периоде часто наибольший перевес имеют депрессивные мысли и переживания детей. </w:t>
      </w:r>
      <w:hyperlink r:id="rId11" w:history="1">
        <w:r w:rsidR="00993720" w:rsidRPr="00993720">
          <w:rPr>
            <w:rFonts w:ascii="Times New Roman" w:eastAsia="Times New Roman" w:hAnsi="Times New Roman" w:cs="Times New Roman"/>
            <w:color w:val="F28D00"/>
            <w:sz w:val="21"/>
            <w:szCs w:val="21"/>
            <w:u w:val="single"/>
            <w:lang w:eastAsia="ru-RU"/>
          </w:rPr>
          <w:t>Мысли о том, что «я никому не нужен» посещают каждого подростка.</w:t>
        </w:r>
      </w:hyperlink>
      <w:r w:rsidR="00993720"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 xml:space="preserve"> Часто дети думают, что без них окружающим будет легче и лучше, что их существование лишено всякого смысла. Часто во время конфликтов подростков посещают мысли о смерти, и тогда дети начинают представлять собственную смерть как бы со стороны — как все будут плакать, как всем будет его не хватать, все будут просить прощения за свои слова и </w:t>
      </w:r>
      <w:r w:rsidR="00993720"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lastRenderedPageBreak/>
        <w:t>поступки и так далее. Но одного подросток не понимает — он умрёт по-настоящему. Причиной этого непонимания служит </w:t>
      </w:r>
      <w:hyperlink r:id="rId12" w:history="1">
        <w:r w:rsidR="00993720" w:rsidRPr="00993720">
          <w:rPr>
            <w:rFonts w:ascii="Times New Roman" w:eastAsia="Times New Roman" w:hAnsi="Times New Roman" w:cs="Times New Roman"/>
            <w:color w:val="F28D00"/>
            <w:sz w:val="21"/>
            <w:szCs w:val="21"/>
            <w:u w:val="single"/>
            <w:lang w:eastAsia="ru-RU"/>
          </w:rPr>
          <w:t>вера в персональный миф</w:t>
        </w:r>
      </w:hyperlink>
      <w:r w:rsidR="00993720"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 — характерное для подростков сознание того, что они уникальны и являются исключением из обычных законов природы, поэтому будут жить вечно. Подростки действительно не понимают, что после всех извинений и слёз его родственников и друзей хэппи-энда не будет, он действительно умрёт и больше никогда не оживёт. Не осознавая этого, подростки часто решаются на добровольный уход из жизни и совершают попытку суицида. Для подросткового возраста типичны попытки суицида, которые заведомо не могут привести к смерти. Тем самым подросток даёт о себе знать окружающим, он хочет внимания, а также хочет напугать взрослых своими действиями. </w:t>
      </w:r>
      <w:r w:rsidR="00993720" w:rsidRPr="00993720"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  <w:lang w:eastAsia="ru-RU"/>
        </w:rPr>
        <w:t>Поэтому, если Вы заметили у ребёнка порезы на руке, немедленно обращайтесь за помощью к психологу. Промедление может стоить жизни ребёнка.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Подростковые самоубийства часто носят массовый и подражательный характер – как только СМИ громко осветит один случай суицида школьника, как тут же появляются несколько очень похожих на него – по поведению, по способу уйти из жизни, по словам в предсмертной записке.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Но даже в подражательных суицидах проблема лежит в жизненной ситуации подростка – когда всё и так субъективно плохо и ситуация кажется бессмысленной, упоминание о суициде начинает казаться своеобразной подсказкой, инструкцией к действию.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Социальные сети удовлетворяют сразу несколько потребностей подростков: потребность в общении, в познании, в отдыхе и развлечении, а так же в принятии и психологическом комфорте. Наибольшую опасность </w:t>
      </w:r>
      <w:hyperlink r:id="rId13" w:history="1">
        <w:r w:rsidRPr="00993720">
          <w:rPr>
            <w:rFonts w:ascii="Times New Roman" w:eastAsia="Times New Roman" w:hAnsi="Times New Roman" w:cs="Times New Roman"/>
            <w:color w:val="F28D00"/>
            <w:sz w:val="21"/>
            <w:szCs w:val="21"/>
            <w:u w:val="single"/>
            <w:lang w:eastAsia="ru-RU"/>
          </w:rPr>
          <w:t>социальные сети</w:t>
        </w:r>
      </w:hyperlink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 представляют для тех подростков, которые не могут удовлетворить ни одну из перечисленных выше потребностей в реальной жизни. Взрослым часто бывает сложно принять тот факт, что современное поколение постепенно «оцифровывается», но это реальность, с которой нужно научиться жить дальше и извлечь оттуда как можно больше полезного для формирования личности.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Согласно исследованиям, социальные сети позволяют подросткам </w:t>
      </w:r>
      <w:hyperlink r:id="rId14" w:history="1">
        <w:r w:rsidRPr="00993720">
          <w:rPr>
            <w:rFonts w:ascii="Times New Roman" w:eastAsia="Times New Roman" w:hAnsi="Times New Roman" w:cs="Times New Roman"/>
            <w:color w:val="F28D00"/>
            <w:sz w:val="21"/>
            <w:szCs w:val="21"/>
            <w:u w:val="single"/>
            <w:lang w:eastAsia="ru-RU"/>
          </w:rPr>
          <w:t>преодолеть застенчивость и стеснение</w:t>
        </w:r>
      </w:hyperlink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, быстрее вступить в коммуникацию и наладить общение со сверстниками, что является основной потребностью в данной возрастной группе. Ощущение общности, </w:t>
      </w:r>
      <w:hyperlink r:id="rId15" w:history="1">
        <w:r w:rsidRPr="00993720">
          <w:rPr>
            <w:rFonts w:ascii="Times New Roman" w:eastAsia="Times New Roman" w:hAnsi="Times New Roman" w:cs="Times New Roman"/>
            <w:color w:val="F28D00"/>
            <w:sz w:val="21"/>
            <w:szCs w:val="21"/>
            <w:u w:val="single"/>
            <w:lang w:eastAsia="ru-RU"/>
          </w:rPr>
          <w:t>принадлежности к определённой группе</w:t>
        </w:r>
      </w:hyperlink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 xml:space="preserve">, собственной значимости – всё это можно получить, общаясь в </w:t>
      </w:r>
      <w:proofErr w:type="spellStart"/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соц</w:t>
      </w:r>
      <w:proofErr w:type="gramStart"/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.с</w:t>
      </w:r>
      <w:proofErr w:type="gramEnd"/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ети</w:t>
      </w:r>
      <w:proofErr w:type="spellEnd"/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. Также, безусловно, не стоит забывать об огромном количестве нужной и полезной информации, которую можно найти одним кликом мыши. Только сам ребёнок может решить для себя, с какой целью он будет использовать социальные сети.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937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уберечь ребенка от «групп смерти»?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37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Разговаривайте с ребенком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  <w:lang w:eastAsia="ru-RU"/>
        </w:rPr>
        <w:t>Для того</w:t>
      </w:r>
      <w:proofErr w:type="gramStart"/>
      <w:r w:rsidRPr="00993720"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  <w:lang w:eastAsia="ru-RU"/>
        </w:rPr>
        <w:t>,</w:t>
      </w:r>
      <w:proofErr w:type="gramEnd"/>
      <w:r w:rsidRPr="00993720"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  <w:lang w:eastAsia="ru-RU"/>
        </w:rPr>
        <w:t xml:space="preserve"> чтобы подросток не попал под влияние </w:t>
      </w:r>
      <w:hyperlink r:id="rId16" w:history="1">
        <w:r w:rsidRPr="00993720">
          <w:rPr>
            <w:rFonts w:ascii="Times New Roman" w:eastAsia="Times New Roman" w:hAnsi="Times New Roman" w:cs="Times New Roman"/>
            <w:b/>
            <w:bCs/>
            <w:color w:val="F28D00"/>
            <w:sz w:val="21"/>
            <w:szCs w:val="21"/>
            <w:u w:val="single"/>
            <w:lang w:eastAsia="ru-RU"/>
          </w:rPr>
          <w:t>деструктивных групп</w:t>
        </w:r>
      </w:hyperlink>
      <w:r w:rsidRPr="00993720"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  <w:lang w:eastAsia="ru-RU"/>
        </w:rPr>
        <w:t>, нужно делать только одно – </w:t>
      </w:r>
      <w:hyperlink r:id="rId17" w:history="1">
        <w:r w:rsidRPr="00993720">
          <w:rPr>
            <w:rFonts w:ascii="Times New Roman" w:eastAsia="Times New Roman" w:hAnsi="Times New Roman" w:cs="Times New Roman"/>
            <w:b/>
            <w:bCs/>
            <w:color w:val="F28D00"/>
            <w:sz w:val="21"/>
            <w:szCs w:val="21"/>
            <w:u w:val="single"/>
            <w:lang w:eastAsia="ru-RU"/>
          </w:rPr>
          <w:t>разговаривать с ним о том, что такое - «хорошо», а что такое - «плохо»</w:t>
        </w:r>
      </w:hyperlink>
      <w:r w:rsidRPr="00993720"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  <w:lang w:eastAsia="ru-RU"/>
        </w:rPr>
        <w:t>.</w:t>
      </w: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 Когда с детства у ребёнка есть чётко сложившееся мнение об этих понятиях, то его не заинтересуют призывы к насилию или суицидальному поведению.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37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Учите ребенка мыслить критически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Один из важнейших критериев, не позволяющий попасть подросткам в «группы смерти» – </w:t>
      </w:r>
      <w:hyperlink r:id="rId18" w:history="1">
        <w:r w:rsidRPr="00993720">
          <w:rPr>
            <w:rFonts w:ascii="Times New Roman" w:eastAsia="Times New Roman" w:hAnsi="Times New Roman" w:cs="Times New Roman"/>
            <w:color w:val="F28D00"/>
            <w:sz w:val="21"/>
            <w:szCs w:val="21"/>
            <w:u w:val="single"/>
            <w:lang w:eastAsia="ru-RU"/>
          </w:rPr>
          <w:t>наличие критического мышления.</w:t>
        </w:r>
      </w:hyperlink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 </w:t>
      </w:r>
      <w:r w:rsidRPr="00993720"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  <w:lang w:eastAsia="ru-RU"/>
        </w:rPr>
        <w:t>Подросток должен уметь самостоятельно фильтровать поступающую ему информацию, уметь анализировать её, сопоставлять с другой информацией, составлять собственное мнение.</w:t>
      </w: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 Именно наличие критического мышления позволяет и взрослым людям не повестись на провокации и не попасть в секты.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37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Следите за изменениями в поведении ребенка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 xml:space="preserve">Заботливые и внимательные родители всегда заметят, что с ребёнком что-то происходит. Резкое падение успеваемости, изменение музыкальных пристрастий, круга общения, появление новых увлечений – ко всему этому нужно относиться внимательно и обязательно разговаривать с </w:t>
      </w: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lastRenderedPageBreak/>
        <w:t>ребёнком. </w:t>
      </w:r>
      <w:r w:rsidRPr="00993720"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  <w:lang w:eastAsia="ru-RU"/>
        </w:rPr>
        <w:t>Жизнью ребёнка нужно искренне интересоваться, а не контролировать. Важно не нарушать личные границы подростка, не читать его переписки и не проверять группы в социальных сетях, ребёнок сам всё расскажет родителям, если в семье есть доверительные отношения.</w:t>
      </w: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 Подросток должен чувствовать поддержку родных, а родители должны дать понять, что примут его любого, со всеми проблемами, комплексами и недостатками. Если у ребёнка есть </w:t>
      </w:r>
      <w:hyperlink r:id="rId19" w:history="1">
        <w:r w:rsidRPr="00993720">
          <w:rPr>
            <w:rFonts w:ascii="Times New Roman" w:eastAsia="Times New Roman" w:hAnsi="Times New Roman" w:cs="Times New Roman"/>
            <w:color w:val="F28D00"/>
            <w:sz w:val="21"/>
            <w:szCs w:val="21"/>
            <w:u w:val="single"/>
            <w:lang w:eastAsia="ru-RU"/>
          </w:rPr>
          <w:t>твёрдая уверенность в своей семье</w:t>
        </w:r>
      </w:hyperlink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, то «группы смерти» ему не будут интересны.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Если же случилось так, что ребенок отдалился от вас, стал потерянным, замкнутым, начал отказываться от еды и не спать по ночам, но при этом не хочет обсуждать с вами свою жизнь, то вам стоит присмотреться внимательнее к его поведению.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Вас должно насторожить:</w:t>
      </w:r>
    </w:p>
    <w:p w:rsidR="00993720" w:rsidRPr="00993720" w:rsidRDefault="00993720" w:rsidP="009937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появление порезов и шрамов на теле ребенка;</w:t>
      </w:r>
    </w:p>
    <w:p w:rsidR="00993720" w:rsidRPr="00993720" w:rsidRDefault="00993720" w:rsidP="009937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желание подростка дарить и раздавать свои вещи, в том числе и те, что особенно памятны для него;</w:t>
      </w:r>
    </w:p>
    <w:p w:rsidR="00993720" w:rsidRPr="00993720" w:rsidRDefault="00993720" w:rsidP="009937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поведение ребенка, похожее на поведение перед отъездом (например, он наводит порядок в комнате, спешит закончить какие-то дела, встретиться с родственниками, которых давно не видел, раздать долги).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Кроме того, по статистике, 80% подростков, совершивших суицид, говорили родителям о своем нежелании жить, но взрослые не воспринимали эти слова всерьез. Так что если ребенок внезапно изменил свое поведение, попытайтесь вспомнить, а звучали ли от него раньше угрозы покончить с собой.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937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нужно делать родителям?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37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Попробуйте вывести ребенка на разговор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 xml:space="preserve">Как уже было сказано выше, ни в коем случае нельзя шпионить за ребенком и тайно читать его личные сообщения в социальных сетях. Зато можно попробовать вывести подростка на разговор «окольными» путями: посмотреть фильм о самоубийстве или </w:t>
      </w:r>
      <w:proofErr w:type="gramStart"/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рассказать</w:t>
      </w:r>
      <w:proofErr w:type="gramEnd"/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 xml:space="preserve"> о книге на эту тему и потом предложить ребенку поделиться своим мнением.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37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Всегда поддерживайте разговор с ребенком, о чем бы он ни был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Если ребенок не хочет говорить с вами о своих проблемах, но хочет говорить о какой-нибудь компьютерной игре или о музыке, то поддерживайте эти разговоры. Если вы будете искренне интересоваться жизнью подростка, то вам будет легче вернуть его доверие.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37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Придумайте ребенку занятие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proofErr w:type="gramStart"/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Если ваш сын или дочь </w:t>
      </w:r>
      <w:hyperlink r:id="rId20" w:history="1">
        <w:r w:rsidRPr="00993720">
          <w:rPr>
            <w:rFonts w:ascii="Times New Roman" w:eastAsia="Times New Roman" w:hAnsi="Times New Roman" w:cs="Times New Roman"/>
            <w:color w:val="F28D00"/>
            <w:sz w:val="21"/>
            <w:szCs w:val="21"/>
            <w:u w:val="single"/>
            <w:lang w:eastAsia="ru-RU"/>
          </w:rPr>
          <w:t>проводят в Интернете слишком много времени</w:t>
        </w:r>
      </w:hyperlink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, засыпают с телефоном, сидят в социальных сетях во время завтрака и ужина, и, как вам кажется, совсем выпадают из реальности, то не ругайте его за это, а попытайтесь придумать ему альтернативное занятие: предложите вместе сходить на пробный урок по скалолазанию или в турпоход, на мастер-класс по украшению тортов или</w:t>
      </w:r>
      <w:proofErr w:type="gramEnd"/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 xml:space="preserve"> созданию моделей – а вдруг ребенка «затянет» новое увлечение сильнее, чем виртуальная реальность? Тогда у него не будет необходимости искать единомышленников в социальных сетях.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37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Чаще обедайте вместе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Подумайте, а давно ли вы собирались семьей за одним столом или же каждый ужинает в разное время, когда ему удобно? В семьях, где принято вместе принимать пищу, дети реже чувствуют себя одинокими и, следовательно, реже задумываются о самоубийстве. Для подростка важно быть частью чего-то целого, так пусть этим целым будет для него семья.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937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5.Не бойтесь обращаться к специалистам</w:t>
      </w:r>
    </w:p>
    <w:p w:rsid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Если между вами и ребенком нет доверительных отношений, а между тем перечисленные выше тревожные сигналы присутствуют в поведении подростка, необходимо обратиться к психологу. Экстренную помощь вам могут оказать по детскому телефону доверия </w:t>
      </w:r>
      <w:r w:rsidRPr="00993720"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  <w:lang w:eastAsia="ru-RU"/>
        </w:rPr>
        <w:t>8 800 200-01-22</w:t>
      </w: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. Он бесплатный и анонимный. Позвонить туда может как взрослый, так и ребенок, поэтому поделитесь этой информацией с дочерью или сыном. У детского телефона доверия есть свои сайт – </w:t>
      </w:r>
      <w:hyperlink r:id="rId21" w:tgtFrame="_blank" w:history="1">
        <w:r w:rsidRPr="00993720">
          <w:rPr>
            <w:rFonts w:ascii="Times New Roman" w:eastAsia="Times New Roman" w:hAnsi="Times New Roman" w:cs="Times New Roman"/>
            <w:color w:val="F28D00"/>
            <w:sz w:val="21"/>
            <w:szCs w:val="21"/>
            <w:u w:val="single"/>
            <w:lang w:eastAsia="ru-RU"/>
          </w:rPr>
          <w:t>https://telefon-doveria.ru</w:t>
        </w:r>
      </w:hyperlink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. Если вам трудно говорить о проблеме по телефону, то на сайте вы можете пообщаться с психологом в чате.</w:t>
      </w:r>
    </w:p>
    <w:p w:rsidR="00993720" w:rsidRPr="00993720" w:rsidRDefault="00993720" w:rsidP="009937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Психолог МБОУ Порт-Катоновской СОШ </w:t>
      </w:r>
      <w:proofErr w:type="spellStart"/>
      <w:r w:rsidRPr="00993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Болсунова</w:t>
      </w:r>
      <w:proofErr w:type="spellEnd"/>
      <w:r w:rsidRPr="00993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Л.В.(график работы 8.00-16.00,тел 89185769681,эл</w:t>
      </w:r>
      <w:proofErr w:type="gramStart"/>
      <w:r w:rsidRPr="00993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.п</w:t>
      </w:r>
      <w:proofErr w:type="gramEnd"/>
      <w:r w:rsidRPr="00993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очта </w:t>
      </w:r>
      <w:hyperlink r:id="rId22" w:history="1">
        <w:r w:rsidRPr="00993720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l</w:t>
        </w:r>
        <w:r w:rsidRPr="00993720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993720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bolsunowa</w:t>
        </w:r>
        <w:r w:rsidRPr="00993720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993720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yandex</w:t>
        </w:r>
        <w:r w:rsidRPr="00993720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993720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9937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 или обратиться за помощью в Центр психолого-педагогической помощи «Доверие» Азовского района (</w:t>
      </w:r>
      <w:hyperlink r:id="rId23" w:history="1">
        <w:r w:rsidRPr="00993720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ru-RU"/>
          </w:rPr>
          <w:t>http://www.azov-rcpmss.ru/2014-03-05-18-50-39/roditelyam/2018-10-11-17-01-28</w:t>
        </w:r>
      </w:hyperlink>
      <w:r w:rsidRPr="00993720"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ru-RU"/>
        </w:rPr>
        <w:t>)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937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Куда обратиться, если вы обнаружили «группу смерти»?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 xml:space="preserve">Если вы обнаружили в Интернете группу или сайт, призывающий к самоубийству, то можете сообщить об этом в </w:t>
      </w:r>
      <w:proofErr w:type="spellStart"/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Роскомнадзор</w:t>
      </w:r>
      <w:proofErr w:type="spellEnd"/>
      <w:r w:rsidRPr="00993720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t>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 wp14:anchorId="7DC7D82C" wp14:editId="76BCFD9A">
            <wp:extent cx="4219659" cy="4349410"/>
            <wp:effectExtent l="0" t="0" r="0" b="0"/>
            <wp:docPr id="1" name="Рисунок 1" descr="Куда обратиться, если вы обнаружили «группу смерти»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да обратиться, если вы обнаружили «группу смерти»?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1" cy="435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993720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Чтобы сделать это, нужно зайти на сайт </w:t>
      </w:r>
      <w:hyperlink r:id="rId25" w:tgtFrame="_blank" w:history="1">
        <w:r w:rsidRPr="00993720">
          <w:rPr>
            <w:rFonts w:ascii="Arial" w:eastAsia="Times New Roman" w:hAnsi="Arial" w:cs="Arial"/>
            <w:color w:val="F28D00"/>
            <w:sz w:val="21"/>
            <w:szCs w:val="21"/>
            <w:u w:val="single"/>
            <w:lang w:eastAsia="ru-RU"/>
          </w:rPr>
          <w:t>https://eais.rkn.gov.ru/feedback/</w:t>
        </w:r>
      </w:hyperlink>
      <w:r w:rsidRPr="00993720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и заполнить все необходимые графы.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993720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По закону </w:t>
      </w:r>
      <w:proofErr w:type="spellStart"/>
      <w:r w:rsidRPr="00993720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Роскомнадзор</w:t>
      </w:r>
      <w:proofErr w:type="spellEnd"/>
      <w:r w:rsidRPr="00993720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не может осуществлять самостоятельный мониторинг, но должен реагировать на обращения граждан, поэтому безопасность наших детей – в наших руках.</w:t>
      </w:r>
    </w:p>
    <w:p w:rsidR="00993720" w:rsidRP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993720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Можно обратиться к специалистам из Лиги безопасного интернета </w:t>
      </w:r>
      <w:hyperlink r:id="rId26" w:tgtFrame="_blank" w:history="1">
        <w:r w:rsidRPr="00993720">
          <w:rPr>
            <w:rFonts w:ascii="Arial" w:eastAsia="Times New Roman" w:hAnsi="Arial" w:cs="Arial"/>
            <w:color w:val="F28D00"/>
            <w:sz w:val="21"/>
            <w:szCs w:val="21"/>
            <w:u w:val="single"/>
            <w:lang w:eastAsia="ru-RU"/>
          </w:rPr>
          <w:t>https://www.ligainternet.ru/hotline/suicide.php</w:t>
        </w:r>
      </w:hyperlink>
    </w:p>
    <w:p w:rsidR="00993720" w:rsidRDefault="00993720" w:rsidP="009937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993720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Современное общество очень любит перекладывать ответственность на </w:t>
      </w:r>
      <w:proofErr w:type="gramStart"/>
      <w:r w:rsidRPr="00993720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Интернет</w:t>
      </w:r>
      <w:proofErr w:type="gramEnd"/>
      <w:r w:rsidRPr="00993720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в общем и на социальные сети в частности. На самом же деле, проблемы кроются гораздо глубже. Запомните, не информация находит ребёнка, а ребёнок – информацию. Общение в виртуальной реальности может послужить триггером, своеобразным спусковым крючком в совершении какого-либо страшного поступка – преступления или суицида, но винить в этом лишь социальные сети не стоит. Проблема всегда кроется в семье и семейном воспитании. </w:t>
      </w:r>
      <w:hyperlink r:id="rId27" w:history="1">
        <w:proofErr w:type="gramStart"/>
        <w:r w:rsidRPr="00993720">
          <w:rPr>
            <w:rFonts w:ascii="Arial" w:eastAsia="Times New Roman" w:hAnsi="Arial" w:cs="Arial"/>
            <w:color w:val="F28D00"/>
            <w:sz w:val="21"/>
            <w:szCs w:val="21"/>
            <w:u w:val="single"/>
            <w:lang w:eastAsia="ru-RU"/>
          </w:rPr>
          <w:t>Открытость в обсуждении проблем, тёплые дружеские отношения, доверие, уверенность в близких</w:t>
        </w:r>
      </w:hyperlink>
      <w:r w:rsidRPr="00993720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– всё это базис, на котором должна строиться семья.</w:t>
      </w:r>
      <w:proofErr w:type="gramEnd"/>
      <w:r w:rsidRPr="00993720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Если в семье этого нет, то, разумеется, ребёнок будет искать это в социальных сетях. А вот что он там найдёт и на чём остановится – это вопрос его самосознания, наличия критического мышления и чёткого представления о понятиях «хорошо»/«плохо».</w:t>
      </w:r>
    </w:p>
    <w:p w:rsidR="007E6589" w:rsidRPr="007E6589" w:rsidRDefault="007E6589" w:rsidP="007E6589">
      <w:pPr>
        <w:pStyle w:val="Style3"/>
        <w:widowControl/>
        <w:rPr>
          <w:rStyle w:val="FontStyle37"/>
          <w:color w:val="FF0000"/>
          <w:sz w:val="22"/>
          <w:szCs w:val="22"/>
        </w:rPr>
      </w:pPr>
      <w:bookmarkStart w:id="0" w:name="_GoBack"/>
      <w:r w:rsidRPr="007E6589">
        <w:rPr>
          <w:rStyle w:val="FontStyle37"/>
          <w:color w:val="FF0000"/>
          <w:sz w:val="22"/>
          <w:szCs w:val="22"/>
        </w:rPr>
        <w:t>Куда можно обратиться за психологической помощью</w:t>
      </w:r>
    </w:p>
    <w:p w:rsidR="007E6589" w:rsidRPr="007E6589" w:rsidRDefault="007E6589" w:rsidP="007E6589">
      <w:pPr>
        <w:pStyle w:val="Style3"/>
        <w:widowControl/>
        <w:rPr>
          <w:b/>
          <w:bCs/>
          <w:sz w:val="22"/>
          <w:szCs w:val="22"/>
        </w:rPr>
      </w:pPr>
    </w:p>
    <w:p w:rsidR="007E6589" w:rsidRPr="007E6589" w:rsidRDefault="007E6589" w:rsidP="007E6589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589">
        <w:rPr>
          <w:rFonts w:ascii="Times New Roman" w:hAnsi="Times New Roman" w:cs="Times New Roman"/>
          <w:color w:val="000000"/>
          <w:sz w:val="24"/>
          <w:szCs w:val="24"/>
        </w:rPr>
        <w:t xml:space="preserve">Психолог МБОУ Порт-Катоновской СОШ </w:t>
      </w:r>
      <w:proofErr w:type="spellStart"/>
      <w:r w:rsidRPr="007E6589">
        <w:rPr>
          <w:rFonts w:ascii="Times New Roman" w:hAnsi="Times New Roman" w:cs="Times New Roman"/>
          <w:color w:val="000000"/>
          <w:sz w:val="24"/>
          <w:szCs w:val="24"/>
        </w:rPr>
        <w:t>Болсунова</w:t>
      </w:r>
      <w:proofErr w:type="spellEnd"/>
      <w:r w:rsidRPr="007E6589">
        <w:rPr>
          <w:rFonts w:ascii="Times New Roman" w:hAnsi="Times New Roman" w:cs="Times New Roman"/>
          <w:color w:val="000000"/>
          <w:sz w:val="24"/>
          <w:szCs w:val="24"/>
        </w:rPr>
        <w:t xml:space="preserve"> Л.В.(график работы 8.00-16.00,тел 89185769681,эл</w:t>
      </w:r>
      <w:proofErr w:type="gramStart"/>
      <w:r w:rsidRPr="007E6589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7E6589">
        <w:rPr>
          <w:rFonts w:ascii="Times New Roman" w:hAnsi="Times New Roman" w:cs="Times New Roman"/>
          <w:color w:val="000000"/>
          <w:sz w:val="24"/>
          <w:szCs w:val="24"/>
        </w:rPr>
        <w:t xml:space="preserve">очта </w:t>
      </w:r>
      <w:hyperlink r:id="rId28" w:history="1">
        <w:r w:rsidRPr="007E65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7E65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E65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bolsunowa</w:t>
        </w:r>
        <w:r w:rsidRPr="007E65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E65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E65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E65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E6589">
        <w:rPr>
          <w:rFonts w:ascii="Times New Roman" w:hAnsi="Times New Roman" w:cs="Times New Roman"/>
          <w:color w:val="000000"/>
          <w:sz w:val="24"/>
          <w:szCs w:val="24"/>
        </w:rPr>
        <w:t xml:space="preserve"> ) </w:t>
      </w:r>
    </w:p>
    <w:p w:rsidR="007E6589" w:rsidRPr="007E6589" w:rsidRDefault="007E6589" w:rsidP="007E6589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589">
        <w:rPr>
          <w:rFonts w:ascii="Times New Roman" w:hAnsi="Times New Roman" w:cs="Times New Roman"/>
          <w:color w:val="000000"/>
          <w:sz w:val="24"/>
          <w:szCs w:val="24"/>
        </w:rPr>
        <w:t xml:space="preserve">Центр психолого-педагогической помощи «Доверие» Азовского района </w:t>
      </w:r>
      <w:hyperlink r:id="rId29" w:history="1">
        <w:r w:rsidRPr="007E65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http://www.azov-rcpmss.ru/2014-03-05-18-50-39/roditelyam/2018-10-11-17-01-28</w:t>
        </w:r>
      </w:hyperlink>
    </w:p>
    <w:p w:rsidR="007E6589" w:rsidRPr="007E6589" w:rsidRDefault="007E6589" w:rsidP="007E658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5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E6589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учреждение Ростовской области</w:t>
      </w:r>
    </w:p>
    <w:p w:rsidR="007E6589" w:rsidRPr="007E6589" w:rsidRDefault="007E6589" w:rsidP="007E658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589">
        <w:rPr>
          <w:rFonts w:ascii="Times New Roman" w:hAnsi="Times New Roman" w:cs="Times New Roman"/>
          <w:color w:val="000000"/>
          <w:sz w:val="24"/>
          <w:szCs w:val="24"/>
        </w:rPr>
        <w:t>центр психолого-педагогической, медицинской и социальной помощи</w:t>
      </w:r>
    </w:p>
    <w:p w:rsidR="007E6589" w:rsidRPr="007E6589" w:rsidRDefault="007E6589" w:rsidP="007E658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589">
        <w:rPr>
          <w:rFonts w:ascii="Times New Roman" w:hAnsi="Times New Roman" w:cs="Times New Roman"/>
          <w:color w:val="000000"/>
          <w:sz w:val="24"/>
          <w:szCs w:val="24"/>
        </w:rPr>
        <w:t>Запись на консультацию по телефону:</w:t>
      </w:r>
    </w:p>
    <w:p w:rsidR="007E6589" w:rsidRPr="007E6589" w:rsidRDefault="007E6589" w:rsidP="007E658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589">
        <w:rPr>
          <w:rFonts w:ascii="Times New Roman" w:hAnsi="Times New Roman" w:cs="Times New Roman"/>
          <w:color w:val="000000"/>
          <w:sz w:val="24"/>
          <w:szCs w:val="24"/>
        </w:rPr>
        <w:t>8 (863) 251</w:t>
      </w:r>
      <w:r w:rsidRPr="007E6589">
        <w:rPr>
          <w:rFonts w:ascii="Times New Roman" w:hAnsi="Times New Roman" w:cs="Times New Roman"/>
          <w:color w:val="000000"/>
          <w:sz w:val="24"/>
          <w:szCs w:val="24"/>
        </w:rPr>
        <w:t>-14-10 в будние дни с 9 до 17.3</w:t>
      </w:r>
    </w:p>
    <w:p w:rsidR="007E6589" w:rsidRPr="007E6589" w:rsidRDefault="007E6589" w:rsidP="007E6589">
      <w:pPr>
        <w:shd w:val="clear" w:color="auto" w:fill="FFFFFF"/>
        <w:jc w:val="both"/>
        <w:rPr>
          <w:rStyle w:val="FontStyle35"/>
          <w:color w:val="000000"/>
          <w:sz w:val="24"/>
          <w:szCs w:val="24"/>
        </w:rPr>
      </w:pPr>
      <w:r w:rsidRPr="007E6589">
        <w:rPr>
          <w:rStyle w:val="FontStyle35"/>
          <w:sz w:val="24"/>
          <w:szCs w:val="24"/>
        </w:rPr>
        <w:tab/>
        <w:t xml:space="preserve">Всероссийский детский телефон доверия </w:t>
      </w:r>
      <w:r w:rsidRPr="007E6589">
        <w:rPr>
          <w:rStyle w:val="FontStyle37"/>
          <w:sz w:val="24"/>
          <w:szCs w:val="24"/>
        </w:rPr>
        <w:t xml:space="preserve">8 (800) 200-01-22 </w:t>
      </w:r>
      <w:r w:rsidRPr="007E6589">
        <w:rPr>
          <w:rStyle w:val="FontStyle35"/>
          <w:sz w:val="24"/>
          <w:szCs w:val="24"/>
        </w:rPr>
        <w:t>(звонок из</w:t>
      </w:r>
      <w:r w:rsidRPr="007E6589">
        <w:rPr>
          <w:rStyle w:val="FontStyle35"/>
          <w:sz w:val="24"/>
          <w:szCs w:val="24"/>
        </w:rPr>
        <w:br/>
        <w:t>любого региона РФ бесплатный, абонент попадает в службу своего региона,</w:t>
      </w:r>
      <w:r w:rsidRPr="007E6589">
        <w:rPr>
          <w:rStyle w:val="FontStyle35"/>
          <w:sz w:val="24"/>
          <w:szCs w:val="24"/>
        </w:rPr>
        <w:br/>
        <w:t>круглосуточно, анонимно).</w:t>
      </w:r>
    </w:p>
    <w:p w:rsidR="007E6589" w:rsidRPr="007E6589" w:rsidRDefault="007E6589" w:rsidP="007E6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bookmarkEnd w:id="0"/>
    <w:p w:rsidR="0019020C" w:rsidRPr="007E6589" w:rsidRDefault="0019020C" w:rsidP="007E65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20C" w:rsidRPr="007E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63B"/>
    <w:multiLevelType w:val="singleLevel"/>
    <w:tmpl w:val="D214C5E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1A223FF9"/>
    <w:multiLevelType w:val="multilevel"/>
    <w:tmpl w:val="F904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15F30"/>
    <w:multiLevelType w:val="multilevel"/>
    <w:tmpl w:val="1244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15DB2"/>
    <w:multiLevelType w:val="multilevel"/>
    <w:tmpl w:val="7DCA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76"/>
    <w:rsid w:val="000974E7"/>
    <w:rsid w:val="0019020C"/>
    <w:rsid w:val="002C6676"/>
    <w:rsid w:val="007E6589"/>
    <w:rsid w:val="00993720"/>
    <w:rsid w:val="00C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3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937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7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72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E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E65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7E6589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E658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E6589"/>
    <w:pPr>
      <w:widowControl w:val="0"/>
      <w:autoSpaceDE w:val="0"/>
      <w:autoSpaceDN w:val="0"/>
      <w:adjustRightInd w:val="0"/>
      <w:spacing w:after="0" w:line="486" w:lineRule="exact"/>
      <w:ind w:firstLine="7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E6589"/>
    <w:pPr>
      <w:widowControl w:val="0"/>
      <w:autoSpaceDE w:val="0"/>
      <w:autoSpaceDN w:val="0"/>
      <w:adjustRightInd w:val="0"/>
      <w:spacing w:after="0" w:line="488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6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3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937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7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72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E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E65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7E6589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E658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E6589"/>
    <w:pPr>
      <w:widowControl w:val="0"/>
      <w:autoSpaceDE w:val="0"/>
      <w:autoSpaceDN w:val="0"/>
      <w:adjustRightInd w:val="0"/>
      <w:spacing w:after="0" w:line="486" w:lineRule="exact"/>
      <w:ind w:firstLine="7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E6589"/>
    <w:pPr>
      <w:widowControl w:val="0"/>
      <w:autoSpaceDE w:val="0"/>
      <w:autoSpaceDN w:val="0"/>
      <w:adjustRightInd w:val="0"/>
      <w:spacing w:after="0" w:line="488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parents/base/experts/samoubiystvo-v-podrostkovom-vozraste-intervyu-s-psikhologom/" TargetMode="External"/><Relationship Id="rId13" Type="http://schemas.openxmlformats.org/officeDocument/2006/relationships/hyperlink" Target="https://www.ya-roditel.ru/parents/base/experts/sotsialnye-seti-nuzhno-li-ikh-boyatsya-roditelyam-podrostkov/" TargetMode="External"/><Relationship Id="rId18" Type="http://schemas.openxmlformats.org/officeDocument/2006/relationships/hyperlink" Target="https://www.ya-roditel.ru/media/gallery/lessons/videouroki-oskar-brenife-kak-nauchit-rebenka-myslit/" TargetMode="External"/><Relationship Id="rId26" Type="http://schemas.openxmlformats.org/officeDocument/2006/relationships/hyperlink" Target="https://www.ligainternet.ru/hotline/suicide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elefon-doveria.ru/" TargetMode="External"/><Relationship Id="rId7" Type="http://schemas.openxmlformats.org/officeDocument/2006/relationships/hyperlink" Target="https://www.ya-roditel.ru/parents/base/experts/pochemu-o-podrostkovom-vozraste/" TargetMode="External"/><Relationship Id="rId12" Type="http://schemas.openxmlformats.org/officeDocument/2006/relationships/hyperlink" Target="https://www.ya-roditel.ru/parents/base/experts/ekstremalnoe-uvlechenie-podrostkov/" TargetMode="External"/><Relationship Id="rId17" Type="http://schemas.openxmlformats.org/officeDocument/2006/relationships/hyperlink" Target="https://www.ya-roditel.ru/parents/base/teenagers/" TargetMode="External"/><Relationship Id="rId25" Type="http://schemas.openxmlformats.org/officeDocument/2006/relationships/hyperlink" Target="https://eais.rkn.gov.ru/feedbac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-roditel.ru/parents/base/experts/plokhaya-kompaniya-chto-nuzhno-znat-o-ney-roditelyam/" TargetMode="External"/><Relationship Id="rId20" Type="http://schemas.openxmlformats.org/officeDocument/2006/relationships/hyperlink" Target="https://www.ya-roditel.ru/parents/base/experts/kompyuternaya-zavisimost-rekomendatsii-roditelyam-pokoleniya-z/" TargetMode="External"/><Relationship Id="rId29" Type="http://schemas.openxmlformats.org/officeDocument/2006/relationships/hyperlink" Target="http://www.azov-rcpmss.ru/2014-03-05-18-50-39/roditelyam/2018-10-11-17-01-2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a-roditel.ru/parents/base/experts/esli-ne-khochetsya-zhit/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a-roditel.ru/parents/base/experts/putevoditel-po-sovremennym-subkulturam/" TargetMode="External"/><Relationship Id="rId23" Type="http://schemas.openxmlformats.org/officeDocument/2006/relationships/hyperlink" Target="http://www.azov-rcpmss.ru/2014-03-05-18-50-39/roditelyam/2018-10-11-17-01-28" TargetMode="External"/><Relationship Id="rId28" Type="http://schemas.openxmlformats.org/officeDocument/2006/relationships/hyperlink" Target="mailto:l.bolsunowa@yandex.ru" TargetMode="External"/><Relationship Id="rId10" Type="http://schemas.openxmlformats.org/officeDocument/2006/relationships/hyperlink" Target="https://www.ya-roditel.ru/parents/base/lecture/samoubiystva-sredi-podrostkov-priznaki-i-reshenie-problemy/" TargetMode="External"/><Relationship Id="rId19" Type="http://schemas.openxmlformats.org/officeDocument/2006/relationships/hyperlink" Target="https://www.ya-roditel.ru/parents/base/experts/kak-stat-avtoritetom-dlya-svoego-rebenk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a-roditel.ru/parents/base/experts/travlya-v-shkole/" TargetMode="External"/><Relationship Id="rId14" Type="http://schemas.openxmlformats.org/officeDocument/2006/relationships/hyperlink" Target="https://www.ya-roditel.ru/parents/base/problema/podrostki/" TargetMode="External"/><Relationship Id="rId22" Type="http://schemas.openxmlformats.org/officeDocument/2006/relationships/hyperlink" Target="mailto:l.bolsunowa@yandex.ru" TargetMode="External"/><Relationship Id="rId27" Type="http://schemas.openxmlformats.org/officeDocument/2006/relationships/hyperlink" Target="https://www.ya-roditel.ru/parents/base/experts/alfa-perenting-kak-ustanovit-doveritelnye-otnosheniya-s-rebenk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3</cp:revision>
  <dcterms:created xsi:type="dcterms:W3CDTF">2021-03-12T10:04:00Z</dcterms:created>
  <dcterms:modified xsi:type="dcterms:W3CDTF">2021-03-12T11:07:00Z</dcterms:modified>
</cp:coreProperties>
</file>