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8" w:rsidRPr="00C5347A" w:rsidRDefault="00A125D2" w:rsidP="004E4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5347A">
        <w:rPr>
          <w:rFonts w:ascii="Times New Roman" w:hAnsi="Times New Roman" w:cs="Times New Roman"/>
          <w:sz w:val="40"/>
          <w:szCs w:val="40"/>
        </w:rPr>
        <w:t>Аннотация</w:t>
      </w:r>
      <w:bookmarkStart w:id="0" w:name="_GoBack"/>
      <w:bookmarkEnd w:id="0"/>
    </w:p>
    <w:p w:rsidR="004E4B88" w:rsidRDefault="004E4B88" w:rsidP="004E4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5347A">
        <w:rPr>
          <w:rFonts w:ascii="Times New Roman" w:hAnsi="Times New Roman" w:cs="Times New Roman"/>
          <w:sz w:val="40"/>
          <w:szCs w:val="40"/>
        </w:rPr>
        <w:t xml:space="preserve">к рабочей программе ясельной группы </w:t>
      </w:r>
    </w:p>
    <w:p w:rsidR="004E4B88" w:rsidRPr="00C5347A" w:rsidRDefault="00A125D2" w:rsidP="004E4B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«Неваляшки »</w:t>
      </w:r>
      <w:r w:rsidR="004E4B88" w:rsidRPr="00C5347A">
        <w:rPr>
          <w:rFonts w:ascii="Times New Roman" w:hAnsi="Times New Roman" w:cs="Times New Roman"/>
          <w:sz w:val="40"/>
          <w:szCs w:val="40"/>
        </w:rPr>
        <w:t>для детей от 2 месяцев до 3 лет.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Наш МБДОУ №7 «Искорка» ведет инновационную деятельность по внедрению и апробации комплексной образовательной программы дошкольного образования «Теремок» для детей от 2 месяцев до 3 лет, поэтому основная образовательная программа ДОУ составлена на основе примерной программы дошкольного образования «Теремок» для детей от 2 месяцев до 3 лет.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3373E">
        <w:rPr>
          <w:rFonts w:ascii="Times New Roman" w:hAnsi="Times New Roman" w:cs="Times New Roman"/>
          <w:sz w:val="28"/>
          <w:szCs w:val="28"/>
        </w:rPr>
        <w:t>: создание мотивирующей образовательной среды для освоения ребенком социокультурного опыта по вектору амплификации развития  с учетом его возрастных возможностей, индивидуальных возможностей и образовательного запроса его семьи.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C3373E">
        <w:rPr>
          <w:rFonts w:ascii="Times New Roman" w:hAnsi="Times New Roman" w:cs="Times New Roman"/>
          <w:sz w:val="28"/>
          <w:szCs w:val="28"/>
        </w:rPr>
        <w:t>: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-поддержка у каждого ребенка чувства базового доверия к миру, обеспечение эмоционального комфорта, и успешной адаптации к новым условиям, социальной жизни в образовательной организации, 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-создание условий для сохранения жизни и здоровья детей; обеспечение комплексной безопасности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-расширение представлений ребенка  о мире;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-содействие успешной социализации и становлению социокультурного опыта ребенка, в соответствии с возрастными особенностями ребенка;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-формирование позитивного опыта общения в разных ситуациях взаимодействия с другими людьми;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-развитие понимания речи разных людей; поддержка становления собственной речи ребенка;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-организация условий для системного освоения детьми доступных видов активности;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-поддержка становления детской инициативы и предпосылок субъекта деятельности;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-создание условий для становления образа «Я», включающего представления о своем теле, своих умениях, привычках, желаниях, интересах и достижениях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-развитие личностных качеств: доброжелательности, активности, самостоятельности, уверенности, самоуважения.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Программа опирается </w:t>
      </w:r>
      <w:r w:rsidRPr="00C3373E">
        <w:rPr>
          <w:rFonts w:ascii="Times New Roman" w:hAnsi="Times New Roman" w:cs="Times New Roman"/>
          <w:b/>
          <w:sz w:val="28"/>
          <w:szCs w:val="28"/>
        </w:rPr>
        <w:t>на систему принципов</w:t>
      </w:r>
      <w:r w:rsidRPr="00C3373E">
        <w:rPr>
          <w:rFonts w:ascii="Times New Roman" w:hAnsi="Times New Roman" w:cs="Times New Roman"/>
          <w:sz w:val="28"/>
          <w:szCs w:val="28"/>
        </w:rPr>
        <w:t>, которые раскрывают закономерности образовательной деятельности и определяют содержание, формы и методы образовательного процесса в соответствии с целевыми ориентирами образования детей от 2 месяцев до 3 лет: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-принцип амплификации развития;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-принцип антропоцентризма;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-принцип вариативности;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>-принцип диалогичности;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-принцип инициирования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-принцип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-принцип целостности.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Для реализации программы создается необходимая образовательная среда, которая включает 3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взаимосвязанных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компонента: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-пространственно-предметный (мир вещей);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-социальный (мир отношений);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(система способов активного освоения и преобразования мира в процессе взаимодействия ребенка с другими людьми).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Создание благоприятных психологически комфортных  и безопасных условий среды позволяет ребенку наименее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травматично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адаптироваться к новым жизненным обстоятельствам.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осуществляется по 5 образовательным направлениям: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>, художественно-эстетическое, речевое, познавательное, физическое.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Реализация содержания образовательных областей осуществляется в следующих видах детской деятельности: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взрослыми и другими детьми);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(народные, подвижные, первые сюжетно-ролевые и др. игры);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. экспериментирование;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 (в помещении и на улице);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изобразительная (рисование, лепка, аппликация);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(восприятие музыкальных произведений, пение, музыкально-ритмические движения, игры на детских музыкальных инструментах);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театрализованная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(театр кукол, пальчиковый, теневой, настольный, бибабо и др.);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конструирование из разного материала (строительного, бытового, природного) и др.; </w:t>
      </w:r>
    </w:p>
    <w:p w:rsidR="004E4B88" w:rsidRPr="00C3373E" w:rsidRDefault="004E4B88" w:rsidP="004E4B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восприятие фольклора и произведений разных видов искусства — художественной литературы, народной игрушки, живописи, книжной графики (иллюстрации), скульптуры малых форм, фотографии, музыки, театра и др.</w:t>
      </w:r>
      <w:proofErr w:type="gramEnd"/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педагогов опирается на результаты педагогической оценки индивидуального развития детей.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При реализации программы мы обращаем внимание на взаимоотношение детей и взрослых, которое выражено в </w:t>
      </w:r>
      <w:r w:rsidRPr="00C3373E">
        <w:rPr>
          <w:rFonts w:ascii="Times New Roman" w:hAnsi="Times New Roman" w:cs="Times New Roman"/>
          <w:b/>
          <w:sz w:val="28"/>
          <w:szCs w:val="28"/>
        </w:rPr>
        <w:t xml:space="preserve">модели развития взаимоотношений от содействия через вектор одной формы в другую к </w:t>
      </w:r>
      <w:r w:rsidRPr="00C3373E">
        <w:rPr>
          <w:rFonts w:ascii="Times New Roman" w:hAnsi="Times New Roman" w:cs="Times New Roman"/>
          <w:b/>
          <w:sz w:val="28"/>
          <w:szCs w:val="28"/>
        </w:rPr>
        <w:lastRenderedPageBreak/>
        <w:t>сотворчеству</w:t>
      </w:r>
      <w:r w:rsidRPr="00C3373E">
        <w:rPr>
          <w:rFonts w:ascii="Times New Roman" w:hAnsi="Times New Roman" w:cs="Times New Roman"/>
          <w:sz w:val="28"/>
          <w:szCs w:val="28"/>
        </w:rPr>
        <w:t>. Вектором перерастания одной формы в другую выступает расширение культурного опыта.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каждый период возраста ребенку необходимо общение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взрослым. В программе раскрываются определенные виды общения и формы активности. Включение материнского фольклора в раннем детстве является очень важным. Это колыбельные песни,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, словесные игры с ребенком, прибаутки, загадки, 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в своей образовательной деятельности наши педагоги применяют </w:t>
      </w:r>
      <w:r w:rsidRPr="00C3373E">
        <w:rPr>
          <w:rFonts w:ascii="Times New Roman" w:hAnsi="Times New Roman" w:cs="Times New Roman"/>
          <w:b/>
          <w:sz w:val="28"/>
          <w:szCs w:val="28"/>
        </w:rPr>
        <w:t>различные формы, методы и средства, используют классические, авторские и  арт-методики.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 xml:space="preserve">Для успешной реализации Программы используют следующие организационные формы: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культурно-гигиенические процедуры в течение дня,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прогулки и тематические экскурсии (с участием родителей),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игры-забавы,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игры-занятия (игровые образовательные ситуации),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игры с правилами (подвижные, дидактические),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свободные игры (поддержка становления и развития сюжетно-ролевой игры),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ситуационные беседы (разговоры педагога с детьми),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экспериментирование,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развивающие занятия, связанные с организацией таких видов детской деятельности, как познание окружающего мира, конструирование, лепка,</w:t>
      </w:r>
      <w:r w:rsidRPr="00C3373E">
        <w:rPr>
          <w:rFonts w:ascii="Times New Roman" w:hAnsi="Times New Roman" w:cs="Times New Roman"/>
        </w:rPr>
        <w:t xml:space="preserve"> </w:t>
      </w:r>
      <w:r w:rsidRPr="00C3373E">
        <w:rPr>
          <w:rFonts w:ascii="Times New Roman" w:hAnsi="Times New Roman" w:cs="Times New Roman"/>
          <w:sz w:val="28"/>
          <w:szCs w:val="28"/>
        </w:rPr>
        <w:t xml:space="preserve">рисование, аппликация, труд в природе, </w:t>
      </w:r>
    </w:p>
    <w:p w:rsidR="004E4B88" w:rsidRPr="00C3373E" w:rsidRDefault="004E4B88" w:rsidP="004E4B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моделирование жизненных ситуаций, связанных с культурными практиками, в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. основами безопасности жизни и здоровья и др.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образовательном контексте выделяют такие базовые потребности, как потребность в любви и принятии; потребность во впечатлениях, познавательная потребность; потребность в активности (физической, психической); потребность во взаимодействии, в общении с другими; потребность в самореализации,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и удовлетворяют их различными способами: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 xml:space="preserve">Потребность ребенка в любви, признании педагог может удовлетворять такими способами, как: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обращение по имени;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прямой открытый взгляд;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чередование мимических выражений: доброжелательное, спокойное выражение лица в обычном режиме общения, приветливое — при приближении к ребенку; задумчивое выражение, выражение недоумения (в случае его «неправильного» поведения);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чередование обращений от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уменьшительно-ласкательного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до нейтрально-делового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зависимости от того, какую позицию ребенка педагог хочет подчеркнуть, актуализировать в данный момент общения;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 xml:space="preserve">вариации интонаций с целью обращения внимания на разные моменты: обращение личностное — мягкая, доброжелательная интонация; обсуждение дела — спокойный деловой тон; необходимость сделать замечание — строгий, но не жесткий тон с переходом на спокойное обсуждение варианта правильного действия;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использование мягких жестов, открытых, поддерживающих, поглаживающих. 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Потребность ребенка во впечатлениях, познавательную потребность педагог может удовлетворять такими способами, как: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показ модели, техники выполнения чего-либо с использованием деловой спокойной интонации;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применение эмоциональной паузы — создание интриги при предъявлении чего-либо интересного для ребенка; — проведение спокойной беседы по интересующей ребенка теме;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осуществление эмоционально насыщенного контакта — проявление сопереживания,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сорадования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по поводу 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C3373E">
        <w:rPr>
          <w:rFonts w:ascii="Times New Roman" w:hAnsi="Times New Roman" w:cs="Times New Roman"/>
        </w:rPr>
        <w:t xml:space="preserve"> </w:t>
      </w:r>
      <w:r w:rsidRPr="00C3373E">
        <w:rPr>
          <w:rFonts w:ascii="Times New Roman" w:hAnsi="Times New Roman" w:cs="Times New Roman"/>
          <w:sz w:val="28"/>
          <w:szCs w:val="28"/>
        </w:rPr>
        <w:t xml:space="preserve">мета интереса ребенка. 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Потребность ребенка в активности (физической, психической) педагог может удовлетворять такими способами, как: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использование побуждающих слов, действий;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разумное использование слов, действий-ограничителей;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создание условий для движений, двигательной активности в разных помещениях;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чередование состояний покоя и активности, использование физических разминок, игровых двигательных сюжетов;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использование предметов, материалов, имеющих эффект новизны для ребенка; использование способов обновления уже известных материалов (представление их в новом формате, в другом виде деятельности, с другим партнером, с изменением инструкции, заданий и пр.). 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>Потребность ребенка во взаимодействии, в общении с другими педагог может удовлетворять такими способами, как: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использование приглашающих, открытых жестов, поз, вариаций голоса;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наличие свободного пространства между педагогом и ребенком;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реагирование поворотом головы, туловища в сторону ребенка при его обращении, приближении;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создание обстоятельств общения (например, положить игрушку, пособие, книгу в кабинку ребенка, чтобы он обратился с вопросом к педагогу по этому поводу и т. п.). 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i/>
          <w:sz w:val="28"/>
          <w:szCs w:val="28"/>
        </w:rPr>
        <w:t xml:space="preserve">Потребности ребенка в самореализации, </w:t>
      </w:r>
      <w:proofErr w:type="spellStart"/>
      <w:r w:rsidRPr="00C3373E">
        <w:rPr>
          <w:rFonts w:ascii="Times New Roman" w:hAnsi="Times New Roman" w:cs="Times New Roman"/>
          <w:i/>
          <w:sz w:val="28"/>
          <w:szCs w:val="28"/>
        </w:rPr>
        <w:t>самопрезентации</w:t>
      </w:r>
      <w:proofErr w:type="spellEnd"/>
      <w:r w:rsidRPr="00C3373E">
        <w:rPr>
          <w:rFonts w:ascii="Times New Roman" w:hAnsi="Times New Roman" w:cs="Times New Roman"/>
          <w:i/>
          <w:sz w:val="28"/>
          <w:szCs w:val="28"/>
        </w:rPr>
        <w:t xml:space="preserve"> педагог может удовлетворять такими способами, как:</w:t>
      </w:r>
      <w:r w:rsidRPr="00C33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создание ситуаций для проявления ребенком своих умений (ситуаций успеха); </w:t>
      </w:r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открытых, побуждающих слов, жестов, интонаций, движений; — создание «кризисов компетенций» (затруднительных, проблемных ситуаций для того, чтобы ребенок смог проявить свои знания, умения, владение способами действий, коммуникации); </w:t>
      </w:r>
      <w:proofErr w:type="gramEnd"/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создание «мест личного присутствия» ребенка (например, наличие свободной полки, коробки в тематическом уголке (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минимузее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>), чтобы ребенок смог разместить там свои материалы, игрушки, фотоальбом, рисунки, поделки и т. п.);</w:t>
      </w:r>
      <w:proofErr w:type="gramEnd"/>
    </w:p>
    <w:p w:rsidR="004E4B88" w:rsidRPr="00C3373E" w:rsidRDefault="004E4B88" w:rsidP="004E4B88">
      <w:pPr>
        <w:pStyle w:val="a3"/>
        <w:numPr>
          <w:ilvl w:val="0"/>
          <w:numId w:val="3"/>
        </w:numPr>
        <w:spacing w:after="0" w:line="240" w:lineRule="auto"/>
        <w:ind w:left="142" w:firstLine="916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изменение позиций ребенка (использование разных предложений для ребенка в одном виде деятельности и чередование таких позиций, как игрок — ведущий, пользователь — помощник, наблюдатель — активный исполнитель и т. п.).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программе осуществляется в течени</w:t>
      </w: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3373E">
        <w:rPr>
          <w:rFonts w:ascii="Times New Roman" w:hAnsi="Times New Roman" w:cs="Times New Roman"/>
          <w:b/>
          <w:sz w:val="28"/>
          <w:szCs w:val="28"/>
        </w:rPr>
        <w:t xml:space="preserve"> всего времени пребывания ребенка в образовательной организации.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>Культурные практики и самостоятельная деятельность занимают в режиме дня ежедневно не менее 3–4 часов. В это время воспитатель организует индивидуальные игры, беседы и другие образовательные ситуации, направленные на решение задач воспитания и развития конкретного ребенка.</w:t>
      </w:r>
    </w:p>
    <w:p w:rsidR="004E4B88" w:rsidRPr="00C3373E" w:rsidRDefault="004E4B88" w:rsidP="004E4B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Организация режима пребывания</w:t>
      </w:r>
      <w:r w:rsidRPr="00C3373E">
        <w:rPr>
          <w:rFonts w:ascii="Times New Roman" w:hAnsi="Times New Roman" w:cs="Times New Roman"/>
          <w:sz w:val="28"/>
          <w:szCs w:val="28"/>
        </w:rPr>
        <w:t xml:space="preserve"> детей в ДОУ представлена гибким режимом жизнедеятельности,  который корректируется  с учетом особенностей работы конкретной возрастной группы, контингента детей, временем года.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b/>
          <w:sz w:val="28"/>
          <w:szCs w:val="28"/>
        </w:rPr>
        <w:t>Образовательный процесс регламентируется</w:t>
      </w:r>
      <w:r w:rsidRPr="00C3373E">
        <w:rPr>
          <w:rFonts w:ascii="Times New Roman" w:hAnsi="Times New Roman" w:cs="Times New Roman"/>
          <w:sz w:val="28"/>
          <w:szCs w:val="28"/>
        </w:rPr>
        <w:t xml:space="preserve"> учебным планом и календарным учебным графиком, разработанным ДОУ в соответствии с требованиями </w:t>
      </w:r>
      <w:proofErr w:type="spellStart"/>
      <w:r w:rsidRPr="00C337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373E">
        <w:rPr>
          <w:rFonts w:ascii="Times New Roman" w:hAnsi="Times New Roman" w:cs="Times New Roman"/>
          <w:sz w:val="28"/>
          <w:szCs w:val="28"/>
        </w:rPr>
        <w:t xml:space="preserve"> РФ и с учётом гигиенических требований к максимальной нагрузке на детей дошкольного возраста в организованных формах обучения. Объем недельной образовательной нагрузки, составляет 10 образовательных ситуаций (игр-занятий, развивающих занятий, дидактических игр и других форм организации образовательной деятельности) во второй группе раннего возраста (для подгруппы детей от 1,5 лет) и в первой младшей группе.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Для всестороннего развития детей в группе </w:t>
      </w:r>
      <w:r w:rsidRPr="00C3373E">
        <w:rPr>
          <w:rFonts w:ascii="Times New Roman" w:hAnsi="Times New Roman" w:cs="Times New Roman"/>
          <w:b/>
          <w:sz w:val="28"/>
          <w:szCs w:val="28"/>
        </w:rPr>
        <w:t>создана развивающая предметн</w:t>
      </w:r>
      <w:proofErr w:type="gramStart"/>
      <w:r w:rsidRPr="00C3373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3373E">
        <w:rPr>
          <w:rFonts w:ascii="Times New Roman" w:hAnsi="Times New Roman" w:cs="Times New Roman"/>
          <w:b/>
          <w:sz w:val="28"/>
          <w:szCs w:val="28"/>
        </w:rPr>
        <w:t xml:space="preserve"> пространственная</w:t>
      </w:r>
      <w:r w:rsidRPr="00C3373E">
        <w:rPr>
          <w:rFonts w:ascii="Times New Roman" w:hAnsi="Times New Roman" w:cs="Times New Roman"/>
          <w:sz w:val="28"/>
          <w:szCs w:val="28"/>
        </w:rPr>
        <w:t xml:space="preserve"> среда с учётом возрастных и индивидуальных особенностей воспитанников, специфики их образовательных потребностей и интересов.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осуществляю </w:t>
      </w:r>
      <w:r w:rsidRPr="00C3373E">
        <w:rPr>
          <w:rFonts w:ascii="Times New Roman" w:hAnsi="Times New Roman" w:cs="Times New Roman"/>
          <w:b/>
          <w:sz w:val="28"/>
          <w:szCs w:val="28"/>
        </w:rPr>
        <w:t>деятельность с семьями воспитанников</w:t>
      </w:r>
      <w:r w:rsidRPr="00C3373E">
        <w:rPr>
          <w:rFonts w:ascii="Times New Roman" w:hAnsi="Times New Roman" w:cs="Times New Roman"/>
          <w:sz w:val="28"/>
          <w:szCs w:val="28"/>
        </w:rPr>
        <w:t>. Взаимодействие воспитателя с семьей осуществляется через создание единого образовательного пространства: «</w:t>
      </w:r>
      <w:proofErr w:type="gramStart"/>
      <w:r w:rsidRPr="00C3373E">
        <w:rPr>
          <w:rFonts w:ascii="Times New Roman" w:hAnsi="Times New Roman" w:cs="Times New Roman"/>
          <w:sz w:val="28"/>
          <w:szCs w:val="28"/>
        </w:rPr>
        <w:t>семья-детский</w:t>
      </w:r>
      <w:proofErr w:type="gramEnd"/>
      <w:r w:rsidRPr="00C3373E">
        <w:rPr>
          <w:rFonts w:ascii="Times New Roman" w:hAnsi="Times New Roman" w:cs="Times New Roman"/>
          <w:sz w:val="28"/>
          <w:szCs w:val="28"/>
        </w:rPr>
        <w:t xml:space="preserve"> сад». Организуем совместные праздники, посиделки, игры, развлечения. Для родителей выпускаем папки-передвижки, буклеты, проводим консультации, родительские собрания. Привлекаем родителей для участия в конкурсах и выставках, а также при проведении проектной деятельности. </w:t>
      </w:r>
    </w:p>
    <w:p w:rsidR="004E4B88" w:rsidRPr="00C3373E" w:rsidRDefault="004E4B88" w:rsidP="004E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3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образовательных целей и задач Программы </w:t>
      </w:r>
      <w:r w:rsidRPr="00C3373E">
        <w:rPr>
          <w:rFonts w:ascii="Times New Roman" w:hAnsi="Times New Roman" w:cs="Times New Roman"/>
          <w:b/>
          <w:sz w:val="28"/>
          <w:szCs w:val="28"/>
        </w:rPr>
        <w:t>направлена на достижение целевых ориентиров образования,</w:t>
      </w:r>
      <w:r w:rsidRPr="00C3373E">
        <w:rPr>
          <w:rFonts w:ascii="Times New Roman" w:hAnsi="Times New Roman" w:cs="Times New Roman"/>
          <w:sz w:val="28"/>
          <w:szCs w:val="28"/>
        </w:rPr>
        <w:t xml:space="preserve"> которые описаны как основные характеристики развития ребенка (обобщенные показатели). Основные характеристики развития ребенка представлены в форме описания прогнозируемых (возможных, но не обязательных) достижений воспитанников на разных возрастных этапах раннего детства.</w:t>
      </w:r>
    </w:p>
    <w:p w:rsidR="00A76A64" w:rsidRDefault="00A76A64"/>
    <w:sectPr w:rsidR="00A7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B02"/>
    <w:multiLevelType w:val="hybridMultilevel"/>
    <w:tmpl w:val="7F28B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80F90"/>
    <w:multiLevelType w:val="hybridMultilevel"/>
    <w:tmpl w:val="5FF8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63146"/>
    <w:multiLevelType w:val="hybridMultilevel"/>
    <w:tmpl w:val="5D505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B"/>
    <w:rsid w:val="00176AC9"/>
    <w:rsid w:val="002532CB"/>
    <w:rsid w:val="004E4B88"/>
    <w:rsid w:val="00A125D2"/>
    <w:rsid w:val="00A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2020-12-02T13:43:00Z</dcterms:created>
  <dcterms:modified xsi:type="dcterms:W3CDTF">2020-12-02T21:13:00Z</dcterms:modified>
</cp:coreProperties>
</file>