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A" w:rsidRDefault="001060C9">
      <w:pPr>
        <w:pStyle w:val="1"/>
        <w:spacing w:before="72" w:line="288" w:lineRule="auto"/>
        <w:ind w:left="2042" w:right="2099"/>
      </w:pPr>
      <w:bookmarkStart w:id="0" w:name="_GoBack"/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МБОУ Гусаревской СОШ Азовского района,</w:t>
      </w:r>
      <w:r>
        <w:rPr>
          <w:spacing w:val="1"/>
        </w:rPr>
        <w:t xml:space="preserve"> </w:t>
      </w:r>
      <w:r>
        <w:t>филиала Калиновской НОШ</w:t>
      </w:r>
    </w:p>
    <w:p w:rsidR="00E0271A" w:rsidRDefault="001060C9">
      <w:pPr>
        <w:spacing w:before="3" w:line="288" w:lineRule="auto"/>
        <w:ind w:left="2505" w:right="2494"/>
        <w:jc w:val="center"/>
        <w:rPr>
          <w:b/>
          <w:sz w:val="28"/>
        </w:rPr>
      </w:pPr>
      <w:r>
        <w:rPr>
          <w:b/>
          <w:sz w:val="28"/>
        </w:rPr>
        <w:t>МБОУ Гусаревской СОШ Азовского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2021</w:t>
      </w:r>
      <w:r>
        <w:rPr>
          <w:b/>
          <w:sz w:val="28"/>
        </w:rPr>
        <w:t>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bookmarkEnd w:id="0"/>
    <w:p w:rsidR="00E0271A" w:rsidRDefault="00E0271A">
      <w:pPr>
        <w:pStyle w:val="a3"/>
        <w:rPr>
          <w:b/>
          <w:sz w:val="30"/>
        </w:rPr>
      </w:pPr>
    </w:p>
    <w:p w:rsidR="00E0271A" w:rsidRDefault="00E0271A">
      <w:pPr>
        <w:pStyle w:val="a3"/>
        <w:rPr>
          <w:b/>
          <w:sz w:val="30"/>
        </w:rPr>
      </w:pPr>
    </w:p>
    <w:p w:rsidR="00E0271A" w:rsidRDefault="00E0271A">
      <w:pPr>
        <w:pStyle w:val="a3"/>
        <w:spacing w:before="8"/>
        <w:rPr>
          <w:b/>
          <w:sz w:val="29"/>
        </w:rPr>
      </w:pPr>
    </w:p>
    <w:p w:rsidR="00E0271A" w:rsidRDefault="001060C9">
      <w:pPr>
        <w:pStyle w:val="a3"/>
        <w:ind w:left="200" w:right="115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Гусаревской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Азовского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Калиновской</w:t>
      </w:r>
      <w:r>
        <w:rPr>
          <w:spacing w:val="1"/>
        </w:rPr>
        <w:t xml:space="preserve"> </w:t>
      </w:r>
      <w:r>
        <w:t>НОШ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Гусаревской СОШ Азовского района на 2020-2021 год - документ, 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E0271A" w:rsidRDefault="001060C9">
      <w:pPr>
        <w:pStyle w:val="a3"/>
        <w:spacing w:before="14" w:line="235" w:lineRule="auto"/>
        <w:ind w:left="200" w:right="1602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разделов:</w:t>
      </w:r>
    </w:p>
    <w:p w:rsidR="00E0271A" w:rsidRDefault="00E0271A">
      <w:pPr>
        <w:pStyle w:val="a3"/>
        <w:spacing w:before="3"/>
      </w:pPr>
    </w:p>
    <w:p w:rsidR="00E0271A" w:rsidRDefault="001060C9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E0271A" w:rsidRDefault="001060C9">
      <w:pPr>
        <w:pStyle w:val="a4"/>
        <w:numPr>
          <w:ilvl w:val="0"/>
          <w:numId w:val="2"/>
        </w:numPr>
        <w:tabs>
          <w:tab w:val="left" w:pos="441"/>
        </w:tabs>
        <w:spacing w:before="82"/>
        <w:ind w:hanging="241"/>
        <w:rPr>
          <w:sz w:val="28"/>
        </w:rPr>
      </w:pPr>
      <w:r>
        <w:rPr>
          <w:sz w:val="28"/>
        </w:rPr>
        <w:t>Содержательный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</w:t>
      </w:r>
    </w:p>
    <w:p w:rsidR="00E0271A" w:rsidRDefault="001060C9">
      <w:pPr>
        <w:pStyle w:val="a4"/>
        <w:numPr>
          <w:ilvl w:val="0"/>
          <w:numId w:val="2"/>
        </w:numPr>
        <w:tabs>
          <w:tab w:val="left" w:pos="441"/>
        </w:tabs>
        <w:spacing w:before="158"/>
        <w:ind w:hanging="241"/>
        <w:rPr>
          <w:sz w:val="28"/>
        </w:rPr>
      </w:pPr>
      <w:r>
        <w:rPr>
          <w:sz w:val="28"/>
        </w:rPr>
        <w:t>Организационный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</w:t>
      </w:r>
    </w:p>
    <w:p w:rsidR="00E0271A" w:rsidRDefault="00E0271A">
      <w:pPr>
        <w:pStyle w:val="a3"/>
        <w:spacing w:before="4"/>
      </w:pPr>
    </w:p>
    <w:p w:rsidR="00E0271A" w:rsidRDefault="001060C9">
      <w:pPr>
        <w:pStyle w:val="1"/>
        <w:ind w:left="902"/>
        <w:jc w:val="left"/>
      </w:pPr>
      <w:r>
        <w:t>Содержание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E0271A" w:rsidRDefault="00E0271A">
      <w:pPr>
        <w:pStyle w:val="a3"/>
        <w:spacing w:before="9"/>
        <w:rPr>
          <w:b/>
        </w:rPr>
      </w:pPr>
    </w:p>
    <w:p w:rsidR="00E0271A" w:rsidRDefault="001060C9">
      <w:pPr>
        <w:pStyle w:val="a3"/>
        <w:spacing w:line="235" w:lineRule="auto"/>
        <w:ind w:left="200" w:right="253" w:firstLine="706"/>
        <w:jc w:val="both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 реализации основной образовательной программы, 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</w:t>
      </w:r>
      <w:r>
        <w:t>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0271A" w:rsidRDefault="00E0271A">
      <w:pPr>
        <w:pStyle w:val="a3"/>
        <w:spacing w:before="2"/>
        <w:rPr>
          <w:sz w:val="25"/>
        </w:rPr>
      </w:pPr>
    </w:p>
    <w:p w:rsidR="00E0271A" w:rsidRDefault="001060C9">
      <w:pPr>
        <w:pStyle w:val="1"/>
        <w:spacing w:line="297" w:lineRule="exact"/>
        <w:jc w:val="both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E0271A" w:rsidRDefault="001060C9">
      <w:pPr>
        <w:pStyle w:val="a4"/>
        <w:numPr>
          <w:ilvl w:val="0"/>
          <w:numId w:val="1"/>
        </w:numPr>
        <w:tabs>
          <w:tab w:val="left" w:pos="313"/>
        </w:tabs>
        <w:spacing w:line="297" w:lineRule="exact"/>
        <w:jc w:val="both"/>
        <w:rPr>
          <w:sz w:val="28"/>
        </w:rPr>
      </w:pPr>
      <w:proofErr w:type="gramStart"/>
      <w:r>
        <w:rPr>
          <w:sz w:val="28"/>
        </w:rPr>
        <w:t>пояснительную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прописана</w:t>
      </w:r>
      <w:r>
        <w:rPr>
          <w:spacing w:val="-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8"/>
          <w:sz w:val="28"/>
        </w:rPr>
        <w:t xml:space="preserve"> </w:t>
      </w: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E0271A" w:rsidRDefault="00E0271A">
      <w:pPr>
        <w:pStyle w:val="a3"/>
        <w:spacing w:before="3"/>
        <w:rPr>
          <w:sz w:val="27"/>
        </w:rPr>
      </w:pPr>
    </w:p>
    <w:p w:rsidR="00E0271A" w:rsidRDefault="001060C9">
      <w:pPr>
        <w:pStyle w:val="a4"/>
        <w:numPr>
          <w:ilvl w:val="0"/>
          <w:numId w:val="1"/>
        </w:numPr>
        <w:tabs>
          <w:tab w:val="left" w:pos="313"/>
        </w:tabs>
        <w:spacing w:before="1"/>
        <w:ind w:left="100" w:right="490" w:firstLine="0"/>
        <w:jc w:val="both"/>
        <w:rPr>
          <w:sz w:val="28"/>
        </w:rPr>
      </w:pPr>
      <w:proofErr w:type="gramStart"/>
      <w:r>
        <w:rPr>
          <w:sz w:val="28"/>
        </w:rPr>
        <w:t>планируемые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 год)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E0271A" w:rsidRDefault="00E0271A">
      <w:pPr>
        <w:pStyle w:val="a3"/>
        <w:spacing w:before="8"/>
      </w:pPr>
    </w:p>
    <w:p w:rsidR="00E0271A" w:rsidRDefault="001060C9">
      <w:pPr>
        <w:pStyle w:val="a4"/>
        <w:numPr>
          <w:ilvl w:val="0"/>
          <w:numId w:val="1"/>
        </w:numPr>
        <w:tabs>
          <w:tab w:val="left" w:pos="313"/>
        </w:tabs>
        <w:spacing w:before="1" w:line="232" w:lineRule="auto"/>
        <w:ind w:left="100" w:right="250" w:firstLine="0"/>
        <w:jc w:val="both"/>
        <w:rPr>
          <w:sz w:val="28"/>
        </w:rPr>
      </w:pPr>
      <w:proofErr w:type="gramStart"/>
      <w:r>
        <w:rPr>
          <w:sz w:val="28"/>
        </w:rPr>
        <w:t>систему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и состав инструментария оценивания, формы представления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и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оценки.</w:t>
      </w:r>
    </w:p>
    <w:p w:rsidR="00E0271A" w:rsidRDefault="00E0271A">
      <w:pPr>
        <w:pStyle w:val="a3"/>
      </w:pPr>
    </w:p>
    <w:p w:rsidR="00E0271A" w:rsidRDefault="001060C9">
      <w:pPr>
        <w:pStyle w:val="a3"/>
        <w:spacing w:line="252" w:lineRule="auto"/>
        <w:ind w:left="100"/>
      </w:pPr>
      <w:r>
        <w:rPr>
          <w:b/>
        </w:rPr>
        <w:t xml:space="preserve">Содержательный раздел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</w:t>
      </w:r>
      <w:r>
        <w:t>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</w:p>
    <w:p w:rsidR="00E0271A" w:rsidRDefault="001060C9">
      <w:pPr>
        <w:pStyle w:val="a3"/>
        <w:ind w:left="100"/>
      </w:pPr>
      <w:proofErr w:type="gramStart"/>
      <w:r>
        <w:t>достижение</w:t>
      </w:r>
      <w:proofErr w:type="gramEnd"/>
      <w:r>
        <w:rPr>
          <w:spacing w:val="-7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E0271A" w:rsidRDefault="00E0271A">
      <w:pPr>
        <w:sectPr w:rsidR="00E0271A">
          <w:type w:val="continuous"/>
          <w:pgSz w:w="11900" w:h="16860"/>
          <w:pgMar w:top="700" w:right="600" w:bottom="280" w:left="620" w:header="720" w:footer="720" w:gutter="0"/>
          <w:cols w:space="720"/>
        </w:sectPr>
      </w:pPr>
    </w:p>
    <w:p w:rsidR="00E0271A" w:rsidRDefault="001060C9">
      <w:pPr>
        <w:pStyle w:val="a4"/>
        <w:numPr>
          <w:ilvl w:val="1"/>
          <w:numId w:val="1"/>
        </w:numPr>
        <w:tabs>
          <w:tab w:val="left" w:pos="940"/>
          <w:tab w:val="left" w:pos="941"/>
          <w:tab w:val="left" w:pos="10014"/>
        </w:tabs>
        <w:spacing w:before="60" w:line="249" w:lineRule="auto"/>
        <w:ind w:right="386" w:firstLine="0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 включающая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</w:p>
    <w:p w:rsidR="00E0271A" w:rsidRDefault="001060C9">
      <w:pPr>
        <w:pStyle w:val="a3"/>
        <w:spacing w:line="249" w:lineRule="auto"/>
        <w:ind w:left="558"/>
      </w:pPr>
      <w:proofErr w:type="gramStart"/>
      <w:r>
        <w:t>компетенций</w:t>
      </w:r>
      <w:proofErr w:type="gramEnd"/>
      <w:r>
        <w:rPr>
          <w:spacing w:val="-2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информационно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-6"/>
        </w:rPr>
        <w:t xml:space="preserve"> </w:t>
      </w:r>
      <w:r>
        <w:t>технологий.</w:t>
      </w:r>
    </w:p>
    <w:p w:rsidR="00E0271A" w:rsidRDefault="00E0271A">
      <w:pPr>
        <w:pStyle w:val="a3"/>
        <w:spacing w:before="2"/>
        <w:rPr>
          <w:sz w:val="29"/>
        </w:rPr>
      </w:pPr>
    </w:p>
    <w:p w:rsidR="00E0271A" w:rsidRDefault="001060C9">
      <w:pPr>
        <w:pStyle w:val="a4"/>
        <w:numPr>
          <w:ilvl w:val="1"/>
          <w:numId w:val="1"/>
        </w:numPr>
        <w:tabs>
          <w:tab w:val="left" w:pos="862"/>
        </w:tabs>
        <w:spacing w:before="1"/>
        <w:ind w:left="861" w:hanging="304"/>
        <w:rPr>
          <w:sz w:val="28"/>
        </w:rPr>
      </w:pP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0271A" w:rsidRDefault="00E0271A">
      <w:pPr>
        <w:pStyle w:val="a3"/>
        <w:spacing w:before="8"/>
        <w:rPr>
          <w:sz w:val="27"/>
        </w:rPr>
      </w:pPr>
    </w:p>
    <w:p w:rsidR="00E0271A" w:rsidRDefault="001060C9">
      <w:pPr>
        <w:pStyle w:val="a4"/>
        <w:numPr>
          <w:ilvl w:val="1"/>
          <w:numId w:val="1"/>
        </w:numPr>
        <w:tabs>
          <w:tab w:val="left" w:pos="905"/>
        </w:tabs>
        <w:spacing w:line="237" w:lineRule="auto"/>
        <w:ind w:left="921" w:right="248" w:hanging="363"/>
        <w:jc w:val="both"/>
        <w:rPr>
          <w:sz w:val="28"/>
        </w:rPr>
      </w:pPr>
      <w:r>
        <w:rPr>
          <w:sz w:val="28"/>
        </w:rPr>
        <w:t>Программа духовно-нравственного развития, воспитания учащихся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образования. В ней прописаны направления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развития учащихся в единстве урочной, внеурочной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учреждения, 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социума.</w:t>
      </w:r>
    </w:p>
    <w:p w:rsidR="00E0271A" w:rsidRDefault="00E0271A">
      <w:pPr>
        <w:pStyle w:val="a3"/>
        <w:spacing w:before="9"/>
      </w:pPr>
    </w:p>
    <w:p w:rsidR="00E0271A" w:rsidRDefault="001060C9">
      <w:pPr>
        <w:pStyle w:val="a4"/>
        <w:numPr>
          <w:ilvl w:val="1"/>
          <w:numId w:val="1"/>
        </w:numPr>
        <w:tabs>
          <w:tab w:val="left" w:pos="862"/>
        </w:tabs>
        <w:spacing w:before="1"/>
        <w:ind w:left="861" w:right="190" w:hanging="300"/>
        <w:rPr>
          <w:sz w:val="28"/>
        </w:rPr>
      </w:pPr>
      <w:r>
        <w:rPr>
          <w:sz w:val="28"/>
        </w:rPr>
        <w:t>Программа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5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5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 жизни- это комплексная программа формирования знаний, 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ечивающих</w:t>
      </w:r>
      <w:r>
        <w:rPr>
          <w:spacing w:val="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E0271A" w:rsidRDefault="001060C9">
      <w:pPr>
        <w:pStyle w:val="a3"/>
        <w:spacing w:line="242" w:lineRule="auto"/>
        <w:ind w:left="861" w:right="140"/>
      </w:pPr>
      <w:proofErr w:type="gramStart"/>
      <w:r>
        <w:t>укрепление</w:t>
      </w:r>
      <w:proofErr w:type="gramEnd"/>
      <w:r>
        <w:t xml:space="preserve"> физического, психологического и социального здоровья учащихся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0271A" w:rsidRDefault="00E0271A">
      <w:pPr>
        <w:pStyle w:val="a3"/>
        <w:rPr>
          <w:sz w:val="30"/>
        </w:rPr>
      </w:pPr>
    </w:p>
    <w:p w:rsidR="00E0271A" w:rsidRDefault="00E0271A">
      <w:pPr>
        <w:pStyle w:val="a3"/>
        <w:spacing w:before="7"/>
        <w:rPr>
          <w:sz w:val="25"/>
        </w:rPr>
      </w:pPr>
    </w:p>
    <w:p w:rsidR="00E0271A" w:rsidRDefault="001060C9">
      <w:pPr>
        <w:pStyle w:val="a4"/>
        <w:numPr>
          <w:ilvl w:val="1"/>
          <w:numId w:val="1"/>
        </w:numPr>
        <w:tabs>
          <w:tab w:val="left" w:pos="1143"/>
        </w:tabs>
        <w:spacing w:line="237" w:lineRule="auto"/>
        <w:ind w:left="921" w:right="272" w:hanging="363"/>
        <w:jc w:val="both"/>
        <w:rPr>
          <w:sz w:val="28"/>
        </w:rPr>
      </w:pPr>
      <w:r>
        <w:tab/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E0271A" w:rsidRDefault="00E0271A">
      <w:pPr>
        <w:pStyle w:val="a3"/>
        <w:spacing w:before="8"/>
      </w:pPr>
    </w:p>
    <w:p w:rsidR="00E0271A" w:rsidRDefault="001060C9">
      <w:pPr>
        <w:pStyle w:val="a3"/>
        <w:spacing w:line="249" w:lineRule="auto"/>
        <w:ind w:left="200" w:right="372" w:firstLine="360"/>
        <w:jc w:val="both"/>
      </w:pPr>
      <w:r>
        <w:rPr>
          <w:b/>
          <w:u w:val="thick"/>
        </w:rPr>
        <w:t>Организационный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раздел</w:t>
      </w:r>
      <w:r>
        <w:rPr>
          <w:b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 организации</w:t>
      </w:r>
      <w:r>
        <w:rPr>
          <w:spacing w:val="1"/>
        </w:rPr>
        <w:t xml:space="preserve"> </w:t>
      </w:r>
      <w:r>
        <w:t>образовательного процесса, а также механизм реализации компонентов основной</w:t>
      </w:r>
      <w:r>
        <w:rPr>
          <w:spacing w:val="1"/>
        </w:rPr>
        <w:t xml:space="preserve"> </w:t>
      </w:r>
      <w:r>
        <w:t xml:space="preserve">образовательной </w:t>
      </w:r>
      <w:r>
        <w:t>программы.</w:t>
      </w:r>
    </w:p>
    <w:p w:rsidR="00E0271A" w:rsidRDefault="001060C9">
      <w:pPr>
        <w:spacing w:line="321" w:lineRule="exact"/>
        <w:ind w:left="561"/>
        <w:jc w:val="both"/>
        <w:rPr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E0271A" w:rsidRDefault="001060C9">
      <w:pPr>
        <w:pStyle w:val="a3"/>
        <w:spacing w:before="20" w:line="230" w:lineRule="auto"/>
        <w:ind w:left="200" w:right="703"/>
        <w:jc w:val="both"/>
      </w:pP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 xml:space="preserve">формируемой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0271A" w:rsidRDefault="001060C9">
      <w:pPr>
        <w:pStyle w:val="a3"/>
        <w:spacing w:before="119" w:line="232" w:lineRule="auto"/>
        <w:ind w:left="200" w:right="2072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модель,</w:t>
      </w:r>
      <w:r>
        <w:rPr>
          <w:spacing w:val="-67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E0271A" w:rsidRDefault="001060C9">
      <w:pPr>
        <w:pStyle w:val="a3"/>
        <w:spacing w:before="102"/>
        <w:ind w:left="200"/>
        <w:jc w:val="both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0271A" w:rsidRDefault="001060C9" w:rsidP="001060C9">
      <w:pPr>
        <w:pStyle w:val="a3"/>
        <w:tabs>
          <w:tab w:val="left" w:pos="3418"/>
          <w:tab w:val="left" w:pos="5398"/>
          <w:tab w:val="left" w:pos="9279"/>
        </w:tabs>
        <w:spacing w:before="103"/>
        <w:ind w:left="200" w:right="247"/>
        <w:jc w:val="both"/>
        <w:sectPr w:rsidR="00E0271A">
          <w:pgSz w:w="11900" w:h="16860"/>
          <w:pgMar w:top="640" w:right="600" w:bottom="280" w:left="620" w:header="720" w:footer="720" w:gutter="0"/>
          <w:cols w:space="720"/>
        </w:sectPr>
      </w:pPr>
      <w:r>
        <w:t>Здесь</w:t>
      </w:r>
      <w:r>
        <w:rPr>
          <w:spacing w:val="1"/>
        </w:rPr>
        <w:t xml:space="preserve"> </w:t>
      </w:r>
      <w:r>
        <w:t>прописано</w:t>
      </w:r>
      <w:r>
        <w:rPr>
          <w:spacing w:val="1"/>
        </w:rPr>
        <w:t xml:space="preserve"> </w:t>
      </w:r>
      <w:r>
        <w:t>информационно-методическое,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 и</w:t>
      </w:r>
      <w:r>
        <w:rPr>
          <w:spacing w:val="1"/>
        </w:rPr>
        <w:t xml:space="preserve"> </w:t>
      </w:r>
      <w:r>
        <w:t>оснащение образовательного процесса, оборудование помещений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tab/>
        <w:t>в</w:t>
      </w:r>
      <w:r>
        <w:tab/>
        <w:t>образовательном</w:t>
      </w:r>
      <w:r>
        <w:tab/>
        <w:t>процессе.</w:t>
      </w:r>
    </w:p>
    <w:p w:rsidR="00E0271A" w:rsidRDefault="00E0271A" w:rsidP="001060C9">
      <w:pPr>
        <w:pStyle w:val="a3"/>
        <w:spacing w:before="4"/>
        <w:rPr>
          <w:sz w:val="17"/>
        </w:rPr>
      </w:pPr>
    </w:p>
    <w:sectPr w:rsidR="00E0271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10C3"/>
    <w:multiLevelType w:val="hybridMultilevel"/>
    <w:tmpl w:val="8828DC1A"/>
    <w:lvl w:ilvl="0" w:tplc="82F42ED4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7BC1522">
      <w:start w:val="1"/>
      <w:numFmt w:val="decimal"/>
      <w:lvlText w:val="%2."/>
      <w:lvlJc w:val="left"/>
      <w:pPr>
        <w:ind w:left="558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C281B2">
      <w:numFmt w:val="bullet"/>
      <w:lvlText w:val="•"/>
      <w:lvlJc w:val="left"/>
      <w:pPr>
        <w:ind w:left="1684" w:hanging="382"/>
      </w:pPr>
      <w:rPr>
        <w:rFonts w:hint="default"/>
        <w:lang w:val="ru-RU" w:eastAsia="en-US" w:bidi="ar-SA"/>
      </w:rPr>
    </w:lvl>
    <w:lvl w:ilvl="3" w:tplc="06809DF6">
      <w:numFmt w:val="bullet"/>
      <w:lvlText w:val="•"/>
      <w:lvlJc w:val="left"/>
      <w:pPr>
        <w:ind w:left="2808" w:hanging="382"/>
      </w:pPr>
      <w:rPr>
        <w:rFonts w:hint="default"/>
        <w:lang w:val="ru-RU" w:eastAsia="en-US" w:bidi="ar-SA"/>
      </w:rPr>
    </w:lvl>
    <w:lvl w:ilvl="4" w:tplc="5B6CDBDA">
      <w:numFmt w:val="bullet"/>
      <w:lvlText w:val="•"/>
      <w:lvlJc w:val="left"/>
      <w:pPr>
        <w:ind w:left="3933" w:hanging="382"/>
      </w:pPr>
      <w:rPr>
        <w:rFonts w:hint="default"/>
        <w:lang w:val="ru-RU" w:eastAsia="en-US" w:bidi="ar-SA"/>
      </w:rPr>
    </w:lvl>
    <w:lvl w:ilvl="5" w:tplc="F1142DFC">
      <w:numFmt w:val="bullet"/>
      <w:lvlText w:val="•"/>
      <w:lvlJc w:val="left"/>
      <w:pPr>
        <w:ind w:left="5057" w:hanging="382"/>
      </w:pPr>
      <w:rPr>
        <w:rFonts w:hint="default"/>
        <w:lang w:val="ru-RU" w:eastAsia="en-US" w:bidi="ar-SA"/>
      </w:rPr>
    </w:lvl>
    <w:lvl w:ilvl="6" w:tplc="A9C09F9E">
      <w:numFmt w:val="bullet"/>
      <w:lvlText w:val="•"/>
      <w:lvlJc w:val="left"/>
      <w:pPr>
        <w:ind w:left="6181" w:hanging="382"/>
      </w:pPr>
      <w:rPr>
        <w:rFonts w:hint="default"/>
        <w:lang w:val="ru-RU" w:eastAsia="en-US" w:bidi="ar-SA"/>
      </w:rPr>
    </w:lvl>
    <w:lvl w:ilvl="7" w:tplc="0C766AFE">
      <w:numFmt w:val="bullet"/>
      <w:lvlText w:val="•"/>
      <w:lvlJc w:val="left"/>
      <w:pPr>
        <w:ind w:left="7306" w:hanging="382"/>
      </w:pPr>
      <w:rPr>
        <w:rFonts w:hint="default"/>
        <w:lang w:val="ru-RU" w:eastAsia="en-US" w:bidi="ar-SA"/>
      </w:rPr>
    </w:lvl>
    <w:lvl w:ilvl="8" w:tplc="FE443E4E">
      <w:numFmt w:val="bullet"/>
      <w:lvlText w:val="•"/>
      <w:lvlJc w:val="left"/>
      <w:pPr>
        <w:ind w:left="8430" w:hanging="382"/>
      </w:pPr>
      <w:rPr>
        <w:rFonts w:hint="default"/>
        <w:lang w:val="ru-RU" w:eastAsia="en-US" w:bidi="ar-SA"/>
      </w:rPr>
    </w:lvl>
  </w:abstractNum>
  <w:abstractNum w:abstractNumId="1">
    <w:nsid w:val="6340509E"/>
    <w:multiLevelType w:val="hybridMultilevel"/>
    <w:tmpl w:val="02FAA058"/>
    <w:lvl w:ilvl="0" w:tplc="E70E995A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5A2202">
      <w:numFmt w:val="bullet"/>
      <w:lvlText w:val="•"/>
      <w:lvlJc w:val="left"/>
      <w:pPr>
        <w:ind w:left="1463" w:hanging="240"/>
      </w:pPr>
      <w:rPr>
        <w:rFonts w:hint="default"/>
        <w:lang w:val="ru-RU" w:eastAsia="en-US" w:bidi="ar-SA"/>
      </w:rPr>
    </w:lvl>
    <w:lvl w:ilvl="2" w:tplc="21B6B2B0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3" w:tplc="8A66E5B2">
      <w:numFmt w:val="bullet"/>
      <w:lvlText w:val="•"/>
      <w:lvlJc w:val="left"/>
      <w:pPr>
        <w:ind w:left="3511" w:hanging="240"/>
      </w:pPr>
      <w:rPr>
        <w:rFonts w:hint="default"/>
        <w:lang w:val="ru-RU" w:eastAsia="en-US" w:bidi="ar-SA"/>
      </w:rPr>
    </w:lvl>
    <w:lvl w:ilvl="4" w:tplc="8A7C32FA">
      <w:numFmt w:val="bullet"/>
      <w:lvlText w:val="•"/>
      <w:lvlJc w:val="left"/>
      <w:pPr>
        <w:ind w:left="4535" w:hanging="240"/>
      </w:pPr>
      <w:rPr>
        <w:rFonts w:hint="default"/>
        <w:lang w:val="ru-RU" w:eastAsia="en-US" w:bidi="ar-SA"/>
      </w:rPr>
    </w:lvl>
    <w:lvl w:ilvl="5" w:tplc="28D015BE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58D2E7B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12B89C70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E708DF9A">
      <w:numFmt w:val="bullet"/>
      <w:lvlText w:val="•"/>
      <w:lvlJc w:val="left"/>
      <w:pPr>
        <w:ind w:left="863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71A"/>
    <w:rsid w:val="001060C9"/>
    <w:rsid w:val="00E0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A378-B878-466A-9710-48D3A03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2021-09-01T04:32:00Z</dcterms:created>
  <dcterms:modified xsi:type="dcterms:W3CDTF">2021-09-27T20:43:00Z</dcterms:modified>
</cp:coreProperties>
</file>