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DE" w:rsidRDefault="00B479DE" w:rsidP="00B479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479DE" w:rsidRDefault="00B479DE" w:rsidP="00B479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Гусаревская средняя общеобразовательная школа</w:t>
      </w:r>
    </w:p>
    <w:p w:rsidR="00B479DE" w:rsidRDefault="00B479DE" w:rsidP="00B479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Азовского района</w:t>
      </w:r>
    </w:p>
    <w:p w:rsidR="00B479DE" w:rsidRDefault="00B479DE" w:rsidP="00B479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79DE" w:rsidRDefault="00B479DE" w:rsidP="00B4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346758, РФ, Ростовская область, Азовский район, хутор Гусарева Балка, улица Мира, дом 101, тел.факс 8(86342)95-682</w:t>
      </w:r>
    </w:p>
    <w:p w:rsidR="00B479DE" w:rsidRDefault="00F2046F" w:rsidP="00B4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B479DE">
          <w:rPr>
            <w:rStyle w:val="a5"/>
            <w:rFonts w:eastAsia="Times New Roman"/>
            <w:sz w:val="28"/>
            <w:szCs w:val="28"/>
            <w:lang w:val="en-US"/>
          </w:rPr>
          <w:t>mou</w:t>
        </w:r>
        <w:r w:rsidR="00B479DE">
          <w:rPr>
            <w:rStyle w:val="a5"/>
            <w:rFonts w:eastAsia="Times New Roman"/>
            <w:sz w:val="28"/>
            <w:szCs w:val="28"/>
          </w:rPr>
          <w:t>-</w:t>
        </w:r>
        <w:r w:rsidR="00B479DE">
          <w:rPr>
            <w:rStyle w:val="a5"/>
            <w:rFonts w:eastAsia="Times New Roman"/>
            <w:sz w:val="28"/>
            <w:szCs w:val="28"/>
            <w:lang w:val="en-US"/>
          </w:rPr>
          <w:t>gusarevskaya</w:t>
        </w:r>
        <w:r w:rsidR="00B479DE">
          <w:rPr>
            <w:rStyle w:val="a5"/>
            <w:rFonts w:eastAsia="Times New Roman"/>
            <w:sz w:val="28"/>
            <w:szCs w:val="28"/>
          </w:rPr>
          <w:t>@</w:t>
        </w:r>
        <w:r w:rsidR="00B479DE">
          <w:rPr>
            <w:rStyle w:val="a5"/>
            <w:rFonts w:eastAsia="Times New Roman"/>
            <w:sz w:val="28"/>
            <w:szCs w:val="28"/>
            <w:lang w:val="en-US"/>
          </w:rPr>
          <w:t>rambler</w:t>
        </w:r>
        <w:r w:rsidR="00B479DE">
          <w:rPr>
            <w:rStyle w:val="a5"/>
            <w:rFonts w:eastAsia="Times New Roman"/>
            <w:sz w:val="28"/>
            <w:szCs w:val="28"/>
          </w:rPr>
          <w:t>.</w:t>
        </w:r>
        <w:r w:rsidR="00B479DE">
          <w:rPr>
            <w:rStyle w:val="a5"/>
            <w:rFonts w:eastAsia="Times New Roman"/>
            <w:sz w:val="28"/>
            <w:szCs w:val="28"/>
            <w:lang w:val="en-US"/>
          </w:rPr>
          <w:t>ru</w:t>
        </w:r>
      </w:hyperlink>
    </w:p>
    <w:p w:rsidR="00B479DE" w:rsidRDefault="00B479DE" w:rsidP="00B479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5"/>
            <w:rFonts w:eastAsia="Times New Roman"/>
            <w:sz w:val="28"/>
            <w:szCs w:val="28"/>
            <w:lang w:val="en-US"/>
          </w:rPr>
          <w:t>www</w:t>
        </w:r>
        <w:r>
          <w:rPr>
            <w:rStyle w:val="a5"/>
            <w:rFonts w:eastAsia="Times New Roman"/>
            <w:sz w:val="28"/>
            <w:szCs w:val="28"/>
          </w:rPr>
          <w:t>.</w:t>
        </w:r>
        <w:r>
          <w:rPr>
            <w:rStyle w:val="a5"/>
            <w:rFonts w:eastAsia="Times New Roman"/>
            <w:sz w:val="28"/>
            <w:szCs w:val="28"/>
            <w:lang w:val="en-US"/>
          </w:rPr>
          <w:t>gusarsosh</w:t>
        </w:r>
        <w:r>
          <w:rPr>
            <w:rStyle w:val="a5"/>
            <w:rFonts w:eastAsia="Times New Roman"/>
            <w:sz w:val="28"/>
            <w:szCs w:val="28"/>
          </w:rPr>
          <w:t>.</w:t>
        </w:r>
        <w:r>
          <w:rPr>
            <w:rStyle w:val="a5"/>
            <w:rFonts w:eastAsia="Times New Roman"/>
            <w:sz w:val="28"/>
            <w:szCs w:val="28"/>
            <w:lang w:val="en-US"/>
          </w:rPr>
          <w:t>ru</w:t>
        </w:r>
      </w:hyperlink>
    </w:p>
    <w:p w:rsidR="00B479DE" w:rsidRDefault="00B479DE" w:rsidP="00B479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11B1B" w:rsidRDefault="00E11B1B" w:rsidP="00E11B1B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  <w:sectPr w:rsidR="00E11B1B" w:rsidSect="00B479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1B1B" w:rsidRDefault="00E11B1B" w:rsidP="00E11B1B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«Утверждаю»                 </w:t>
      </w:r>
    </w:p>
    <w:p w:rsidR="00E11B1B" w:rsidRDefault="00E11B1B" w:rsidP="00E11B1B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Рассмотрено, утверждено:</w:t>
      </w:r>
    </w:p>
    <w:p w:rsidR="00E11B1B" w:rsidRDefault="00E11B1B" w:rsidP="00E11B1B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E11B1B" w:rsidRDefault="00F2046F" w:rsidP="00E11B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26.08.19г. №1</w:t>
      </w:r>
      <w:r w:rsidR="00E11B1B">
        <w:rPr>
          <w:rFonts w:ascii="Times New Roman" w:hAnsi="Times New Roman" w:cs="Times New Roman"/>
          <w:sz w:val="28"/>
          <w:szCs w:val="28"/>
        </w:rPr>
        <w:tab/>
      </w:r>
    </w:p>
    <w:p w:rsidR="00E11B1B" w:rsidRDefault="00E11B1B" w:rsidP="00E11B1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11B1B" w:rsidRDefault="00E11B1B" w:rsidP="00E11B1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11B1B" w:rsidRDefault="00E11B1B" w:rsidP="00E11B1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11B1B" w:rsidRDefault="00E11B1B" w:rsidP="00E11B1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МБОУ Гусаревской СОШ</w:t>
      </w:r>
    </w:p>
    <w:p w:rsidR="00E11B1B" w:rsidRDefault="00F2046F" w:rsidP="00E11B1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28.08.19г.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70</w:t>
      </w:r>
      <w:bookmarkStart w:id="0" w:name="_GoBack"/>
      <w:bookmarkEnd w:id="0"/>
      <w:r w:rsidR="00E11B1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11B1B" w:rsidRDefault="00E11B1B" w:rsidP="00E11B1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1B1B" w:rsidRDefault="00E11B1B" w:rsidP="00E11B1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Овчинникова М.С.</w:t>
      </w:r>
    </w:p>
    <w:p w:rsidR="00B479DE" w:rsidRDefault="00E11B1B" w:rsidP="00E11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М.П</w:t>
      </w:r>
    </w:p>
    <w:p w:rsidR="00E11B1B" w:rsidRDefault="00B479DE" w:rsidP="00E11B1B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  <w:sectPr w:rsidR="00E11B1B" w:rsidSect="00E11B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79DE" w:rsidRDefault="00B479DE" w:rsidP="00E11B1B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B479DE" w:rsidRPr="00B479DE" w:rsidRDefault="00B479DE" w:rsidP="00B47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Положение</w:t>
      </w:r>
    </w:p>
    <w:p w:rsidR="00B479DE" w:rsidRPr="00B479DE" w:rsidRDefault="00B479DE" w:rsidP="00B47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 требованиях к оформлению и ведению журналов учета работы</w:t>
      </w:r>
    </w:p>
    <w:p w:rsidR="00B479DE" w:rsidRPr="00B479DE" w:rsidRDefault="00B479DE" w:rsidP="00B47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педагога дополнительного образования</w:t>
      </w:r>
    </w:p>
    <w:p w:rsidR="00B479DE" w:rsidRPr="00B479DE" w:rsidRDefault="00B479DE" w:rsidP="00B479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16"/>
        </w:rPr>
        <w:t> </w:t>
      </w:r>
    </w:p>
    <w:p w:rsidR="00B479DE" w:rsidRPr="00B479DE" w:rsidRDefault="00B479DE" w:rsidP="00B479D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Общие положения: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1.1.Настоящее Положение разработано в соответствии с Федеральным законом от 29.12.2012 N 273-ФЗ (ред. от 23.07.2013) "Об образовании в Российской Федерации": статья 30, часть 2.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1.2.Целью данного Положения является определение единых орфографических требований к оформлению </w:t>
      </w:r>
      <w:proofErr w:type="gramStart"/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журналов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учета</w:t>
      </w:r>
      <w:proofErr w:type="gramEnd"/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работы педагога дополнительного образования в творческом объединении.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1.3. Журнал учета работы педагога дополнительного образования рассчитан на учебный год и ведется в каждом творческом объединении.</w:t>
      </w:r>
    </w:p>
    <w:p w:rsidR="00B479DE" w:rsidRPr="00B479DE" w:rsidRDefault="00B479DE" w:rsidP="00B47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 Обязанности педагогов дополнительного образования</w:t>
      </w:r>
    </w:p>
    <w:p w:rsidR="00B479DE" w:rsidRPr="00B479DE" w:rsidRDefault="00B479DE" w:rsidP="00B47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 ведению журнала учёта рабочего времени: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2.1. Журнал учёта работы объединений является государственным учётным документом, его обязан вести каждый педагог дополнительного образования.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2.2. На титульном листе указывается учебный год и название творческого объединения в строгом соответствии с учебным планом ОУ, учебной дисциплиной и заявленной образовательной программой.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2.3. Заполнение страницы № 1 журнала учета работы педагога дополнительного образования производится в соответствии со следующими требованиями: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- название учреждения и отдела указываются полностью и без сокращений;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- название творческого объединения должно соответствовать учебному плану;</w:t>
      </w:r>
    </w:p>
    <w:p w:rsidR="00B479DE" w:rsidRPr="00B479DE" w:rsidRDefault="00B479DE" w:rsidP="00C4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 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в разделе «расписание занятий» указывается фактический день работы педагога с объединением. Название дня недели прописывается без сокращений,</w:t>
      </w:r>
      <w:r w:rsidR="00FC6F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часы работы расписываются по 45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минут одно занятие (для дошкольников п</w:t>
      </w:r>
      <w:r w:rsidR="00C40C2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25 (30) минут) с обязательным  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перерывом.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Не допускается самостоятельное изменение расписания. Изменение расписания возможно только после согласования с администрацией.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Изменение в расписании по полугодиям вноситься в журнал, после выхода внутреннего приказа «Об изменении расписания объединения»;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- ФИО руководителя объединения указывается полностью, без сокращений</w:t>
      </w:r>
      <w:r w:rsidRPr="00B479D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 (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Иванова Ирина Ивановна);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- фамилия и имя старосты творческого объединения (группы) записывается полностью;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- фамилия и имя аккомпаниатора записывается полностью;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- расписание работы аккомпаниатора и изменения в расписании должны быть утверждены приказом.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2.4. На страницах «учёта посещаемости и работы объединения» (стр.2-25) педагог дополнительного образования должен указывать учебную дисциплину, год обучения, номер группы, количество часов в неделю и обязан в дни и часы занятий объединения отмечать посещаемость обучающихся творческого объединения.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2.5. Педагог дополнительного образования в конце первого месяца работы объединения составляет список обучающихся в объединении, который утверждается приказом по учреждению и заполняет журнал строго в соответствии с этим списком. Количественный состав группы, вносимый в список, должен соответствовать СанПиН и Уставу учреждения.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2.6. </w:t>
      </w:r>
      <w:proofErr w:type="gramStart"/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имя</w:t>
      </w:r>
      <w:proofErr w:type="gramEnd"/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обучающихся вносится руководителем объединения в журнал учета рабочего времени в алфавитном порядке полностью, без сокращений.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2.7. Запись занятия осуществляется в день проведения в соответствии с графами: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дата проведения (число в клетке, месяц на верхней сроке); </w:t>
      </w:r>
      <w:r w:rsidR="00C40C2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 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допускается в одной клетке запись двух дат;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- содержание занятия</w:t>
      </w:r>
      <w:r w:rsidR="00C40C2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(тема занятия </w:t>
      </w:r>
      <w:r w:rsidR="00C40C27"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формулируется в соответствии с календарно-тем</w:t>
      </w:r>
      <w:r w:rsidR="00C94DAB">
        <w:rPr>
          <w:rFonts w:ascii="Times New Roman" w:eastAsia="Times New Roman" w:hAnsi="Times New Roman" w:cs="Times New Roman"/>
          <w:color w:val="000000"/>
          <w:sz w:val="28"/>
          <w:szCs w:val="24"/>
        </w:rPr>
        <w:t>атическим планированием, которое</w:t>
      </w:r>
      <w:r w:rsidR="00C40C27"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в свою очередь, </w:t>
      </w:r>
      <w:r w:rsidR="006B1C75">
        <w:rPr>
          <w:rFonts w:ascii="Times New Roman" w:eastAsia="Times New Roman" w:hAnsi="Times New Roman" w:cs="Times New Roman"/>
          <w:color w:val="000000"/>
          <w:sz w:val="28"/>
          <w:szCs w:val="24"/>
        </w:rPr>
        <w:t>соответствует учебной программе)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количество часов работы объединения в соответствии с расписанием занятий.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2.8. В графе "Примечание" записываются содержание задания, страницы учебных пособий.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2.9. Педагог дополнительного образования отмечает отсутствующих на занятии буквой - "Н", (в графе, соответствующей дате занятия).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2.10. Не допускается: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- делать вертикальные подчеркивания отдельных граф;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- вносить исправления или стирание.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- ставить в клетках, предназначенных для отметки отсутствующих на занятиях, точки или другие пометки;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- записи карандашом.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2.11. В случае изменения состава объединения «зачисленные» и «отчисленные» вносятся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«Список обучающихся в объединении» и отмечаются педагогом дополнительного образования на всех страницах, с указанием даты «зачисления» и «отчисления» и причин.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2.12. В течение учебного года педагог дополнительного образования систематически заполняет графы «Сведения о творческих достижениях обучающихся», «Учет массовых мероприятий </w:t>
      </w:r>
      <w:proofErr w:type="gramStart"/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обучающимися</w:t>
      </w:r>
      <w:proofErr w:type="gramEnd"/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».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2.13.В графе «Общие сведения об учащихся» заполняются все графы в соответствии с требованиями, запрашиваемыми в документе (например, требования документа «фамилия, имя учащегося», значит, заполняется только требуемое: фамилия и имя учащегося без отчества). Дата рождения (по требованию), дата зачисления и отчисления записывается цифрами, обозначающими число, месяц и год (например: 25.04.1999).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Класс обучения и учебное заведение указывается напротив каждого ребенка.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ФИО классного руководителя записывается напротив каждого обучающегося.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2.14. В графе «заключение врача о допуске к занятиям» записывается группа здоровья на основании заключений профилактического медицинского осмотра в школах. Запись о допуске к занятиям в творческих объединениях, связанных с физическими нагрузками (спортивные, хореографические), допускается только при наличии медицинских справок, которые хранятся у педагога и предоставляются по требованию.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2.15. Педагог дополнительного образования систематически проводит с обучающимися инструктажи по технике безопасности. Инструктажи по технике безопасности заполняются на стр.36-37. В графе «Подпись проводившего инструктаж» педагог обязан ставить свою подпись.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2.16. Годовой отчет (стр.38) заполняется педагогом 3 раза в год: на 01 октября, 01 января, 01 июня.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2.17. Все записи в журнале должны вестись четко, аккуратно (только шариковой ручкой с пастой </w:t>
      </w:r>
      <w:r w:rsidR="00C40C2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синего </w:t>
      </w:r>
      <w:proofErr w:type="gramStart"/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цвета )</w:t>
      </w:r>
      <w:proofErr w:type="gramEnd"/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2.18. Категорически запрещается допускать учащихся к работе с журналом.</w:t>
      </w:r>
    </w:p>
    <w:p w:rsidR="00B479DE" w:rsidRPr="00B479DE" w:rsidRDefault="00B479DE" w:rsidP="00B47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3. Контроль и хранение: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3.1.Директор образовательного учреждения и его заместители по учебно-воспитательной работе обязаны обеспечить хранение журналов и систематически осуществлять </w:t>
      </w:r>
      <w:proofErr w:type="gramStart"/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</w:t>
      </w:r>
      <w:proofErr w:type="gramEnd"/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правильностью их ведения.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3.2. «Замечания по ведению журнала» заполняются заведующими отделами и заместителями директора по учебно-воспитательной работе.</w:t>
      </w:r>
    </w:p>
    <w:p w:rsidR="00B479DE" w:rsidRPr="00B479DE" w:rsidRDefault="00E11B1B" w:rsidP="00E11B1B">
      <w:pPr>
        <w:spacing w:before="100" w:beforeAutospacing="1" w:after="100" w:afterAutospacing="1" w:line="240" w:lineRule="auto"/>
        <w:ind w:left="-313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B479DE"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3.3. Заместитель директора по учебно-воспитательной работе дает указания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</w:t>
      </w:r>
      <w:r w:rsidR="00B479DE"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руководителям творческих объединений, о распределении страниц журнала, отведенных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B479DE"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на текущий учет посещаемости и работы объединения на год в соответствии с количеством часов работы объединения, в соответствии с расписанием занятий и учебным планом.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3.4.Журнал ежемесячно в соответствии со сроками контрольно-аналитического плана </w:t>
      </w:r>
      <w:r w:rsidR="00E11B1B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проверяется заместителем директора по воспитательной работе</w:t>
      </w: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, по итогам проверки готовится справка с указанием замечаний и рекомендаций.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3.5.Письменные замечания и предложения по устранению ошибок в заполнении журнала педагог дополнительного образования детей обязан исправить до следующей очередной проверки. Невыполнения предписаний влечёт за собой нарушение своих должностных обязанностей, применение взысканий.</w:t>
      </w:r>
    </w:p>
    <w:p w:rsidR="00B479DE" w:rsidRPr="00B479DE" w:rsidRDefault="00B479DE" w:rsidP="00E11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B479DE">
        <w:rPr>
          <w:rFonts w:ascii="Times New Roman" w:eastAsia="Times New Roman" w:hAnsi="Times New Roman" w:cs="Times New Roman"/>
          <w:color w:val="000000"/>
          <w:sz w:val="28"/>
          <w:szCs w:val="24"/>
        </w:rPr>
        <w:t>3.6.В конце учебного года не позднее дух недель по окончанию учебного процесса журнал сдается в учебный отдел для хранения в архиве.</w:t>
      </w:r>
    </w:p>
    <w:p w:rsidR="00AE0EC0" w:rsidRPr="00B479DE" w:rsidRDefault="00B479DE" w:rsidP="00B479DE">
      <w:pPr>
        <w:jc w:val="right"/>
        <w:rPr>
          <w:rFonts w:ascii="Times New Roman" w:hAnsi="Times New Roman"/>
          <w:b/>
          <w:sz w:val="28"/>
        </w:rPr>
      </w:pPr>
      <w:r w:rsidRPr="00B479DE">
        <w:rPr>
          <w:rFonts w:ascii="Times New Roman" w:hAnsi="Times New Roman"/>
          <w:b/>
          <w:sz w:val="28"/>
        </w:rPr>
        <w:t>Ознакомлены</w:t>
      </w:r>
      <w:r>
        <w:rPr>
          <w:rFonts w:ascii="Times New Roman" w:hAnsi="Times New Roman"/>
          <w:b/>
          <w:sz w:val="28"/>
        </w:rPr>
        <w:t xml:space="preserve"> </w:t>
      </w:r>
      <w:r w:rsidRPr="00B479DE">
        <w:rPr>
          <w:rFonts w:ascii="Times New Roman" w:hAnsi="Times New Roman"/>
          <w:b/>
          <w:sz w:val="28"/>
        </w:rPr>
        <w:t>(2019-2020 учебный год):</w:t>
      </w:r>
    </w:p>
    <w:sectPr w:rsidR="00AE0EC0" w:rsidRPr="00B479DE" w:rsidSect="00E11B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7614"/>
    <w:multiLevelType w:val="multilevel"/>
    <w:tmpl w:val="5D64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79DE"/>
    <w:rsid w:val="006B1C75"/>
    <w:rsid w:val="00AE0EC0"/>
    <w:rsid w:val="00B479DE"/>
    <w:rsid w:val="00C40C27"/>
    <w:rsid w:val="00C94DAB"/>
    <w:rsid w:val="00E11B1B"/>
    <w:rsid w:val="00F2046F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82789-9161-4FB8-BEB0-B8767EC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79DE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B47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sarsosh.ru" TargetMode="External"/><Relationship Id="rId5" Type="http://schemas.openxmlformats.org/officeDocument/2006/relationships/hyperlink" Target="mailto:mou-gusarevskay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9</cp:revision>
  <cp:lastPrinted>2019-10-09T12:29:00Z</cp:lastPrinted>
  <dcterms:created xsi:type="dcterms:W3CDTF">2019-09-30T02:57:00Z</dcterms:created>
  <dcterms:modified xsi:type="dcterms:W3CDTF">2020-03-12T15:18:00Z</dcterms:modified>
</cp:coreProperties>
</file>