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C1" w:rsidRPr="00AB1355" w:rsidRDefault="00DC78C1" w:rsidP="00DC78C1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sz w:val="22"/>
          <w:szCs w:val="22"/>
        </w:rPr>
      </w:pPr>
      <w:r w:rsidRPr="00AB1355">
        <w:rPr>
          <w:rFonts w:eastAsia="Times New Roman"/>
          <w:sz w:val="22"/>
          <w:szCs w:val="22"/>
        </w:rPr>
        <w:t> </w:t>
      </w:r>
      <w:r w:rsidRPr="00AB1355">
        <w:rPr>
          <w:rStyle w:val="3"/>
          <w:sz w:val="22"/>
          <w:szCs w:val="22"/>
        </w:rPr>
        <w:t xml:space="preserve">с. </w:t>
      </w:r>
      <w:proofErr w:type="spellStart"/>
      <w:r w:rsidRPr="00AB1355">
        <w:rPr>
          <w:rStyle w:val="3"/>
          <w:sz w:val="22"/>
          <w:szCs w:val="22"/>
        </w:rPr>
        <w:t>Головатовка</w:t>
      </w:r>
      <w:proofErr w:type="spellEnd"/>
      <w:r w:rsidRPr="00AB1355">
        <w:rPr>
          <w:rStyle w:val="3"/>
          <w:sz w:val="22"/>
          <w:szCs w:val="22"/>
        </w:rPr>
        <w:t>, Азовского района</w:t>
      </w: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sz w:val="22"/>
          <w:szCs w:val="22"/>
        </w:rPr>
      </w:pPr>
      <w:r w:rsidRPr="00AB1355">
        <w:rPr>
          <w:rStyle w:val="3"/>
          <w:sz w:val="22"/>
          <w:szCs w:val="22"/>
        </w:rPr>
        <w:t xml:space="preserve">                               </w:t>
      </w:r>
      <w:proofErr w:type="gramStart"/>
      <w:r w:rsidRPr="00AB1355">
        <w:rPr>
          <w:rStyle w:val="3"/>
          <w:sz w:val="22"/>
          <w:szCs w:val="22"/>
        </w:rPr>
        <w:t>(территориальный, административный округ (город, район, поселок)</w:t>
      </w:r>
      <w:proofErr w:type="gramEnd"/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sz w:val="22"/>
          <w:szCs w:val="22"/>
        </w:rPr>
      </w:pPr>
    </w:p>
    <w:p w:rsidR="00DC78C1" w:rsidRPr="00AB1355" w:rsidRDefault="00DC78C1" w:rsidP="00DC78C1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sz w:val="22"/>
          <w:szCs w:val="22"/>
        </w:rPr>
      </w:pPr>
      <w:r w:rsidRPr="00AB1355">
        <w:rPr>
          <w:rStyle w:val="3"/>
          <w:sz w:val="22"/>
          <w:szCs w:val="22"/>
        </w:rPr>
        <w:t xml:space="preserve">Муниципальное бюджетное общеобразовательное учреждение </w:t>
      </w:r>
    </w:p>
    <w:p w:rsidR="00DC78C1" w:rsidRPr="00AB1355" w:rsidRDefault="00DC78C1" w:rsidP="00DC78C1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sz w:val="22"/>
          <w:szCs w:val="22"/>
        </w:rPr>
      </w:pPr>
      <w:proofErr w:type="spellStart"/>
      <w:r w:rsidRPr="00AB1355">
        <w:rPr>
          <w:rStyle w:val="3"/>
          <w:sz w:val="22"/>
          <w:szCs w:val="22"/>
        </w:rPr>
        <w:t>Головатовская</w:t>
      </w:r>
      <w:proofErr w:type="spellEnd"/>
      <w:r w:rsidRPr="00AB1355">
        <w:rPr>
          <w:rStyle w:val="3"/>
          <w:sz w:val="22"/>
          <w:szCs w:val="22"/>
        </w:rPr>
        <w:t xml:space="preserve">   средняя  общеобразовательная  школа Азовского района</w:t>
      </w: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right="380"/>
        <w:rPr>
          <w:rStyle w:val="3"/>
          <w:sz w:val="22"/>
          <w:szCs w:val="22"/>
        </w:rPr>
      </w:pPr>
      <w:r w:rsidRPr="00AB1355">
        <w:rPr>
          <w:rStyle w:val="3"/>
          <w:sz w:val="22"/>
          <w:szCs w:val="22"/>
        </w:rPr>
        <w:t>(полное наименование образовательного учреждения в соответствии с Уставом)</w:t>
      </w: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right="380"/>
        <w:rPr>
          <w:sz w:val="22"/>
          <w:szCs w:val="22"/>
        </w:rPr>
      </w:pP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2"/>
          <w:szCs w:val="22"/>
        </w:rPr>
      </w:pPr>
      <w:r w:rsidRPr="00AB1355">
        <w:rPr>
          <w:rStyle w:val="3"/>
          <w:sz w:val="22"/>
          <w:szCs w:val="22"/>
        </w:rPr>
        <w:t>«Утверждаю»</w:t>
      </w:r>
    </w:p>
    <w:p w:rsidR="00DC78C1" w:rsidRPr="00AB1355" w:rsidRDefault="00DC78C1" w:rsidP="00DC78C1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  <w:rPr>
          <w:sz w:val="22"/>
          <w:szCs w:val="22"/>
        </w:rPr>
      </w:pPr>
      <w:r w:rsidRPr="00AB1355">
        <w:rPr>
          <w:rStyle w:val="3"/>
          <w:sz w:val="22"/>
          <w:szCs w:val="22"/>
        </w:rPr>
        <w:t xml:space="preserve">Директор МБОУ </w:t>
      </w:r>
      <w:proofErr w:type="spellStart"/>
      <w:r w:rsidRPr="00AB1355">
        <w:rPr>
          <w:rStyle w:val="3"/>
          <w:sz w:val="22"/>
          <w:szCs w:val="22"/>
        </w:rPr>
        <w:t>Головатовской</w:t>
      </w:r>
      <w:proofErr w:type="spellEnd"/>
      <w:r w:rsidRPr="00AB1355">
        <w:rPr>
          <w:rStyle w:val="3"/>
          <w:sz w:val="22"/>
          <w:szCs w:val="22"/>
        </w:rPr>
        <w:t xml:space="preserve"> СОШ  </w:t>
      </w:r>
      <w:r w:rsidRPr="00AB1355">
        <w:rPr>
          <w:rStyle w:val="3"/>
          <w:sz w:val="22"/>
          <w:szCs w:val="22"/>
        </w:rPr>
        <w:tab/>
      </w:r>
      <w:r w:rsidRPr="00AB1355">
        <w:rPr>
          <w:rStyle w:val="3"/>
          <w:sz w:val="22"/>
          <w:szCs w:val="22"/>
        </w:rPr>
        <w:tab/>
      </w:r>
    </w:p>
    <w:p w:rsidR="00DC78C1" w:rsidRPr="00AB1355" w:rsidRDefault="00DC78C1" w:rsidP="00DC78C1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  <w:rPr>
          <w:sz w:val="22"/>
          <w:szCs w:val="22"/>
        </w:rPr>
      </w:pPr>
      <w:r w:rsidRPr="00AB1355">
        <w:rPr>
          <w:rStyle w:val="3"/>
          <w:sz w:val="22"/>
          <w:szCs w:val="22"/>
        </w:rPr>
        <w:t>Приказ от</w:t>
      </w:r>
      <w:r w:rsidR="00AB1355">
        <w:rPr>
          <w:rStyle w:val="3"/>
          <w:sz w:val="22"/>
          <w:szCs w:val="22"/>
        </w:rPr>
        <w:t xml:space="preserve"> 30.08.2019г.</w:t>
      </w:r>
      <w:r w:rsidRPr="00AB1355">
        <w:rPr>
          <w:rStyle w:val="3"/>
          <w:sz w:val="22"/>
          <w:szCs w:val="22"/>
        </w:rPr>
        <w:t xml:space="preserve"> №</w:t>
      </w:r>
      <w:r w:rsidRPr="00AB1355">
        <w:rPr>
          <w:rStyle w:val="3"/>
          <w:sz w:val="22"/>
          <w:szCs w:val="22"/>
        </w:rPr>
        <w:tab/>
      </w:r>
      <w:r w:rsidR="00AB1355">
        <w:rPr>
          <w:rStyle w:val="3"/>
          <w:sz w:val="22"/>
          <w:szCs w:val="22"/>
        </w:rPr>
        <w:t>43</w:t>
      </w:r>
    </w:p>
    <w:p w:rsidR="00DC78C1" w:rsidRPr="00AB1355" w:rsidRDefault="00DC78C1" w:rsidP="00DC78C1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  <w:r w:rsidRPr="00AB1355">
        <w:rPr>
          <w:rStyle w:val="3"/>
          <w:sz w:val="22"/>
          <w:szCs w:val="22"/>
        </w:rPr>
        <w:t>Подпись руководителя           /</w:t>
      </w:r>
      <w:proofErr w:type="spellStart"/>
      <w:r w:rsidRPr="00AB1355">
        <w:rPr>
          <w:rStyle w:val="3"/>
          <w:sz w:val="22"/>
          <w:szCs w:val="22"/>
        </w:rPr>
        <w:t>Е.В.Гайденко</w:t>
      </w:r>
      <w:proofErr w:type="spellEnd"/>
      <w:r w:rsidRPr="00AB1355">
        <w:rPr>
          <w:rStyle w:val="3"/>
          <w:sz w:val="22"/>
          <w:szCs w:val="22"/>
        </w:rPr>
        <w:t>/</w:t>
      </w: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  <w:r w:rsidRPr="00AB1355">
        <w:rPr>
          <w:rStyle w:val="3"/>
          <w:sz w:val="22"/>
          <w:szCs w:val="22"/>
        </w:rPr>
        <w:t>Печать</w:t>
      </w: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sz w:val="22"/>
          <w:szCs w:val="22"/>
        </w:rPr>
      </w:pPr>
    </w:p>
    <w:p w:rsidR="00DC78C1" w:rsidRPr="00AB1355" w:rsidRDefault="00DC78C1" w:rsidP="00DC78C1">
      <w:pPr>
        <w:pStyle w:val="30"/>
        <w:shd w:val="clear" w:color="auto" w:fill="auto"/>
        <w:spacing w:before="0" w:after="0" w:line="230" w:lineRule="exact"/>
        <w:ind w:left="4560"/>
        <w:jc w:val="left"/>
        <w:rPr>
          <w:sz w:val="22"/>
          <w:szCs w:val="22"/>
        </w:rPr>
      </w:pPr>
    </w:p>
    <w:p w:rsidR="00DC78C1" w:rsidRPr="00AB1355" w:rsidRDefault="00DC78C1" w:rsidP="00DC78C1">
      <w:pPr>
        <w:pStyle w:val="10"/>
        <w:keepNext/>
        <w:keepLines/>
        <w:shd w:val="clear" w:color="auto" w:fill="auto"/>
        <w:spacing w:before="0" w:after="134" w:line="400" w:lineRule="exact"/>
        <w:ind w:right="400"/>
        <w:rPr>
          <w:sz w:val="22"/>
          <w:szCs w:val="22"/>
        </w:rPr>
      </w:pPr>
      <w:bookmarkStart w:id="0" w:name="bookmark4"/>
      <w:r w:rsidRPr="00AB1355">
        <w:rPr>
          <w:rStyle w:val="1"/>
          <w:sz w:val="22"/>
          <w:szCs w:val="22"/>
        </w:rPr>
        <w:t>РАБОЧАЯ ПРОГРАММА</w:t>
      </w:r>
      <w:bookmarkEnd w:id="0"/>
    </w:p>
    <w:p w:rsidR="00DC78C1" w:rsidRPr="00AB1355" w:rsidRDefault="00DC78C1" w:rsidP="00DC78C1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2"/>
          <w:szCs w:val="22"/>
        </w:rPr>
      </w:pPr>
      <w:r w:rsidRPr="00AB1355">
        <w:rPr>
          <w:rStyle w:val="31"/>
          <w:sz w:val="22"/>
          <w:szCs w:val="22"/>
        </w:rPr>
        <w:t xml:space="preserve">по  учебному  предмету            </w:t>
      </w:r>
      <w:r w:rsidRPr="00AB1355">
        <w:rPr>
          <w:rStyle w:val="31"/>
          <w:sz w:val="32"/>
          <w:szCs w:val="32"/>
        </w:rPr>
        <w:t>«</w:t>
      </w:r>
      <w:r w:rsidRPr="00AB1355">
        <w:rPr>
          <w:rFonts w:eastAsia="Times New Roman"/>
          <w:b/>
          <w:bCs/>
          <w:sz w:val="24"/>
          <w:szCs w:val="24"/>
          <w:lang w:eastAsia="ru-RU"/>
        </w:rPr>
        <w:t>Основы проектной и исследовательской           деятельности</w:t>
      </w:r>
      <w:r w:rsidRPr="00AB1355">
        <w:rPr>
          <w:rStyle w:val="31"/>
          <w:sz w:val="22"/>
          <w:szCs w:val="22"/>
        </w:rPr>
        <w:t>»</w:t>
      </w:r>
    </w:p>
    <w:p w:rsidR="00DC78C1" w:rsidRPr="00AB1355" w:rsidRDefault="00DC78C1" w:rsidP="00DC78C1">
      <w:pPr>
        <w:pStyle w:val="41"/>
        <w:shd w:val="clear" w:color="auto" w:fill="auto"/>
        <w:spacing w:before="0" w:after="187" w:line="170" w:lineRule="exact"/>
        <w:ind w:right="380"/>
        <w:rPr>
          <w:sz w:val="22"/>
          <w:szCs w:val="22"/>
        </w:rPr>
      </w:pPr>
      <w:r w:rsidRPr="00AB1355">
        <w:rPr>
          <w:rStyle w:val="42"/>
          <w:sz w:val="22"/>
          <w:szCs w:val="22"/>
        </w:rPr>
        <w:t>(указать учебный предмет, курс)</w:t>
      </w:r>
    </w:p>
    <w:p w:rsidR="00DC78C1" w:rsidRPr="00AB1355" w:rsidRDefault="00DC78C1" w:rsidP="00DC78C1">
      <w:pPr>
        <w:pStyle w:val="32"/>
        <w:keepNext/>
        <w:keepLines/>
        <w:shd w:val="clear" w:color="auto" w:fill="auto"/>
        <w:spacing w:before="0" w:after="249" w:line="270" w:lineRule="exact"/>
        <w:ind w:left="40"/>
        <w:rPr>
          <w:rStyle w:val="31"/>
          <w:sz w:val="22"/>
          <w:szCs w:val="22"/>
        </w:rPr>
      </w:pPr>
      <w:bookmarkStart w:id="1" w:name="bookmark6"/>
      <w:r w:rsidRPr="00AB1355">
        <w:rPr>
          <w:rStyle w:val="31"/>
          <w:sz w:val="22"/>
          <w:szCs w:val="22"/>
        </w:rPr>
        <w:t>Уровень общего образования (класс)</w:t>
      </w:r>
      <w:bookmarkEnd w:id="1"/>
    </w:p>
    <w:p w:rsidR="00DC78C1" w:rsidRPr="00AB1355" w:rsidRDefault="00DC78C1" w:rsidP="00DC78C1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2"/>
          <w:szCs w:val="22"/>
        </w:rPr>
      </w:pPr>
      <w:r w:rsidRPr="00AB1355">
        <w:rPr>
          <w:rStyle w:val="3"/>
          <w:sz w:val="22"/>
          <w:szCs w:val="22"/>
        </w:rPr>
        <w:t xml:space="preserve">начальное общее образование,    </w:t>
      </w:r>
      <w:r w:rsidRPr="00AB1355">
        <w:rPr>
          <w:rStyle w:val="3"/>
          <w:sz w:val="32"/>
          <w:szCs w:val="32"/>
        </w:rPr>
        <w:t>10   класс</w:t>
      </w:r>
    </w:p>
    <w:p w:rsidR="00DC78C1" w:rsidRPr="00AB1355" w:rsidRDefault="00DC78C1" w:rsidP="00DC78C1">
      <w:pPr>
        <w:pStyle w:val="41"/>
        <w:shd w:val="clear" w:color="auto" w:fill="auto"/>
        <w:spacing w:before="0" w:after="242" w:line="170" w:lineRule="exact"/>
        <w:rPr>
          <w:sz w:val="22"/>
          <w:szCs w:val="22"/>
        </w:rPr>
      </w:pPr>
      <w:r w:rsidRPr="00AB1355">
        <w:rPr>
          <w:rStyle w:val="42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DC78C1" w:rsidRPr="00AB1355" w:rsidRDefault="00DC78C1" w:rsidP="00DC78C1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sz w:val="22"/>
          <w:szCs w:val="22"/>
          <w:u w:val="single"/>
        </w:rPr>
      </w:pPr>
      <w:bookmarkStart w:id="2" w:name="bookmark7"/>
      <w:r w:rsidRPr="00AB1355">
        <w:rPr>
          <w:rStyle w:val="31"/>
          <w:sz w:val="22"/>
          <w:szCs w:val="22"/>
        </w:rPr>
        <w:t xml:space="preserve">Количество часов  </w:t>
      </w:r>
      <w:r w:rsidRPr="00AB1355">
        <w:rPr>
          <w:rStyle w:val="31"/>
          <w:sz w:val="22"/>
          <w:szCs w:val="22"/>
          <w:u w:val="single"/>
        </w:rPr>
        <w:t xml:space="preserve">_33___    </w:t>
      </w:r>
    </w:p>
    <w:p w:rsidR="00DC78C1" w:rsidRPr="00AB1355" w:rsidRDefault="00DC78C1" w:rsidP="00DC78C1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sz w:val="22"/>
          <w:szCs w:val="22"/>
        </w:rPr>
      </w:pPr>
      <w:r w:rsidRPr="00AB1355">
        <w:rPr>
          <w:rStyle w:val="31"/>
          <w:sz w:val="22"/>
          <w:szCs w:val="22"/>
          <w:u w:val="single"/>
        </w:rPr>
        <w:t xml:space="preserve"> </w:t>
      </w:r>
    </w:p>
    <w:p w:rsidR="00DC78C1" w:rsidRPr="00AB1355" w:rsidRDefault="00DC78C1" w:rsidP="00DC78C1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2"/>
          <w:szCs w:val="22"/>
        </w:rPr>
      </w:pPr>
      <w:r w:rsidRPr="00AB1355">
        <w:rPr>
          <w:rStyle w:val="31"/>
          <w:sz w:val="22"/>
          <w:szCs w:val="22"/>
        </w:rPr>
        <w:t xml:space="preserve">Учитель   </w:t>
      </w:r>
      <w:r w:rsidRPr="00AB1355">
        <w:rPr>
          <w:rStyle w:val="31"/>
          <w:sz w:val="28"/>
          <w:szCs w:val="28"/>
        </w:rPr>
        <w:t>Ирхина Татьяна Ивановна</w:t>
      </w:r>
      <w:r w:rsidRPr="00AB1355">
        <w:rPr>
          <w:rStyle w:val="31"/>
          <w:sz w:val="22"/>
          <w:szCs w:val="22"/>
        </w:rPr>
        <w:t xml:space="preserve">  </w:t>
      </w:r>
    </w:p>
    <w:bookmarkEnd w:id="2"/>
    <w:p w:rsidR="00DC78C1" w:rsidRPr="00AB1355" w:rsidRDefault="00DC78C1" w:rsidP="00DC78C1">
      <w:pPr>
        <w:pStyle w:val="41"/>
        <w:shd w:val="clear" w:color="auto" w:fill="auto"/>
        <w:spacing w:before="0" w:after="7" w:line="170" w:lineRule="exact"/>
        <w:rPr>
          <w:sz w:val="22"/>
          <w:szCs w:val="22"/>
        </w:rPr>
      </w:pPr>
      <w:r w:rsidRPr="00AB1355">
        <w:rPr>
          <w:rStyle w:val="42"/>
          <w:sz w:val="22"/>
          <w:szCs w:val="22"/>
        </w:rPr>
        <w:t>(ФИО)</w:t>
      </w:r>
    </w:p>
    <w:p w:rsidR="00DC78C1" w:rsidRPr="00AB1355" w:rsidRDefault="00DC78C1" w:rsidP="00DC78C1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sz w:val="22"/>
          <w:szCs w:val="22"/>
        </w:rPr>
      </w:pPr>
      <w:bookmarkStart w:id="3" w:name="bookmark8"/>
    </w:p>
    <w:p w:rsidR="00DC78C1" w:rsidRPr="00AB1355" w:rsidRDefault="00DC78C1" w:rsidP="00DC78C1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sz w:val="22"/>
          <w:szCs w:val="22"/>
        </w:rPr>
      </w:pPr>
      <w:r w:rsidRPr="00AB1355">
        <w:rPr>
          <w:rStyle w:val="31"/>
          <w:sz w:val="22"/>
          <w:szCs w:val="22"/>
        </w:rPr>
        <w:t>Программа разработана на основе</w:t>
      </w:r>
      <w:bookmarkEnd w:id="3"/>
    </w:p>
    <w:p w:rsidR="00DC78C1" w:rsidRPr="00AB1355" w:rsidRDefault="00DC78C1" w:rsidP="00DC78C1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sz w:val="22"/>
          <w:szCs w:val="22"/>
        </w:rPr>
      </w:pPr>
    </w:p>
    <w:p w:rsidR="00DC78C1" w:rsidRPr="00AB1355" w:rsidRDefault="00DC78C1" w:rsidP="00DC78C1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sz w:val="24"/>
          <w:szCs w:val="24"/>
        </w:rPr>
      </w:pPr>
      <w:r w:rsidRPr="00AB1355">
        <w:rPr>
          <w:sz w:val="24"/>
          <w:szCs w:val="24"/>
        </w:rPr>
        <w:t xml:space="preserve">Примерных программ по учебным предметам. Иностранный язык. Начальная школа. 2016год </w:t>
      </w:r>
      <w:r w:rsidRPr="00AB1355">
        <w:rPr>
          <w:rStyle w:val="3"/>
          <w:sz w:val="24"/>
          <w:szCs w:val="24"/>
        </w:rPr>
        <w:t xml:space="preserve">и  авторской программы  Н.И.  Быковой., Д. Дули, М.Д. Поспеловой  «Английский язык  2-4 класс» </w:t>
      </w:r>
      <w:proofErr w:type="gramStart"/>
      <w:r w:rsidRPr="00AB1355">
        <w:rPr>
          <w:rStyle w:val="3"/>
          <w:sz w:val="24"/>
          <w:szCs w:val="24"/>
        </w:rPr>
        <w:t>-М</w:t>
      </w:r>
      <w:proofErr w:type="gramEnd"/>
      <w:r w:rsidRPr="00AB1355">
        <w:rPr>
          <w:rStyle w:val="3"/>
          <w:sz w:val="24"/>
          <w:szCs w:val="24"/>
        </w:rPr>
        <w:t>:, Просвещение, 2014 год</w:t>
      </w:r>
    </w:p>
    <w:p w:rsidR="00DC78C1" w:rsidRPr="00AB1355" w:rsidRDefault="00DC78C1" w:rsidP="00DC78C1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bCs/>
          <w:sz w:val="22"/>
          <w:szCs w:val="22"/>
        </w:rPr>
      </w:pPr>
      <w:r w:rsidRPr="00AB1355">
        <w:rPr>
          <w:rStyle w:val="42"/>
          <w:sz w:val="22"/>
          <w:szCs w:val="22"/>
        </w:rPr>
        <w:t>(указать примерную программу/программы, издательство, год издания при наличии)</w:t>
      </w:r>
    </w:p>
    <w:p w:rsidR="00DC78C1" w:rsidRPr="00AB1355" w:rsidRDefault="00DC78C1" w:rsidP="00DC78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C1" w:rsidRPr="00AB1355" w:rsidRDefault="00DC78C1" w:rsidP="00DC78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C1" w:rsidRPr="00AB1355" w:rsidRDefault="00DC78C1" w:rsidP="00DC78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C1" w:rsidRPr="00AB1355" w:rsidRDefault="00DC78C1" w:rsidP="00DC78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C1" w:rsidRPr="00AB1355" w:rsidRDefault="00DC78C1" w:rsidP="00DC78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55">
        <w:rPr>
          <w:rFonts w:ascii="Times New Roman" w:eastAsia="Times New Roman" w:hAnsi="Times New Roman" w:cs="Times New Roman"/>
          <w:sz w:val="24"/>
          <w:szCs w:val="24"/>
        </w:rPr>
        <w:t>2019 год</w:t>
      </w:r>
    </w:p>
    <w:p w:rsidR="00DC78C1" w:rsidRPr="00AB1355" w:rsidRDefault="00DC78C1" w:rsidP="00DC78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8C1" w:rsidRPr="00AB1355" w:rsidRDefault="00DC78C1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C78C1" w:rsidRPr="00AB1355" w:rsidRDefault="00DC78C1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236C1" w:rsidRPr="00AB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E11C07" w:rsidRPr="00AB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11C07" w:rsidRPr="00AB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метапредметного</w:t>
      </w:r>
      <w:proofErr w:type="spellEnd"/>
      <w:r w:rsidR="00E11C07" w:rsidRPr="00AB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проектной и исследовательской деятельности» – развить у обучающихся 10-х классов опыт самостоятельной проектной и исследовательской деятельности в соответствии с требованиями Федерального государственного образовательного стандарта среднего общего образования, утвержденного </w:t>
      </w:r>
      <w:hyperlink r:id="rId6" w:anchor="/document/99/902350579/" w:history="1">
        <w:r w:rsidR="00E11C07" w:rsidRPr="00AB13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E11C07" w:rsidRPr="00AB13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E11C07" w:rsidRPr="00AB13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17.05.2012 № 413</w:t>
        </w:r>
      </w:hyperlink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среднего общего образования).</w:t>
      </w: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курса заключается в том, что он поможет реализовать развивающий потенциал исследовательской деятельности. Разработками проектов и исследовательской деятельностью должны заниматься не избранные ученики, а все учащиеся в соответствии с требованиями ФГОС среднего общего образования. Значимость реализации развивающего потенциала исследовательской деятельности подчеркивает </w:t>
      </w:r>
      <w:hyperlink r:id="rId7" w:anchor="/document/99/902389617/" w:history="1">
        <w:r w:rsidR="00E11C07" w:rsidRPr="00AB13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29.12.2012 № 273-Ф3</w:t>
        </w:r>
      </w:hyperlink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в частности осуществление исследовательской деятельности обучающимися и педагогами трактуется как академическое право (</w:t>
      </w:r>
      <w:hyperlink r:id="rId8" w:anchor="/document/99/902389617/XA00M362MH/" w:history="1">
        <w:r w:rsidR="00E11C07" w:rsidRPr="00AB13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23 ч. 1 ст. 34</w:t>
        </w:r>
      </w:hyperlink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/document/99/902389617/XA00M4A2MP/" w:history="1">
        <w:r w:rsidR="00E11C07" w:rsidRPr="00AB13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6 ч. 3 ст. 47</w:t>
        </w:r>
      </w:hyperlink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и учебно-исследовательская деятельность носит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Такая деятельность не может быть эффективно осуществлена только посредством традиционных базовых и профильных учебных</w:t>
      </w:r>
      <w:r w:rsidR="000236C1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 Необходим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обеспечивающий целенаправленное формирование мотивационных, теоретических и технологических основ культуры исследовательской и проектной деятельности обучающихся.</w:t>
      </w: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11C07" w:rsidRPr="00AB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задача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«Основы проектной и исследовательской деятельности» – способствовать целостному освоению учащимися основных теоретических, технологических, креативных и аксиологических позиций компетентного осуществления исследовательской и проектной деятельности. Курс доступно излагает основные требования к корректному проведению исследования, элементарные правила разработки и воплощения проекта, позволяет сформировать минимальный опыт применения гносеологических знаний и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 практике.</w:t>
      </w: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закладывает основы владения наиболее актуальными и эффективными методами учебно-познавательной деятельности старшеклассника, такими как анализ и синтез, сравнение, обобщение, классификация, определение понятий, самыми необходимыми учебными техниками фиксирования и обобщения информации – составление плана, тезисов, конспекта, рецензии и т. п.</w:t>
      </w:r>
    </w:p>
    <w:p w:rsidR="00E11C07" w:rsidRPr="00AB1355" w:rsidRDefault="000236C1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72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етапредметный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является ведущим компонентом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целенаправленного освоения учащимися исследовательской и проектной компетентности. Курс определяет общешкольные правила подготовки проектов и учебных исследований для учащихся, педагогов школы и привлеченных преподавателей вузов, осуществляющих консультирование проектной и исследовательской деятельности. Данный курс призван стать эффективным средством координации и интеграции деятельности учителей, педагогов дополнительного образования,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вузовских преподавателей, вовлеченных в организацию и проведение учебных исследований и образовательных проектов.</w:t>
      </w: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актуальность данного курса заключается в очевидной необходимости удовлетворения учебно-познавательных потребностей старшеклассников – будущих студентов высших учебных заведений. В связи с универсальностью данного курса и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 его трудно отнести к какому-либо определенному профилю обучения.</w:t>
      </w:r>
    </w:p>
    <w:p w:rsidR="00856572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8C1" w:rsidRPr="00AB1355" w:rsidRDefault="00DC78C1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8C1" w:rsidRPr="00AB1355" w:rsidRDefault="00DC78C1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8C1" w:rsidRPr="00AB1355" w:rsidRDefault="00DC78C1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освоения курса</w:t>
      </w: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«Основы проектной и исследовательской деятельности» носит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призван обеспечить овладение старшеклассниками совокупностью сложных умений, позволяющих эффективно осуществлять учебное исследование. В результате освоения курса учащиеся 10-х классов научатся: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находить познавательную проблему исследования, определять ее внешние границы,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разработанность, перспективность и социальную значимость;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формулировать цель исследования по решению проблемы как достижение новых состояний в каком-либо звене исследовательского процесса или как результат преодоления противоречия между </w:t>
      </w:r>
      <w:proofErr w:type="gramStart"/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должным</w:t>
      </w:r>
      <w:proofErr w:type="gramEnd"/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сущим, социальным и асоциальным, нравственным и безнравственным;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проектируемый нормативный результат;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выдвигать гипотезы по реализации цели, направленной на решение проблемы исследования;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задачи, направленные на реализацию позиций гипотезы и выполнение цели исследования;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методы, адекватные задачам исследования;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исследовательскую работу;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изучать теоретическую информацию, связанную с решаемой проблемой;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при необходимости экспериментальную работу, то есть подбирать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соответствующие методики эксперимента и техники регистрации текущих событий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экспериментального процесса;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этапы эксперимента;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собирать собственный материал в процессе подготовки исследования или проекта,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анализировать его, синтезировать, сравнивать, делать выводы на основании проведенного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эксперимента в соответствии с выдвинутой гипотезой;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данные исследовательской работы в обобщенном, структурированном виде в форме письменного текста;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объективно процесс, промежуточные и конечные результаты учебного исследования, в том числе и с социально-нравственных позиций;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презентации и стендовые доклады, чтобы продемонстрировать итоги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исследовательской или проектной деятельности;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презентовать и защищать результаты работы.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исследование характеризуется следующими признаками: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направленностью на формирование адекватного представления об изучаемом объекте в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 решения реальной познавательной проблемы;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соблюдением требований научного исследования, чаще всего под руководством специалиста – научного руководителя;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овладением необходимой совокупностью знаний и </w:t>
      </w:r>
      <w:proofErr w:type="spellStart"/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 добыванию,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переработке и применению информации.</w:t>
      </w: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корректное проведение учебного исследования предполагает осуществление такой учебно-познавательной деятельности, когда учащиеся используют приемы, соответствующие методам изучаемой науки, но не ограничиваются усвоением новых знаний, а применяют свои оригинальные решения познавательной проблемы, используют широкий круг информационных источников. При таких условиях исследовательская деятельность старшеклассников приближается к исследовательской деятельности ученых, однако сохраняет отличительные признаки: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проблематика приближена к содержанию школьной программы;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результате исследования доминирует субъективная научная новизна;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научный руководитель стремится обеспечить формирование и развитие исследовательской культуры учащегося в процессе учебного исследования.</w:t>
      </w:r>
    </w:p>
    <w:p w:rsidR="00E11C07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проектной и исследовательской деятельности» развивает у старшеклассников умения, которые позволяют продуктивно выполнить все основные этапы разработки и реализации проекта: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представлять первый замысел желаемого продукта проектной или исследовательской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ситуации, требующие изменения хода исследования;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ставить цель, уточнять представления о желаемом продукте;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задачи, конкретизирующие цель;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средства, последовательность и сроки работ по выполнению задач;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работу и оформлять результаты;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итоговый вариант желаемого продукта.</w:t>
      </w:r>
    </w:p>
    <w:p w:rsidR="00E11C07" w:rsidRPr="00AB1355" w:rsidRDefault="00E11C07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«внешним продуктом» проектной и исследовательской деятельности старшеклассника будет написание эссе, создание видеоклипа или проведение физического эксперимента, то «внутренним продуктом» является «выращивание» компетентности по корректному осуществлению исследовательской и проектной деятельности.</w:t>
      </w:r>
    </w:p>
    <w:p w:rsidR="00856572" w:rsidRPr="00AB1355" w:rsidRDefault="00856572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97A" w:rsidRPr="00AB1355" w:rsidRDefault="007F397A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7F397A" w:rsidRPr="00AB1355" w:rsidRDefault="007F397A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97A" w:rsidRPr="00AB1355" w:rsidRDefault="007F397A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Одним из путей формирования УУД в основной школе является включение обучающихся </w:t>
      </w:r>
      <w:proofErr w:type="spellStart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вучебно</w:t>
      </w:r>
      <w:proofErr w:type="spellEnd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Специфика проектной деятельности </w:t>
      </w:r>
      <w:proofErr w:type="gramStart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значительной степени связана с</w:t>
      </w:r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ориентацией на получение проектного результата, обеспечивающего решение прикладной</w:t>
      </w:r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и </w:t>
      </w:r>
      <w:proofErr w:type="gramStart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имеющего</w:t>
      </w:r>
      <w:proofErr w:type="gramEnd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конкретное выражение.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рассматривается с нескольких сторон: продукт как материализованный результат, процесс как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выполнению проекта, защита проекта как иллюстрация образовательного достижения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обучающегося и ориентирована на формирование и развитие </w:t>
      </w:r>
      <w:proofErr w:type="spellStart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личностных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 обучающихся.</w:t>
      </w:r>
    </w:p>
    <w:p w:rsidR="007F397A" w:rsidRPr="00AB1355" w:rsidRDefault="00991438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Особенностью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учебно-исследовательской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«приращение»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компетенциях </w:t>
      </w:r>
      <w:proofErr w:type="gramStart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Ценность учебно-исследовательской работы определяется</w:t>
      </w:r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возможностью обучающихся посмотреть на различные проблемы с позиции ученых,</w:t>
      </w:r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занимающихся</w:t>
      </w:r>
      <w:proofErr w:type="gramEnd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научным исследованием.</w:t>
      </w:r>
    </w:p>
    <w:p w:rsidR="007F397A" w:rsidRPr="00AB1355" w:rsidRDefault="00991438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курса рассчитана на учащихся 10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классов. Программа состоит из двух частей: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теоретической</w:t>
      </w:r>
      <w:proofErr w:type="gramEnd"/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практической.</w:t>
      </w:r>
    </w:p>
    <w:p w:rsidR="007F397A" w:rsidRPr="00AB1355" w:rsidRDefault="00991438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ходе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данной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включаются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проектную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97A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исследовательскую деятельность, основу которой составляют такие учебные действия, как</w:t>
      </w:r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видеть проблемы, ставить вопросы, классифицировать, наблюдать, проводить</w:t>
      </w:r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эксперимент, делать выводы, объяснять, доказывать, защищать свои идеи, давать определения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понятий, структурировать материал и др. Учащиеся включаются в коммуникативную учебную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деятельность, где преобладают такие её виды, как умение полно и точно выражать свои мысли,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аргументировать свою точку зрения, представлять и сообщать информацию в устной и</w:t>
      </w:r>
      <w:r w:rsidR="00991438"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письменной форме, вступать в диалог и т. д.</w:t>
      </w:r>
      <w:proofErr w:type="gramEnd"/>
    </w:p>
    <w:p w:rsidR="007F397A" w:rsidRPr="00AB1355" w:rsidRDefault="007F397A" w:rsidP="007F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97A" w:rsidRPr="00AB1355" w:rsidRDefault="007F397A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97A" w:rsidRPr="00AB1355" w:rsidRDefault="007F397A" w:rsidP="007F3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DC78C1" w:rsidRPr="00AB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предмета </w:t>
      </w:r>
      <w:r w:rsidRPr="00AB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учебном плане</w:t>
      </w:r>
    </w:p>
    <w:p w:rsidR="00DC78C1" w:rsidRPr="00AB1355" w:rsidRDefault="00DC78C1" w:rsidP="00DC78C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 </w:t>
      </w:r>
      <w:r w:rsidR="007F397A" w:rsidRPr="00AB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проектной и исследовательской деятельности» </w:t>
      </w:r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на основе федерального компонента государственного стандарта основного общего образования. В соответствии с </w:t>
      </w:r>
      <w:r w:rsidR="007F397A" w:rsidRPr="00AB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учебным планом</w:t>
      </w:r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МБОУ </w:t>
      </w:r>
      <w:proofErr w:type="spellStart"/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Головатовской</w:t>
      </w:r>
      <w:proofErr w:type="spellEnd"/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проектную деятельность в 10 классе отводится 1 час в неделю. Соответственно программа рассчитана </w:t>
      </w:r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34 </w:t>
      </w:r>
      <w:proofErr w:type="spellStart"/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gramStart"/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7F397A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13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B1355">
        <w:rPr>
          <w:rFonts w:ascii="Times New Roman" w:hAnsi="Times New Roman" w:cs="Times New Roman"/>
          <w:sz w:val="24"/>
          <w:szCs w:val="24"/>
        </w:rPr>
        <w:t>соответствие с  календарным учебным графиком школы и учётом праздничных дней в программу внесены изменения</w:t>
      </w:r>
      <w:r w:rsidR="0054728E" w:rsidRPr="00AB1355">
        <w:rPr>
          <w:rFonts w:ascii="Times New Roman" w:hAnsi="Times New Roman" w:cs="Times New Roman"/>
          <w:sz w:val="24"/>
          <w:szCs w:val="24"/>
        </w:rPr>
        <w:t>, она составлена на 33</w:t>
      </w:r>
      <w:r w:rsidRPr="00AB1355">
        <w:rPr>
          <w:rFonts w:ascii="Times New Roman" w:hAnsi="Times New Roman" w:cs="Times New Roman"/>
          <w:sz w:val="24"/>
          <w:szCs w:val="24"/>
        </w:rPr>
        <w:t xml:space="preserve"> часов.  Сжатие программы произошло за счёт  сжатия тем </w:t>
      </w:r>
      <w:r w:rsidRPr="00AB13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="0054728E" w:rsidRPr="00AB1355">
        <w:rPr>
          <w:rFonts w:ascii="Times New Roman" w:hAnsi="Times New Roman" w:cs="Times New Roman"/>
          <w:sz w:val="24"/>
          <w:szCs w:val="24"/>
        </w:rPr>
        <w:t>Простой и сложный планы. Планирование. Работа команды и распределение ролей».</w:t>
      </w:r>
    </w:p>
    <w:p w:rsidR="007F397A" w:rsidRPr="00AB1355" w:rsidRDefault="007F397A" w:rsidP="007F3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C1" w:rsidRPr="00AB1355" w:rsidRDefault="00DC78C1" w:rsidP="007F3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C1" w:rsidRPr="00AB1355" w:rsidRDefault="00DC78C1" w:rsidP="00DC78C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35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и формирование универсальных учебных действий.</w:t>
      </w:r>
    </w:p>
    <w:p w:rsidR="00991438" w:rsidRPr="00AB1355" w:rsidRDefault="00991438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355" w:rsidRPr="00AB1355" w:rsidTr="00991438">
        <w:tc>
          <w:tcPr>
            <w:tcW w:w="4785" w:type="dxa"/>
          </w:tcPr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 научится: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получит возможность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научиться:</w:t>
            </w:r>
          </w:p>
        </w:tc>
      </w:tr>
      <w:tr w:rsidR="00AB1355" w:rsidRPr="00AB1355" w:rsidTr="00991438">
        <w:tc>
          <w:tcPr>
            <w:tcW w:w="4785" w:type="dxa"/>
          </w:tcPr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отличать факты от суждений, мнений и оценок, критически относиться к мнениям, суждениям и оценкам, реконструировать их основания;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4786" w:type="dxa"/>
          </w:tcPr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-целенаправленно и осознанно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свои коммуникативные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способности; осваивать новые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 средства;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осознавать свою ответственность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достоверность полученных знаний,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качество выполненного проекта</w:t>
            </w: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1355" w:rsidRPr="00AB1355" w:rsidTr="00BD60C2">
        <w:tc>
          <w:tcPr>
            <w:tcW w:w="9571" w:type="dxa"/>
            <w:gridSpan w:val="2"/>
          </w:tcPr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AB1355" w:rsidRPr="00AB1355" w:rsidTr="00991438">
        <w:tc>
          <w:tcPr>
            <w:tcW w:w="4785" w:type="dxa"/>
          </w:tcPr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-распознавать и ставить вопросы, ответы </w:t>
            </w:r>
            <w:proofErr w:type="gramStart"/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которые могут быть получены путём научного исследования, отбирать адекватные методы исследования, формулировать вытекающие </w:t>
            </w:r>
            <w:proofErr w:type="gramStart"/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 выводы;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индуктивные и дедуктивные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рассуждения, построение и исполнение алгоритма: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такие естественнонаучные методы и приёмы, как наблюдение, постановка проблемы, выдвижение «хорошей гипотезы», эксперимент;</w:t>
            </w:r>
          </w:p>
        </w:tc>
        <w:tc>
          <w:tcPr>
            <w:tcW w:w="4786" w:type="dxa"/>
          </w:tcPr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догадку, озарение,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интуицию;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-использовать такие естественнонаучные методы и приёмы, как абстрагирование </w:t>
            </w:r>
            <w:proofErr w:type="gramStart"/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привходящих фактов, проверка </w:t>
            </w:r>
            <w:proofErr w:type="gramStart"/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совместимость с другими известными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фактами;</w:t>
            </w:r>
          </w:p>
          <w:p w:rsidR="00991438" w:rsidRPr="00AB1355" w:rsidRDefault="00991438" w:rsidP="00991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355" w:rsidRPr="00AB1355" w:rsidTr="00BD19A5">
        <w:tc>
          <w:tcPr>
            <w:tcW w:w="9571" w:type="dxa"/>
            <w:gridSpan w:val="2"/>
          </w:tcPr>
          <w:p w:rsidR="00AA12EC" w:rsidRPr="00AB1355" w:rsidRDefault="00AA12EC" w:rsidP="00AA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AA12EC" w:rsidRPr="00AB1355" w:rsidTr="00991438">
        <w:tc>
          <w:tcPr>
            <w:tcW w:w="4785" w:type="dxa"/>
          </w:tcPr>
          <w:p w:rsidR="00AA12EC" w:rsidRPr="00AB1355" w:rsidRDefault="00AA12EC" w:rsidP="00AA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</w:t>
            </w:r>
          </w:p>
          <w:p w:rsidR="00AA12EC" w:rsidRPr="00AB1355" w:rsidRDefault="00AA12EC" w:rsidP="00AA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проблеме;</w:t>
            </w:r>
          </w:p>
        </w:tc>
        <w:tc>
          <w:tcPr>
            <w:tcW w:w="4786" w:type="dxa"/>
          </w:tcPr>
          <w:p w:rsidR="00AA12EC" w:rsidRPr="00AB1355" w:rsidRDefault="00AA12EC" w:rsidP="00AA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задумывать,</w:t>
            </w:r>
          </w:p>
          <w:p w:rsidR="00AA12EC" w:rsidRPr="00AB1355" w:rsidRDefault="00AA12EC" w:rsidP="00AA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и выполнять учебное</w:t>
            </w:r>
          </w:p>
          <w:p w:rsidR="00AA12EC" w:rsidRPr="00AB1355" w:rsidRDefault="00AA12EC" w:rsidP="00AA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исследование, </w:t>
            </w:r>
            <w:proofErr w:type="gramStart"/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</w:t>
            </w:r>
            <w:proofErr w:type="gramEnd"/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социальный</w:t>
            </w:r>
          </w:p>
          <w:p w:rsidR="00AA12EC" w:rsidRPr="00AB1355" w:rsidRDefault="00AA12EC" w:rsidP="00AA1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проект;</w:t>
            </w:r>
          </w:p>
        </w:tc>
      </w:tr>
    </w:tbl>
    <w:p w:rsidR="00991438" w:rsidRPr="00AB1355" w:rsidRDefault="00991438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438" w:rsidRPr="00AB1355" w:rsidRDefault="00991438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8C1" w:rsidRPr="00AB1355" w:rsidRDefault="00DC78C1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97A" w:rsidRPr="00AB1355" w:rsidRDefault="007F397A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C07" w:rsidRPr="00AB1355" w:rsidRDefault="00DC78C1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E11C07" w:rsidRPr="00AB1355" w:rsidRDefault="00856572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Целостное освоение основных теоретических, технологических и ценностных позиций культуры исследовательской деятельности достигается за счет того, что темы курса выстроены в соответствии с логикой осуществления учебного исследования: от постановки познавательной проблемы до представления ее решения. Курс носит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культуротворческий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он совершенствует межличностное взаимодействие учителя и ученика, «в ходе которого происходит трансляция культурных традиций научного познания. Данная форма является созвучной особенностям подросткового возраста и подростковой субкультуре, организационно способствуя разрешению ряда задач в развитии личности подростка и вхождения его в пространство культуры».</w:t>
      </w:r>
    </w:p>
    <w:p w:rsidR="00E11C07" w:rsidRPr="00AB1355" w:rsidRDefault="00856572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в связи с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характером курса его программа предусматривает гибкий характер содержания, возможность его оперативной перекомпоновки. В зависимости от запроса учащихся освоение умений по разработке и реализации проекта может доминировать над формированием культуры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сследовательской деятельности. Возможно, в ходе прохождения курса педагог будет консультировать не только индивидуальные, но и коллективные проекты и исследования учащихся.</w:t>
      </w:r>
    </w:p>
    <w:p w:rsidR="00E11C07" w:rsidRPr="00AB1355" w:rsidRDefault="00856572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обучения курса можно выделить три направления.</w:t>
      </w:r>
    </w:p>
    <w:p w:rsidR="00E11C07" w:rsidRPr="00AB1355" w:rsidRDefault="00E11C07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представлений о роли и ценности научного познания, универсальном характере проектной деятельности, престиже образования и научной деятельности.</w:t>
      </w:r>
    </w:p>
    <w:p w:rsidR="00E11C07" w:rsidRPr="00AB1355" w:rsidRDefault="00E11C07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знаний о структуре, этапах, содержании исследовательской и проектной работ, их методах.</w:t>
      </w:r>
    </w:p>
    <w:p w:rsidR="00E11C07" w:rsidRPr="00AB1355" w:rsidRDefault="00E11C07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</w:t>
      </w:r>
      <w:proofErr w:type="spellStart"/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находить, перерабатывать и применять информацию.</w:t>
      </w:r>
    </w:p>
    <w:p w:rsidR="00E11C07" w:rsidRPr="00AB1355" w:rsidRDefault="00856572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эти направления не выделяются в разделы курса, так как занятия призваны сопровождать работу школьников над проектами или учебными исследованиями от этапа определения проблемы и формулирования темы до взаимного рецензирования завершенных работ и подготовки доклада к их защите. Поэтому материал располагается таким образом, чтобы обеспечить педагогическую поддержку учебно-исследовательской деятельности учащихся.</w:t>
      </w:r>
    </w:p>
    <w:p w:rsidR="00E11C07" w:rsidRPr="00AB1355" w:rsidRDefault="00856572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курса может дополнить внеклассная работа, деятельность детских объединений дополнительного образования и такие мероприятия, как:</w:t>
      </w:r>
    </w:p>
    <w:p w:rsidR="00E11C07" w:rsidRPr="00AB1355" w:rsidRDefault="00E11C07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защита тем и паспортов проектных и исследовательских работ школьников в рамках круглых столов, дискуссий, дебатов, посвященных обсуждению отдельных этапов учебных исследований учащихся и проблемам современной науки;</w:t>
      </w:r>
    </w:p>
    <w:p w:rsidR="00E11C07" w:rsidRPr="00AB1355" w:rsidRDefault="00E11C07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школьные научные чтения;</w:t>
      </w:r>
    </w:p>
    <w:p w:rsidR="00E11C07" w:rsidRPr="00AB1355" w:rsidRDefault="00E11C07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защита завершенных исследовательских работ школьников;</w:t>
      </w:r>
    </w:p>
    <w:p w:rsidR="00E11C07" w:rsidRPr="00AB1355" w:rsidRDefault="00E11C07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итоговая общешкольная конференция проектных и учебно-исследовательских работ учащихся.</w:t>
      </w:r>
    </w:p>
    <w:p w:rsidR="00E11C07" w:rsidRPr="00AB1355" w:rsidRDefault="00856572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для освоения умений, предусмотренных курсом «Основы проектной и исследовательской деятельности», необходима поддержка учебных предметов, обеспечивающих владение школьниками умениями:</w:t>
      </w:r>
    </w:p>
    <w:p w:rsidR="00E11C07" w:rsidRPr="00AB1355" w:rsidRDefault="00E11C07" w:rsidP="00991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на компьютере в текстовых редакторах;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электронными источниками информации (интернет, CD-диски);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обрабатывать на компьютере и представлять результаты в виде электронных презентаций.</w:t>
      </w:r>
    </w:p>
    <w:p w:rsidR="00E11C07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архитектоники курса «Основы проектной и исследовательской деятельности» была положена логика научного исследования: от выявления и формулирования проблемы до публичной презентации ее решения. Назовем основные разделы учебного курса.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«Барьер и трамплин исследования». В данной теме определение проблемы рассматривается как начало исследования.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«Как найти интересную тему для исследования?» В этой теме должны быть названы и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проиллюстрированы основные требования к выбору темы исследования.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«Почему?» – потребность исследования. Актуальность исследования достигается, если оно отвечает насущной потребности практики и полученные результаты заполнят пробел в науке.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«Общее и частное в исследовании». При определении объекта и предмета исследования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подчеркивается, что предмет – это не часть объекта, а способ или аспект его рассмотрения.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«Следующие шаги». В этой теме учебного курса должны быть определены и подробно обоснованы основные этапы исследования: определение цели; формулирование гипотезы и задач исследования; определение практической значимости; выбор методов ведения исследования; планирование исследования; распределение ролей при работе в команде.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«Обзор информационных источников» – одна из составляющих исследовательской работы. В этой самой большой по объему теме должны быть названы и прокомментированы ключевые виды литературных источников информации, освоены основные виды чтения, важнейшие виды первичного фиксирования информации (простой и сложный планы, тезисы, конспект, пометки, выписки, цитирование письменного текста) и приоритетные виды обобщения информации (аннотация, реферат, таблицы, схемы, графики).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в заключение». В этой теме раскрываются основные жанры представления результатов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члены комиссии!» Эта тема учебного курса раскрывает основные принципы и правила написания защитной речи, рекомендации по ее устному представлению.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«Успех презентации – залог признания и путь к номинации!» Делается акцент на устной защите с одновременной демонстрацией иллюстративного материала в редакторе презентаций.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«Тезисы и рецензия – это тоже важно». В этой теме раскрываются основные правила создания тезисов, рекомендации по написанию рецензии.</w:t>
      </w:r>
    </w:p>
    <w:p w:rsidR="00E11C07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построение учебного курса должно побуждать старшеклассников к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самостоятельному поиску, формулированию и решению познавательных проблем,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самостоятельной работе по освоению курса, подготовке проектов, проведению исследований.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содействует справочно-методический аппарат курса, многочисленные примеры из реальных учебных исследований и проектов, обобщающие таблицы, проблемные и творческие вопросы и задания.</w:t>
      </w: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C1" w:rsidRPr="00AB1355" w:rsidRDefault="00DC78C1" w:rsidP="00DC78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и виды деятельности</w:t>
      </w:r>
    </w:p>
    <w:p w:rsidR="00E11C07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метапредметному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«Основы проектной и исследовательской деятельности» предполагают сочетание лекционно-инструктивных и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-практических форм работы педагога и обучающихся. Практическая часть занятия включает освоение: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методов учебно-познавательной деятельности (анализ и синтез, сравнение, обобщение,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классификация, определение понятий и т. п.);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учебных техник фиксирования и обобщения информации (составление плана, тезисов, </w:t>
      </w: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конспекта, рецензии и т. п.).</w:t>
      </w:r>
    </w:p>
    <w:p w:rsidR="00E11C07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основан на трех взаимодополняющих способах изучения динамики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культуры исследовательской и проектной деятельности.</w:t>
      </w:r>
    </w:p>
    <w:p w:rsidR="00E11C07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способ предполагает оценку уровня сформированности данной культуры в процессе осуществления проектной и исследовательской деятельности на основании оценки жюри школьной конференции, анализа портфолио, презентаций, наблюдений за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групповой работой, экспертных оценок учителей-консультантов и научного руководителя учебного исследования.</w:t>
      </w:r>
    </w:p>
    <w:p w:rsidR="00E11C07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– состоит в оценке сформированности культуры исследовательской и проектной деятельности посредством выполнения </w:t>
      </w:r>
      <w:proofErr w:type="spellStart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кейсовых</w:t>
      </w:r>
      <w:proofErr w:type="spellEnd"/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тестовых заданий.</w:t>
      </w:r>
    </w:p>
    <w:p w:rsidR="00E11C07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11C07"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способ заключается в самооценке школьников владения общими исследовательскими и проектными умениями, выступающими в качестве интегративных характеристик владения культурой исследовательской и проектной деятельности.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включает: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защиту исследования или проекта;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в итоговом мониторинговом исследовании.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исследовательской или проектной работы служит основанием для аттестации по курсу.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68 часов: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час в неделю для аудиторной работы;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час в неделю для работы учащегося над исследованием совместно с руководителем;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остальное время выделяется для самостоятельной работы над проектом и исследованием.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07" w:rsidRPr="00AB1355" w:rsidRDefault="00E11C07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72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EC" w:rsidRPr="00AB1355" w:rsidRDefault="00AA12EC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07" w:rsidRPr="00AB1355" w:rsidRDefault="00856572" w:rsidP="00856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575"/>
        <w:gridCol w:w="1493"/>
        <w:gridCol w:w="1493"/>
      </w:tblGrid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6572" w:rsidRPr="00AB1355" w:rsidRDefault="007F397A" w:rsidP="008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6572" w:rsidRPr="00AB1355" w:rsidRDefault="00856572" w:rsidP="008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6572" w:rsidRPr="00AB1355" w:rsidRDefault="00856572" w:rsidP="008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</w:t>
            </w: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856572" w:rsidP="0085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A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учебной деятельности старшеклассников</w:t>
            </w:r>
            <w:r w:rsidR="007F397A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12EC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исследовательских умений в жизни современного человека. 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AA12EC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2665C4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2EC" w:rsidRPr="00AB1355" w:rsidRDefault="00AA12EC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5EAF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2EC" w:rsidRPr="00AB1355" w:rsidRDefault="00AA12EC" w:rsidP="00A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проекте и исследовательской работы. Общее и отличие.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2EC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AA12EC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DC78C1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AB1355" w:rsidRPr="00AB1355" w:rsidTr="00B85EA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572" w:rsidRPr="00AB1355" w:rsidRDefault="00AA12EC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проектов. Научный стиль речи, его особенности.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DC78C1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проблемы как начала исследования</w:t>
            </w:r>
            <w:r w:rsidR="00AA12EC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C40AE" w:rsidP="00BC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hAnsi="Times New Roman" w:cs="Times New Roman"/>
                <w:sz w:val="24"/>
                <w:szCs w:val="24"/>
              </w:rPr>
              <w:t>Требование к выбору и формулировке темы. Обоснование актуальности исследования или проекта</w:t>
            </w: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DC78C1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исследования или проекта.  Формулировка гипотезы и задач исследования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DC78C1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hAnsi="Times New Roman" w:cs="Times New Roman"/>
                <w:sz w:val="24"/>
                <w:szCs w:val="24"/>
              </w:rPr>
              <w:t>Определение практической значимости, выбор методов ведения исследования.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572" w:rsidRPr="00AB1355" w:rsidRDefault="00BC40AE" w:rsidP="00BC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методы: анализ и синтез, сравнение, обобщение и классификация, определение понятий.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DC78C1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hAnsi="Times New Roman" w:cs="Times New Roman"/>
                <w:sz w:val="24"/>
                <w:szCs w:val="24"/>
              </w:rPr>
              <w:t>Эмпирические методы: наблюдение, эксперимент, моделирование, интервьюирование, анкетирование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DC78C1" w:rsidRPr="00AB1355" w:rsidRDefault="00DC78C1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планы. Планирование. Работа команды и распределение ролей.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54728E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Тезисы: оригинальные и вторичные</w:t>
            </w:r>
            <w:r w:rsidR="00B85EAF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письменного и устного текста</w:t>
            </w:r>
            <w:r w:rsidR="00BC40AE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Общие правила оформления текста работы.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C40A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EAF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EAF" w:rsidRPr="00AB1355" w:rsidRDefault="00B85EAF" w:rsidP="00B8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конспект. Цитирование: правила</w:t>
            </w:r>
          </w:p>
          <w:p w:rsidR="00B85EAF" w:rsidRPr="00AB1355" w:rsidRDefault="00B85EAF" w:rsidP="00B8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цитат. Правила оформления</w:t>
            </w:r>
          </w:p>
          <w:p w:rsidR="00B85EAF" w:rsidRPr="00AB1355" w:rsidRDefault="00B85EAF" w:rsidP="00B8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библиографических ссылок.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EAF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B85EAF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B8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информационных источников</w:t>
            </w:r>
            <w:r w:rsidR="00BC40AE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5EAF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энциклопедиями и словарями, с книгами и электронными пособиями.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B85EAF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54728E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 и подготовка приложений</w:t>
            </w:r>
            <w:r w:rsidR="00B85EAF"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оформления электронной презентации.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сообщения о своем исследовании.</w:t>
            </w:r>
          </w:p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главного и второстепенного.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выступления: соблюдение правил</w:t>
            </w:r>
          </w:p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этикета, ответы на вопросы, </w:t>
            </w:r>
            <w:proofErr w:type="gramStart"/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</w:t>
            </w:r>
            <w:proofErr w:type="gramEnd"/>
          </w:p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54728E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751CBB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исследовательской работы.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AB1355" w:rsidRPr="00AB1355" w:rsidTr="00BC40A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AB1355" w:rsidRPr="00AB1355" w:rsidTr="00751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информационных проектов.</w:t>
            </w:r>
          </w:p>
          <w:p w:rsidR="00856572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тем информационных проектов.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AB1355" w:rsidRPr="00AB1355" w:rsidTr="00751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оформления </w:t>
            </w:r>
            <w:proofErr w:type="gramStart"/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856572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AB1355" w:rsidRPr="00AB1355" w:rsidTr="00751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карты как способ оформления</w:t>
            </w:r>
          </w:p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проектов.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AB1355" w:rsidRPr="00AB1355" w:rsidTr="00751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интеллектуальных карт.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AB1355" w:rsidRPr="00AB1355" w:rsidTr="00751CB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7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CBB" w:rsidRPr="00AB1355" w:rsidRDefault="00751CBB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751CBB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AB1355" w:rsidRPr="00AB1355" w:rsidTr="00BC40AE">
        <w:tc>
          <w:tcPr>
            <w:tcW w:w="63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572" w:rsidRPr="00AB1355" w:rsidRDefault="0054728E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1355" w:rsidRPr="00AB1355" w:rsidTr="00BC40A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FFFFFF"/>
          </w:tcPr>
          <w:p w:rsidR="00856572" w:rsidRPr="00AB1355" w:rsidRDefault="00856572" w:rsidP="0085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A02" w:rsidRPr="00AB1355" w:rsidRDefault="00B43A02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8E" w:rsidRPr="00AB1355" w:rsidRDefault="0054728E" w:rsidP="00547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55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предмета.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355">
        <w:rPr>
          <w:rFonts w:ascii="Times New Roman" w:hAnsi="Times New Roman" w:cs="Times New Roman"/>
          <w:sz w:val="24"/>
          <w:szCs w:val="24"/>
        </w:rPr>
        <w:t>Воровщиков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 С.Г. Азбука логического мышления: Учебное пособие  для учащихся старших </w:t>
      </w:r>
      <w:proofErr w:type="spellStart"/>
      <w:r w:rsidRPr="00AB1355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AB1355">
        <w:rPr>
          <w:rFonts w:ascii="Times New Roman" w:hAnsi="Times New Roman" w:cs="Times New Roman"/>
          <w:sz w:val="24"/>
          <w:szCs w:val="24"/>
        </w:rPr>
        <w:t>»М</w:t>
      </w:r>
      <w:proofErr w:type="spellEnd"/>
      <w:proofErr w:type="gramEnd"/>
      <w:r w:rsidRPr="00AB1355">
        <w:rPr>
          <w:rFonts w:ascii="Times New Roman" w:hAnsi="Times New Roman" w:cs="Times New Roman"/>
          <w:sz w:val="24"/>
          <w:szCs w:val="24"/>
        </w:rPr>
        <w:t>: 5 за знания, 2009. - 304с.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355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 Н.И. Научно-исследовательская работа в школе / Н.И. </w:t>
      </w:r>
      <w:proofErr w:type="spellStart"/>
      <w:r w:rsidRPr="00AB1355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B1355"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 - М, 2001.- 48с. 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5">
        <w:rPr>
          <w:rFonts w:ascii="Times New Roman" w:hAnsi="Times New Roman" w:cs="Times New Roman"/>
          <w:sz w:val="24"/>
          <w:szCs w:val="24"/>
        </w:rPr>
        <w:t>Новожилова М.М. Как корректно провести исследование,  от замысла к открытию М: 5 за знания, 2011. - 216 с.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5">
        <w:rPr>
          <w:rFonts w:ascii="Times New Roman" w:hAnsi="Times New Roman" w:cs="Times New Roman"/>
          <w:sz w:val="24"/>
          <w:szCs w:val="24"/>
        </w:rPr>
        <w:t xml:space="preserve">Леонтович А.В. Рекомендации по написанию исследовательской работы / А.В. Леонтович // Завуч. – 2001. - №1. – С.102-105. 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5">
        <w:rPr>
          <w:rFonts w:ascii="Times New Roman" w:hAnsi="Times New Roman" w:cs="Times New Roman"/>
          <w:sz w:val="24"/>
          <w:szCs w:val="24"/>
        </w:rPr>
        <w:t>Леонтович А.</w:t>
      </w:r>
      <w:proofErr w:type="gramStart"/>
      <w:r w:rsidRPr="00AB1355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AB1355">
        <w:rPr>
          <w:rFonts w:ascii="Times New Roman" w:hAnsi="Times New Roman" w:cs="Times New Roman"/>
          <w:sz w:val="24"/>
          <w:szCs w:val="24"/>
        </w:rPr>
        <w:t xml:space="preserve"> В чем отличие исследовательской деятельности от других видов </w:t>
      </w:r>
      <w:proofErr w:type="spellStart"/>
      <w:r w:rsidRPr="00AB1355">
        <w:rPr>
          <w:rFonts w:ascii="Times New Roman" w:hAnsi="Times New Roman" w:cs="Times New Roman"/>
          <w:sz w:val="24"/>
          <w:szCs w:val="24"/>
        </w:rPr>
        <w:t>творчес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-кой деятельности? / А.В. Леонтович// Завуч. – 2001. - №1. – С 105-107. 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5">
        <w:rPr>
          <w:rFonts w:ascii="Times New Roman" w:hAnsi="Times New Roman" w:cs="Times New Roman"/>
          <w:sz w:val="24"/>
          <w:szCs w:val="24"/>
        </w:rPr>
        <w:t xml:space="preserve">Масленникова, А.В. Материалы для проведения спецкурса «Основы исследовательской деятельности учащихся» / А.В. Масленникова // Практика административной работы в школе. – 2004. - №5. - С. 51-60. 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355">
        <w:rPr>
          <w:rFonts w:ascii="Times New Roman" w:hAnsi="Times New Roman" w:cs="Times New Roman"/>
          <w:sz w:val="24"/>
          <w:szCs w:val="24"/>
        </w:rPr>
        <w:t>Поддьянов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 А.Н. Поиск материалов по исследовательской деятельности учащихся в электронных ресурсах: англоязычные источники / А.Н. </w:t>
      </w:r>
      <w:proofErr w:type="spellStart"/>
      <w:r w:rsidRPr="00AB1355">
        <w:rPr>
          <w:rFonts w:ascii="Times New Roman" w:hAnsi="Times New Roman" w:cs="Times New Roman"/>
          <w:sz w:val="24"/>
          <w:szCs w:val="24"/>
        </w:rPr>
        <w:t>Поддьянов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 // Исследовательская работа школьников. – 2003. - №3. – С. 29-32. 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5">
        <w:rPr>
          <w:rFonts w:ascii="Times New Roman" w:hAnsi="Times New Roman" w:cs="Times New Roman"/>
          <w:sz w:val="24"/>
          <w:szCs w:val="24"/>
        </w:rPr>
        <w:t xml:space="preserve">Развитие исследовательской деятельности учащихся: Методический сборник. – М.: Народное образование, 2001. – 272с. 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5">
        <w:rPr>
          <w:rFonts w:ascii="Times New Roman" w:hAnsi="Times New Roman" w:cs="Times New Roman"/>
          <w:sz w:val="24"/>
          <w:szCs w:val="24"/>
        </w:rPr>
        <w:t xml:space="preserve">Савенков А.И. Исследователь. Материалы для подростков по самостоятельной исследовательской практике / А.И. Савенков // Практика административной работы в школе. – 2004. - №5. - С. 61-66. </w:t>
      </w:r>
    </w:p>
    <w:p w:rsidR="001D26FC" w:rsidRPr="00AB1355" w:rsidRDefault="001D26FC" w:rsidP="001D26FC">
      <w:pPr>
        <w:numPr>
          <w:ilvl w:val="0"/>
          <w:numId w:val="1"/>
        </w:numPr>
        <w:tabs>
          <w:tab w:val="left" w:pos="-4111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355">
        <w:rPr>
          <w:rFonts w:ascii="Times New Roman" w:hAnsi="Times New Roman" w:cs="Times New Roman"/>
          <w:sz w:val="24"/>
          <w:szCs w:val="24"/>
        </w:rPr>
        <w:t>Счастная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 Т.Н. Рекомендации по написанию научно-исследовательских работ / Т.Н. </w:t>
      </w:r>
      <w:proofErr w:type="spellStart"/>
      <w:r w:rsidRPr="00AB1355">
        <w:rPr>
          <w:rFonts w:ascii="Times New Roman" w:hAnsi="Times New Roman" w:cs="Times New Roman"/>
          <w:sz w:val="24"/>
          <w:szCs w:val="24"/>
        </w:rPr>
        <w:t>Счастная</w:t>
      </w:r>
      <w:proofErr w:type="spellEnd"/>
      <w:r w:rsidRPr="00AB1355">
        <w:rPr>
          <w:rFonts w:ascii="Times New Roman" w:hAnsi="Times New Roman" w:cs="Times New Roman"/>
          <w:sz w:val="24"/>
          <w:szCs w:val="24"/>
        </w:rPr>
        <w:t xml:space="preserve"> // Исследовательская работа школьников. – 2003. - №4. – С. 34-45. </w:t>
      </w:r>
    </w:p>
    <w:p w:rsidR="001D26FC" w:rsidRPr="00AB1355" w:rsidRDefault="001D26FC" w:rsidP="001D26FC">
      <w:pPr>
        <w:tabs>
          <w:tab w:val="left" w:pos="-4111"/>
        </w:tabs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</w:p>
    <w:p w:rsidR="00AB1355" w:rsidRPr="00A83CEC" w:rsidRDefault="00AB1355" w:rsidP="00AB1355">
      <w:pPr>
        <w:pStyle w:val="30"/>
        <w:shd w:val="clear" w:color="auto" w:fill="auto"/>
        <w:spacing w:before="0" w:after="259" w:line="230" w:lineRule="exact"/>
        <w:ind w:right="280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РАССМОТРЕНО</w:t>
      </w:r>
      <w:r w:rsidRPr="00A83CEC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Style w:val="3"/>
          <w:color w:val="000000"/>
          <w:sz w:val="24"/>
          <w:szCs w:val="24"/>
        </w:rPr>
        <w:t>СОГЛАСОВАНО</w:t>
      </w:r>
      <w:r w:rsidRPr="00A83CEC">
        <w:rPr>
          <w:rStyle w:val="3"/>
          <w:color w:val="000000"/>
          <w:sz w:val="24"/>
          <w:szCs w:val="24"/>
        </w:rPr>
        <w:t xml:space="preserve">         </w:t>
      </w:r>
    </w:p>
    <w:p w:rsidR="00AB1355" w:rsidRDefault="00AB1355" w:rsidP="00AB1355">
      <w:pPr>
        <w:pStyle w:val="30"/>
        <w:shd w:val="clear" w:color="auto" w:fill="auto"/>
        <w:spacing w:before="0" w:after="0" w:line="278" w:lineRule="exact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>Протокол заседания                                                                     Заместитель директора по УВР</w:t>
      </w:r>
    </w:p>
    <w:p w:rsidR="00AB1355" w:rsidRDefault="00AB1355" w:rsidP="00AB1355">
      <w:pPr>
        <w:pStyle w:val="30"/>
        <w:shd w:val="clear" w:color="auto" w:fill="auto"/>
        <w:spacing w:before="0" w:after="0" w:line="278" w:lineRule="exact"/>
        <w:ind w:right="280"/>
        <w:jc w:val="left"/>
      </w:pPr>
      <w:r>
        <w:rPr>
          <w:rStyle w:val="3"/>
          <w:color w:val="000000"/>
        </w:rPr>
        <w:t>методического объединения                                                       _____________</w:t>
      </w:r>
      <w:proofErr w:type="spellStart"/>
      <w:r>
        <w:rPr>
          <w:rStyle w:val="3"/>
          <w:color w:val="000000"/>
        </w:rPr>
        <w:t>Л.Г.Марченко</w:t>
      </w:r>
      <w:proofErr w:type="spellEnd"/>
    </w:p>
    <w:p w:rsidR="00AB1355" w:rsidRDefault="00AB1355" w:rsidP="00AB1355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                                                       подпись</w:t>
      </w:r>
    </w:p>
    <w:p w:rsidR="00AB1355" w:rsidRPr="007F12A0" w:rsidRDefault="00AB1355" w:rsidP="00AB1355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</w:rPr>
      </w:pPr>
      <w:r>
        <w:rPr>
          <w:rStyle w:val="3"/>
          <w:color w:val="000000"/>
        </w:rPr>
        <w:t>№ __1__  от ___29.08.2019 г.                                                       __30.08__ 2019 года</w:t>
      </w:r>
    </w:p>
    <w:p w:rsidR="00AB1355" w:rsidRPr="000F5241" w:rsidRDefault="00AB1355" w:rsidP="00AB1355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</w:pPr>
      <w:r>
        <w:t xml:space="preserve">__________ </w:t>
      </w:r>
      <w:r w:rsidRPr="000F5241">
        <w:t xml:space="preserve">  </w:t>
      </w:r>
      <w:r>
        <w:t xml:space="preserve"> </w:t>
      </w:r>
      <w:r w:rsidRPr="00A83CEC">
        <w:t>/</w:t>
      </w:r>
      <w:r>
        <w:t>Ирхина Т.И.</w:t>
      </w:r>
      <w:r w:rsidRPr="00A83CEC">
        <w:t>/</w:t>
      </w:r>
    </w:p>
    <w:p w:rsidR="00AB1355" w:rsidRDefault="00AB1355" w:rsidP="00AB1355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подпись руководителя МО     </w:t>
      </w:r>
    </w:p>
    <w:p w:rsidR="00AB1355" w:rsidRPr="009D24F4" w:rsidRDefault="00AB1355" w:rsidP="00AB1355">
      <w:pPr>
        <w:ind w:left="284" w:hanging="284"/>
        <w:rPr>
          <w:rFonts w:ascii="Times New Roman" w:hAnsi="Times New Roman" w:cs="Times New Roman"/>
        </w:rPr>
      </w:pPr>
    </w:p>
    <w:p w:rsidR="0054728E" w:rsidRPr="00AB1355" w:rsidRDefault="0054728E" w:rsidP="0085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54728E" w:rsidRPr="00AB1355" w:rsidSect="00B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C07"/>
    <w:rsid w:val="000236C1"/>
    <w:rsid w:val="00177F99"/>
    <w:rsid w:val="00195886"/>
    <w:rsid w:val="001D26FC"/>
    <w:rsid w:val="002665C4"/>
    <w:rsid w:val="0054728E"/>
    <w:rsid w:val="00751CBB"/>
    <w:rsid w:val="007F397A"/>
    <w:rsid w:val="00856572"/>
    <w:rsid w:val="00991438"/>
    <w:rsid w:val="00AA12EC"/>
    <w:rsid w:val="00AB1355"/>
    <w:rsid w:val="00B43A02"/>
    <w:rsid w:val="00B85EAF"/>
    <w:rsid w:val="00BC40AE"/>
    <w:rsid w:val="00C72C20"/>
    <w:rsid w:val="00DC78C1"/>
    <w:rsid w:val="00E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E11C07"/>
  </w:style>
  <w:style w:type="character" w:styleId="a4">
    <w:name w:val="Hyperlink"/>
    <w:basedOn w:val="a0"/>
    <w:uiPriority w:val="99"/>
    <w:semiHidden/>
    <w:unhideWhenUsed/>
    <w:rsid w:val="00E11C07"/>
    <w:rPr>
      <w:color w:val="0000FF"/>
      <w:u w:val="single"/>
    </w:rPr>
  </w:style>
  <w:style w:type="table" w:styleId="a5">
    <w:name w:val="Table Grid"/>
    <w:basedOn w:val="a1"/>
    <w:uiPriority w:val="59"/>
    <w:rsid w:val="0099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locked/>
    <w:rsid w:val="00DC78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C78C1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DC78C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C78C1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DC78C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DC78C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C78C1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DC78C1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DC78C1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-JJJJJ-</dc:creator>
  <cp:keywords/>
  <dc:description/>
  <cp:lastModifiedBy>RePack by Diakov</cp:lastModifiedBy>
  <cp:revision>11</cp:revision>
  <dcterms:created xsi:type="dcterms:W3CDTF">2019-06-20T14:54:00Z</dcterms:created>
  <dcterms:modified xsi:type="dcterms:W3CDTF">2019-09-10T15:43:00Z</dcterms:modified>
</cp:coreProperties>
</file>