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7B" w:rsidRDefault="0044397B" w:rsidP="0044397B">
      <w:pPr>
        <w:pBdr>
          <w:bottom w:val="single" w:sz="6" w:space="5" w:color="808080"/>
        </w:pBdr>
        <w:shd w:val="clear" w:color="auto" w:fill="FFFFFF"/>
        <w:ind w:left="-993" w:right="708" w:firstLine="284"/>
        <w:jc w:val="center"/>
        <w:outlineLvl w:val="1"/>
        <w:rPr>
          <w:color w:val="000000"/>
          <w:kern w:val="36"/>
        </w:rPr>
      </w:pPr>
      <w:r>
        <w:rPr>
          <w:color w:val="000000"/>
          <w:kern w:val="36"/>
        </w:rPr>
        <w:t>Согласовано</w:t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  <w:t>Утверждено</w:t>
      </w:r>
    </w:p>
    <w:p w:rsidR="0044397B" w:rsidRDefault="0044397B" w:rsidP="0044397B">
      <w:pPr>
        <w:pBdr>
          <w:bottom w:val="single" w:sz="6" w:space="5" w:color="808080"/>
        </w:pBdr>
        <w:shd w:val="clear" w:color="auto" w:fill="FFFFFF"/>
        <w:ind w:left="-993" w:right="708" w:firstLine="284"/>
        <w:jc w:val="center"/>
        <w:outlineLvl w:val="1"/>
        <w:rPr>
          <w:color w:val="000000"/>
          <w:kern w:val="36"/>
        </w:rPr>
      </w:pPr>
      <w:r>
        <w:rPr>
          <w:color w:val="000000"/>
          <w:kern w:val="36"/>
        </w:rPr>
        <w:t>на Совете школы</w:t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</w:r>
      <w:r>
        <w:rPr>
          <w:color w:val="000000"/>
          <w:kern w:val="36"/>
        </w:rPr>
        <w:tab/>
        <w:t>Директор школы:</w:t>
      </w:r>
    </w:p>
    <w:p w:rsidR="0044397B" w:rsidRDefault="0044397B" w:rsidP="0044397B">
      <w:pPr>
        <w:pBdr>
          <w:bottom w:val="single" w:sz="6" w:space="5" w:color="808080"/>
        </w:pBdr>
        <w:shd w:val="clear" w:color="auto" w:fill="FFFFFF"/>
        <w:ind w:left="-993" w:right="708" w:firstLine="284"/>
        <w:jc w:val="center"/>
        <w:outlineLvl w:val="1"/>
        <w:rPr>
          <w:color w:val="000000"/>
          <w:kern w:val="36"/>
        </w:rPr>
      </w:pPr>
      <w:r>
        <w:rPr>
          <w:color w:val="000000"/>
          <w:kern w:val="36"/>
        </w:rPr>
        <w:t xml:space="preserve">протокол № 1 </w:t>
      </w:r>
      <w:r w:rsidR="00E33069">
        <w:rPr>
          <w:color w:val="000000"/>
          <w:kern w:val="36"/>
        </w:rPr>
        <w:t>от 30.08.2011 г.</w:t>
      </w:r>
      <w:r w:rsidR="00E33069">
        <w:rPr>
          <w:color w:val="000000"/>
          <w:kern w:val="36"/>
        </w:rPr>
        <w:tab/>
      </w:r>
      <w:r w:rsidR="00E33069">
        <w:rPr>
          <w:color w:val="000000"/>
          <w:kern w:val="36"/>
        </w:rPr>
        <w:tab/>
      </w:r>
      <w:r w:rsidR="00E33069">
        <w:rPr>
          <w:color w:val="000000"/>
          <w:kern w:val="36"/>
        </w:rPr>
        <w:tab/>
      </w:r>
      <w:r w:rsidR="00E33069">
        <w:rPr>
          <w:color w:val="000000"/>
          <w:kern w:val="36"/>
        </w:rPr>
        <w:tab/>
        <w:t>Приказ № 62</w:t>
      </w:r>
      <w:r>
        <w:rPr>
          <w:color w:val="000000"/>
          <w:kern w:val="36"/>
        </w:rPr>
        <w:t xml:space="preserve"> от 30 августа  2011 г</w:t>
      </w:r>
    </w:p>
    <w:p w:rsidR="0044397B" w:rsidRDefault="00E33069" w:rsidP="0044397B">
      <w:pPr>
        <w:pBdr>
          <w:bottom w:val="single" w:sz="6" w:space="5" w:color="808080"/>
        </w:pBdr>
        <w:shd w:val="clear" w:color="auto" w:fill="FFFFFF"/>
        <w:ind w:left="6087" w:right="708" w:firstLine="993"/>
        <w:jc w:val="center"/>
        <w:outlineLvl w:val="1"/>
        <w:rPr>
          <w:color w:val="000000"/>
          <w:kern w:val="36"/>
        </w:rPr>
      </w:pPr>
      <w:r>
        <w:rPr>
          <w:color w:val="000000"/>
          <w:kern w:val="36"/>
        </w:rPr>
        <w:t>Е.В.Гай</w:t>
      </w:r>
      <w:bookmarkStart w:id="0" w:name="_GoBack"/>
      <w:bookmarkEnd w:id="0"/>
      <w:r>
        <w:rPr>
          <w:color w:val="000000"/>
          <w:kern w:val="36"/>
        </w:rPr>
        <w:t>денко</w:t>
      </w:r>
    </w:p>
    <w:p w:rsidR="0044397B" w:rsidRDefault="0044397B" w:rsidP="0044397B">
      <w:pPr>
        <w:jc w:val="both"/>
        <w:rPr>
          <w:sz w:val="20"/>
          <w:szCs w:val="20"/>
        </w:rPr>
      </w:pPr>
    </w:p>
    <w:p w:rsidR="0044397B" w:rsidRPr="0044397B" w:rsidRDefault="0044397B" w:rsidP="004439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4397B">
        <w:rPr>
          <w:bCs/>
          <w:color w:val="000000"/>
          <w:sz w:val="28"/>
          <w:szCs w:val="28"/>
        </w:rPr>
        <w:t>Положение</w:t>
      </w:r>
    </w:p>
    <w:p w:rsidR="0044397B" w:rsidRPr="0044397B" w:rsidRDefault="0044397B" w:rsidP="0044397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4397B">
        <w:rPr>
          <w:bCs/>
          <w:color w:val="000000"/>
          <w:sz w:val="28"/>
          <w:szCs w:val="28"/>
        </w:rPr>
        <w:t>о введении  учебного курса</w:t>
      </w:r>
    </w:p>
    <w:p w:rsidR="0044397B" w:rsidRPr="0044397B" w:rsidRDefault="0044397B" w:rsidP="0044397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4397B">
        <w:rPr>
          <w:bCs/>
          <w:color w:val="000000"/>
          <w:sz w:val="28"/>
          <w:szCs w:val="28"/>
        </w:rPr>
        <w:t>«Основы религиозных культур и светской этики»</w:t>
      </w:r>
    </w:p>
    <w:p w:rsidR="0044397B" w:rsidRPr="0044397B" w:rsidRDefault="0044397B" w:rsidP="0044397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4397B" w:rsidRDefault="0044397B" w:rsidP="004439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/>
        </w:rPr>
      </w:pPr>
      <w:r>
        <w:rPr>
          <w:b/>
          <w:color w:val="000000"/>
        </w:rPr>
        <w:t>Общие положения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>. (ВП-П44-4632).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Учебный курс ОРКСЭ включает в себя модули: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православной культуры;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исламской культуры;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буддийской культуры;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иудейской культуры;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мировых религиозных культур; </w:t>
      </w:r>
    </w:p>
    <w:p w:rsidR="0044397B" w:rsidRDefault="0044397B" w:rsidP="0044397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Основы светской этики.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Один из модулей изучается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с его согласия и по выбору его родителей (законных представителей) на основе письменного заявления одного из родителей (законных представителей) в 4 классе.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color w:val="000000"/>
        </w:rPr>
        <w:t>сс в гр</w:t>
      </w:r>
      <w:proofErr w:type="gramEnd"/>
      <w:r>
        <w:rPr>
          <w:color w:val="000000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3B3B3B"/>
        </w:rPr>
        <w:t>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>
        <w:rPr>
          <w:color w:val="3B3B3B"/>
        </w:rPr>
        <w:t>ео/ау</w:t>
      </w:r>
      <w:proofErr w:type="gramEnd"/>
      <w:r>
        <w:rPr>
          <w:color w:val="3B3B3B"/>
        </w:rPr>
        <w:t xml:space="preserve">дио формате. </w:t>
      </w:r>
      <w:proofErr w:type="gramStart"/>
      <w:r>
        <w:rPr>
          <w:color w:val="3B3B3B"/>
        </w:rPr>
        <w:t xml:space="preserve"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</w:t>
      </w:r>
      <w:r>
        <w:rPr>
          <w:color w:val="3B3B3B"/>
        </w:rPr>
        <w:lastRenderedPageBreak/>
        <w:t>праздниках, в деятельности религиозных объединений, в обучении религии (пункт 5 статья 3Федерального</w:t>
      </w:r>
      <w:proofErr w:type="gramEnd"/>
      <w:r>
        <w:rPr>
          <w:color w:val="3B3B3B"/>
        </w:rPr>
        <w:t xml:space="preserve"> закона «О свободе совести и о религиозных объединениях»).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t xml:space="preserve">Прохождение материала по предмету фиксируется в журнале успеваемости </w:t>
      </w:r>
      <w:proofErr w:type="gramStart"/>
      <w:r>
        <w:t>обучающихся</w:t>
      </w:r>
      <w:proofErr w:type="gramEnd"/>
      <w:r>
        <w:t xml:space="preserve">. Система оценивания результатов </w:t>
      </w:r>
      <w:r w:rsidR="00E33069">
        <w:t xml:space="preserve"> - </w:t>
      </w:r>
      <w:proofErr w:type="spellStart"/>
      <w:r>
        <w:t>безотметочная</w:t>
      </w:r>
      <w:proofErr w:type="spellEnd"/>
      <w:r>
        <w:t>.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t xml:space="preserve">Администрация школы  обеспечивает изучение любого выбранного модуля (даже для одного ребенка в ОУ).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t>При изучении курса «ОРКСЭ» класс  делится на подгруппы в зависимости от выбранного родителями модуля. При этом вести разные модули (предметы) могут разные учителя в ОУ, а если отдельные модули (предметы) ведет один учитель, он  делает это в разное учебное время с группами учащихся.</w:t>
      </w:r>
    </w:p>
    <w:p w:rsidR="0044397B" w:rsidRDefault="0044397B" w:rsidP="0044397B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>
        <w:t>Расписание уроков должно быть составлено таким образом, ч</w:t>
      </w:r>
      <w:r w:rsidR="00E33069">
        <w:t>тобы уроки в каждой группе,  не</w:t>
      </w:r>
      <w:r>
        <w:t xml:space="preserve">зависимо от ее численности,  проводились в соответствии с существующими требованиями. </w:t>
      </w:r>
    </w:p>
    <w:p w:rsidR="0044397B" w:rsidRDefault="0044397B" w:rsidP="004439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Цель и задачи комплексного учебного курса «Основы религиозных культур и светской этики».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i/>
          <w:iCs/>
          <w:color w:val="000000"/>
        </w:rPr>
        <w:t xml:space="preserve">Цель учебного курса ОРКСЭ: </w:t>
      </w:r>
      <w:r>
        <w:rPr>
          <w:color w:val="000000"/>
        </w:rPr>
        <w:t xml:space="preserve">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i/>
          <w:iCs/>
          <w:color w:val="000000"/>
        </w:rPr>
        <w:t>Задачи учебного курса ОРКСЭ</w:t>
      </w:r>
      <w:r>
        <w:rPr>
          <w:color w:val="000000"/>
        </w:rPr>
        <w:t xml:space="preserve">: </w:t>
      </w:r>
    </w:p>
    <w:p w:rsidR="0044397B" w:rsidRDefault="0044397B" w:rsidP="0044397B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hanging="357"/>
        <w:jc w:val="both"/>
        <w:rPr>
          <w:color w:val="000000"/>
        </w:rPr>
      </w:pPr>
      <w:r>
        <w:rPr>
          <w:color w:val="000000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44397B" w:rsidRDefault="0044397B" w:rsidP="0044397B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hanging="357"/>
        <w:jc w:val="both"/>
        <w:rPr>
          <w:color w:val="000000"/>
        </w:rPr>
      </w:pPr>
      <w:r>
        <w:rPr>
          <w:color w:val="000000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44397B" w:rsidRDefault="0044397B" w:rsidP="0044397B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hanging="357"/>
        <w:jc w:val="both"/>
        <w:rPr>
          <w:color w:val="000000"/>
        </w:rPr>
      </w:pPr>
      <w:r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44397B" w:rsidRDefault="0044397B" w:rsidP="0044397B">
      <w:pPr>
        <w:pStyle w:val="a3"/>
        <w:numPr>
          <w:ilvl w:val="3"/>
          <w:numId w:val="3"/>
        </w:numPr>
        <w:autoSpaceDE w:val="0"/>
        <w:autoSpaceDN w:val="0"/>
        <w:adjustRightInd w:val="0"/>
        <w:ind w:left="0" w:hanging="357"/>
        <w:jc w:val="both"/>
        <w:rPr>
          <w:color w:val="000000"/>
        </w:rPr>
      </w:pPr>
      <w:r>
        <w:rPr>
          <w:color w:val="000000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44397B" w:rsidRDefault="0044397B" w:rsidP="004439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b/>
          <w:color w:val="000000"/>
        </w:rPr>
        <w:t>Место комплексного учебного курса «Основы религиозных культур и светской этики»</w:t>
      </w:r>
      <w:r w:rsidR="00E33069">
        <w:rPr>
          <w:b/>
          <w:color w:val="000000"/>
        </w:rPr>
        <w:t xml:space="preserve"> </w:t>
      </w:r>
      <w:r>
        <w:rPr>
          <w:b/>
          <w:color w:val="000000"/>
        </w:rPr>
        <w:t>в программе обучения</w:t>
      </w:r>
      <w:r w:rsidR="00E33069">
        <w:rPr>
          <w:b/>
          <w:color w:val="000000"/>
        </w:rPr>
        <w:t>.</w:t>
      </w:r>
    </w:p>
    <w:p w:rsidR="0044397B" w:rsidRDefault="0044397B" w:rsidP="0044397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44397B" w:rsidRDefault="0044397B" w:rsidP="004439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Структура комплексного учебного курса «Основы религиозных культур и светской этики»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Курс ОРКСЭ изучается в 4 классе (34 часа) в течение учебного года.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Блок 1 (общий для всех модулей).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Введение. Духовные ценности и нравственные идеалы в жизни человека и общества.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Блок 2.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Основы традиционных религий и светской этики.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Блок 3.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Традиционные религии и этика в России.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Блок 4 (общий для всех модулей).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Духовные традиции многонационального народа России</w:t>
      </w:r>
      <w:proofErr w:type="gramStart"/>
      <w:r>
        <w:rPr>
          <w:color w:val="000000"/>
        </w:rPr>
        <w:t xml:space="preserve"> .</w:t>
      </w:r>
      <w:proofErr w:type="gramEnd"/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</w:t>
      </w:r>
      <w:proofErr w:type="gramStart"/>
      <w:r>
        <w:rPr>
          <w:color w:val="000000"/>
        </w:rPr>
        <w:t>Рекомендуется</w:t>
      </w:r>
      <w:proofErr w:type="gramEnd"/>
      <w:r>
        <w:rPr>
          <w:color w:val="000000"/>
        </w:rPr>
        <w:t xml:space="preserve">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</w:t>
      </w:r>
    </w:p>
    <w:p w:rsidR="0044397B" w:rsidRDefault="0044397B" w:rsidP="004439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Учебные пособия для комплексного учебного курса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«Основы религиозных культур и светской этики» (34 часа) </w:t>
      </w:r>
    </w:p>
    <w:p w:rsidR="0044397B" w:rsidRDefault="0044397B" w:rsidP="004439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 </w:t>
      </w:r>
    </w:p>
    <w:p w:rsidR="0044397B" w:rsidRDefault="0044397B" w:rsidP="0044397B">
      <w:pPr>
        <w:tabs>
          <w:tab w:val="left" w:pos="720"/>
        </w:tabs>
        <w:ind w:firstLine="709"/>
        <w:jc w:val="both"/>
      </w:pPr>
    </w:p>
    <w:p w:rsidR="0044397B" w:rsidRDefault="0044397B" w:rsidP="0044397B">
      <w:pPr>
        <w:jc w:val="both"/>
        <w:rPr>
          <w:b/>
        </w:rPr>
      </w:pPr>
      <w:r>
        <w:rPr>
          <w:b/>
        </w:rPr>
        <w:t> </w:t>
      </w:r>
    </w:p>
    <w:p w:rsidR="0044397B" w:rsidRDefault="0044397B" w:rsidP="0044397B">
      <w:pPr>
        <w:jc w:val="both"/>
        <w:rPr>
          <w:b/>
        </w:rPr>
      </w:pPr>
    </w:p>
    <w:p w:rsidR="0044397B" w:rsidRDefault="0044397B" w:rsidP="0044397B">
      <w:pPr>
        <w:jc w:val="both"/>
        <w:rPr>
          <w:b/>
        </w:rPr>
      </w:pPr>
    </w:p>
    <w:p w:rsidR="0044397B" w:rsidRDefault="0044397B" w:rsidP="0044397B">
      <w:pPr>
        <w:jc w:val="both"/>
        <w:rPr>
          <w:b/>
        </w:rPr>
      </w:pPr>
    </w:p>
    <w:p w:rsidR="0044397B" w:rsidRDefault="0044397B" w:rsidP="0044397B">
      <w:pPr>
        <w:jc w:val="both"/>
        <w:rPr>
          <w:b/>
        </w:rPr>
      </w:pPr>
    </w:p>
    <w:p w:rsidR="0044397B" w:rsidRDefault="0044397B" w:rsidP="0044397B">
      <w:pPr>
        <w:jc w:val="both"/>
        <w:rPr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44397B" w:rsidRDefault="0044397B" w:rsidP="0044397B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E43A9D" w:rsidRDefault="00E43A9D"/>
    <w:sectPr w:rsidR="00E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1A1"/>
    <w:multiLevelType w:val="hybridMultilevel"/>
    <w:tmpl w:val="FEACBB60"/>
    <w:lvl w:ilvl="0" w:tplc="D4F452B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2ED2682A"/>
    <w:multiLevelType w:val="multilevel"/>
    <w:tmpl w:val="D6120F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B1A760D"/>
    <w:multiLevelType w:val="hybridMultilevel"/>
    <w:tmpl w:val="277E7D54"/>
    <w:lvl w:ilvl="0" w:tplc="D4F452B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D4F452B0">
      <w:start w:val="1"/>
      <w:numFmt w:val="bullet"/>
      <w:lvlText w:val="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3"/>
    <w:rsid w:val="00085253"/>
    <w:rsid w:val="0044397B"/>
    <w:rsid w:val="00B6736F"/>
    <w:rsid w:val="00E33069"/>
    <w:rsid w:val="00E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Зам. директора</cp:lastModifiedBy>
  <cp:revision>2</cp:revision>
  <dcterms:created xsi:type="dcterms:W3CDTF">2019-05-03T09:42:00Z</dcterms:created>
  <dcterms:modified xsi:type="dcterms:W3CDTF">2019-05-03T09:42:00Z</dcterms:modified>
</cp:coreProperties>
</file>