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68"/>
        <w:gridCol w:w="7903"/>
      </w:tblGrid>
      <w:tr w:rsidR="0052127D" w:rsidRPr="003D576B" w:rsidTr="009454ED">
        <w:tc>
          <w:tcPr>
            <w:tcW w:w="1668" w:type="dxa"/>
          </w:tcPr>
          <w:p w:rsidR="0052127D" w:rsidRPr="003D576B" w:rsidRDefault="0052127D" w:rsidP="009454ED">
            <w:pPr>
              <w:jc w:val="both"/>
            </w:pPr>
            <w:r w:rsidRPr="003D576B">
              <w:t>Название курса</w:t>
            </w:r>
          </w:p>
        </w:tc>
        <w:tc>
          <w:tcPr>
            <w:tcW w:w="7903" w:type="dxa"/>
          </w:tcPr>
          <w:p w:rsidR="0052127D" w:rsidRPr="003D576B" w:rsidRDefault="0052127D" w:rsidP="009454ED">
            <w:pPr>
              <w:jc w:val="both"/>
            </w:pPr>
            <w:r>
              <w:t>химия</w:t>
            </w:r>
          </w:p>
        </w:tc>
      </w:tr>
      <w:tr w:rsidR="0052127D" w:rsidRPr="003D576B" w:rsidTr="009454ED">
        <w:tc>
          <w:tcPr>
            <w:tcW w:w="1668" w:type="dxa"/>
          </w:tcPr>
          <w:p w:rsidR="0052127D" w:rsidRPr="003D576B" w:rsidRDefault="0052127D" w:rsidP="009454ED">
            <w:pPr>
              <w:jc w:val="both"/>
            </w:pPr>
            <w:r w:rsidRPr="003D576B">
              <w:t>Класс</w:t>
            </w:r>
          </w:p>
        </w:tc>
        <w:tc>
          <w:tcPr>
            <w:tcW w:w="7903" w:type="dxa"/>
          </w:tcPr>
          <w:p w:rsidR="0052127D" w:rsidRPr="003D576B" w:rsidRDefault="0052127D" w:rsidP="009454ED">
            <w:pPr>
              <w:jc w:val="both"/>
            </w:pPr>
            <w:r>
              <w:t>8</w:t>
            </w:r>
          </w:p>
        </w:tc>
      </w:tr>
      <w:tr w:rsidR="0052127D" w:rsidRPr="003D576B" w:rsidTr="009454ED">
        <w:tc>
          <w:tcPr>
            <w:tcW w:w="1668" w:type="dxa"/>
          </w:tcPr>
          <w:p w:rsidR="0052127D" w:rsidRPr="003D576B" w:rsidRDefault="0052127D" w:rsidP="009454ED">
            <w:pPr>
              <w:jc w:val="both"/>
            </w:pPr>
            <w:r w:rsidRPr="003D576B">
              <w:t>Количество часов</w:t>
            </w:r>
          </w:p>
        </w:tc>
        <w:tc>
          <w:tcPr>
            <w:tcW w:w="7903" w:type="dxa"/>
          </w:tcPr>
          <w:p w:rsidR="0052127D" w:rsidRPr="003D576B" w:rsidRDefault="006F7703" w:rsidP="009454ED">
            <w:pPr>
              <w:jc w:val="both"/>
            </w:pPr>
            <w:r>
              <w:t>68</w:t>
            </w:r>
          </w:p>
        </w:tc>
      </w:tr>
      <w:tr w:rsidR="0052127D" w:rsidRPr="003D576B" w:rsidTr="009454ED">
        <w:tc>
          <w:tcPr>
            <w:tcW w:w="1668" w:type="dxa"/>
          </w:tcPr>
          <w:p w:rsidR="0052127D" w:rsidRPr="003D576B" w:rsidRDefault="0052127D" w:rsidP="009454ED">
            <w:pPr>
              <w:jc w:val="both"/>
            </w:pPr>
            <w:r w:rsidRPr="003D576B">
              <w:t>Составители</w:t>
            </w:r>
          </w:p>
        </w:tc>
        <w:tc>
          <w:tcPr>
            <w:tcW w:w="7903" w:type="dxa"/>
          </w:tcPr>
          <w:p w:rsidR="0052127D" w:rsidRPr="003D576B" w:rsidRDefault="003501F5" w:rsidP="009454ED">
            <w:pPr>
              <w:jc w:val="both"/>
            </w:pPr>
            <w:r>
              <w:t>Гринченко О.Н.</w:t>
            </w:r>
          </w:p>
        </w:tc>
      </w:tr>
      <w:tr w:rsidR="0052127D" w:rsidRPr="003D576B" w:rsidTr="009454ED">
        <w:tc>
          <w:tcPr>
            <w:tcW w:w="1668" w:type="dxa"/>
          </w:tcPr>
          <w:p w:rsidR="0052127D" w:rsidRPr="003D576B" w:rsidRDefault="0052127D" w:rsidP="009454ED">
            <w:pPr>
              <w:jc w:val="both"/>
            </w:pPr>
            <w:r w:rsidRPr="003D576B">
              <w:t>Учебник</w:t>
            </w:r>
          </w:p>
        </w:tc>
        <w:tc>
          <w:tcPr>
            <w:tcW w:w="7903" w:type="dxa"/>
          </w:tcPr>
          <w:p w:rsidR="0052127D" w:rsidRPr="003D576B" w:rsidRDefault="0052127D" w:rsidP="009454ED">
            <w:pPr>
              <w:pStyle w:val="a4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Рудзитис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</w:t>
            </w:r>
            <w:r w:rsidR="00A114EE">
              <w:rPr>
                <w:rFonts w:ascii="Times New Roman" w:hAnsi="Times New Roman" w:cs="Times New Roman"/>
                <w:sz w:val="24"/>
                <w:szCs w:val="24"/>
              </w:rPr>
              <w:t>Г. Фельдман, издательство ПРОСВЕ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ЩЕНИЕ.</w:t>
            </w:r>
          </w:p>
          <w:p w:rsidR="0052127D" w:rsidRPr="003D576B" w:rsidRDefault="0052127D" w:rsidP="009454ED">
            <w:pPr>
              <w:jc w:val="both"/>
            </w:pPr>
          </w:p>
        </w:tc>
      </w:tr>
      <w:tr w:rsidR="0052127D" w:rsidRPr="003D576B" w:rsidTr="009454ED">
        <w:tc>
          <w:tcPr>
            <w:tcW w:w="1668" w:type="dxa"/>
          </w:tcPr>
          <w:p w:rsidR="0052127D" w:rsidRPr="003D576B" w:rsidRDefault="0052127D" w:rsidP="009454ED">
            <w:pPr>
              <w:jc w:val="both"/>
            </w:pPr>
            <w:r w:rsidRPr="003D576B">
              <w:t>Программа</w:t>
            </w:r>
          </w:p>
        </w:tc>
        <w:tc>
          <w:tcPr>
            <w:tcW w:w="7903" w:type="dxa"/>
          </w:tcPr>
          <w:p w:rsidR="0052127D" w:rsidRDefault="0052127D" w:rsidP="0052127D">
            <w:pPr>
              <w:pStyle w:val="1"/>
              <w:spacing w:before="0" w:beforeAutospacing="0" w:after="0" w:afterAutospacing="0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  <w:r w:rsidRPr="0052127D">
              <w:rPr>
                <w:b w:val="0"/>
                <w:color w:val="auto"/>
                <w:sz w:val="28"/>
                <w:szCs w:val="28"/>
              </w:rPr>
              <w:t>Программа разработана на основе</w:t>
            </w:r>
            <w:r w:rsidRPr="00E67757">
              <w:rPr>
                <w:b w:val="0"/>
                <w:color w:val="auto"/>
                <w:sz w:val="28"/>
                <w:szCs w:val="28"/>
              </w:rPr>
              <w:t xml:space="preserve"> примерной программы основного общег</w:t>
            </w:r>
            <w:r>
              <w:rPr>
                <w:b w:val="0"/>
                <w:color w:val="auto"/>
                <w:sz w:val="28"/>
                <w:szCs w:val="28"/>
              </w:rPr>
              <w:t xml:space="preserve">о образования по химии 8 класс, </w:t>
            </w:r>
          </w:p>
          <w:p w:rsidR="0052127D" w:rsidRPr="00E67757" w:rsidRDefault="0052127D" w:rsidP="0052127D">
            <w:pPr>
              <w:pStyle w:val="1"/>
              <w:spacing w:before="0" w:beforeAutospacing="0" w:after="0" w:afterAutospacing="0"/>
              <w:jc w:val="left"/>
              <w:outlineLvl w:val="0"/>
              <w:rPr>
                <w:b w:val="0"/>
                <w:color w:val="auto"/>
                <w:sz w:val="28"/>
                <w:szCs w:val="28"/>
              </w:rPr>
            </w:pPr>
            <w:r w:rsidRPr="00E67757">
              <w:rPr>
                <w:b w:val="0"/>
                <w:color w:val="auto"/>
                <w:sz w:val="28"/>
                <w:szCs w:val="28"/>
              </w:rPr>
              <w:t>М.: Просвещение», 2008г., учебно – методического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E67757">
              <w:rPr>
                <w:b w:val="0"/>
                <w:color w:val="auto"/>
                <w:sz w:val="28"/>
                <w:szCs w:val="28"/>
              </w:rPr>
              <w:t>компл</w:t>
            </w:r>
            <w:r>
              <w:rPr>
                <w:b w:val="0"/>
                <w:color w:val="auto"/>
                <w:sz w:val="28"/>
                <w:szCs w:val="28"/>
              </w:rPr>
              <w:t>екса учебного предмета «Химия».</w:t>
            </w:r>
          </w:p>
          <w:p w:rsidR="0052127D" w:rsidRPr="003D576B" w:rsidRDefault="0052127D" w:rsidP="0052127D">
            <w:pPr>
              <w:shd w:val="clear" w:color="auto" w:fill="FFFFFF"/>
              <w:suppressAutoHyphens w:val="0"/>
              <w:jc w:val="both"/>
            </w:pPr>
          </w:p>
        </w:tc>
      </w:tr>
      <w:tr w:rsidR="0052127D" w:rsidRPr="003D576B" w:rsidTr="00907C8D">
        <w:trPr>
          <w:trHeight w:val="7349"/>
        </w:trPr>
        <w:tc>
          <w:tcPr>
            <w:tcW w:w="1668" w:type="dxa"/>
          </w:tcPr>
          <w:p w:rsidR="0052127D" w:rsidRPr="003D576B" w:rsidRDefault="0052127D" w:rsidP="009454ED">
            <w:pPr>
              <w:jc w:val="both"/>
            </w:pPr>
            <w:r w:rsidRPr="003D576B">
              <w:t>Цель курса</w:t>
            </w:r>
          </w:p>
        </w:tc>
        <w:tc>
          <w:tcPr>
            <w:tcW w:w="7903" w:type="dxa"/>
          </w:tcPr>
          <w:p w:rsidR="0052127D" w:rsidRPr="008C3768" w:rsidRDefault="0052127D" w:rsidP="0052127D">
            <w:pPr>
              <w:tabs>
                <w:tab w:val="num" w:pos="709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r w:rsidRPr="008C3768">
              <w:rPr>
                <w:sz w:val="28"/>
                <w:szCs w:val="28"/>
                <w:lang w:eastAsia="ru-RU"/>
              </w:rPr>
              <w:t xml:space="preserve">на </w:t>
            </w:r>
            <w:r w:rsidRPr="008C3768">
              <w:rPr>
                <w:i/>
                <w:sz w:val="28"/>
                <w:szCs w:val="28"/>
                <w:lang w:eastAsia="ru-RU"/>
              </w:rPr>
              <w:t xml:space="preserve">освоение важнейших знаний </w:t>
            </w:r>
            <w:r w:rsidRPr="008C3768">
              <w:rPr>
                <w:sz w:val="28"/>
                <w:szCs w:val="28"/>
                <w:lang w:eastAsia="ru-RU"/>
              </w:rPr>
              <w:t>об основных понятиях и законах химии, химической символике;</w:t>
            </w:r>
          </w:p>
          <w:p w:rsidR="0052127D" w:rsidRPr="008C3768" w:rsidRDefault="0052127D" w:rsidP="0052127D">
            <w:pPr>
              <w:tabs>
                <w:tab w:val="num" w:pos="709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2) </w:t>
            </w:r>
            <w:r w:rsidRPr="008C3768">
              <w:rPr>
                <w:sz w:val="28"/>
                <w:szCs w:val="28"/>
                <w:lang w:eastAsia="ru-RU"/>
              </w:rPr>
              <w:t xml:space="preserve">на </w:t>
            </w:r>
            <w:r w:rsidRPr="008C3768">
              <w:rPr>
                <w:i/>
                <w:sz w:val="28"/>
                <w:szCs w:val="28"/>
                <w:lang w:eastAsia="ru-RU"/>
              </w:rPr>
              <w:t xml:space="preserve">овладение умениями </w:t>
            </w:r>
            <w:r w:rsidRPr="008C3768">
              <w:rPr>
                <w:sz w:val="28"/>
                <w:szCs w:val="28"/>
                <w:lang w:eastAsia="ru-RU"/>
              </w:rPr>
      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52127D" w:rsidRPr="008C3768" w:rsidRDefault="0052127D" w:rsidP="0052127D">
            <w:pPr>
              <w:tabs>
                <w:tab w:val="num" w:pos="709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3) </w:t>
            </w:r>
            <w:r w:rsidRPr="008C3768">
              <w:rPr>
                <w:sz w:val="28"/>
                <w:szCs w:val="28"/>
                <w:lang w:eastAsia="ru-RU"/>
              </w:rPr>
              <w:t xml:space="preserve">на </w:t>
            </w:r>
            <w:r w:rsidRPr="008C3768">
              <w:rPr>
                <w:i/>
                <w:sz w:val="28"/>
                <w:szCs w:val="28"/>
                <w:lang w:eastAsia="ru-RU"/>
              </w:rPr>
              <w:t>развитие</w:t>
            </w:r>
            <w:r w:rsidRPr="008C3768">
              <w:rPr>
                <w:sz w:val="28"/>
                <w:szCs w:val="28"/>
                <w:lang w:eastAsia="ru-RU"/>
              </w:rPr>
      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52127D" w:rsidRPr="008C3768" w:rsidRDefault="0052127D" w:rsidP="0052127D">
            <w:pPr>
              <w:tabs>
                <w:tab w:val="num" w:pos="709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4) </w:t>
            </w:r>
            <w:r w:rsidRPr="008C3768">
              <w:rPr>
                <w:sz w:val="28"/>
                <w:szCs w:val="28"/>
                <w:lang w:eastAsia="ru-RU"/>
              </w:rPr>
              <w:t xml:space="preserve">на </w:t>
            </w:r>
            <w:r w:rsidRPr="008C3768">
              <w:rPr>
                <w:i/>
                <w:sz w:val="28"/>
                <w:szCs w:val="28"/>
                <w:lang w:eastAsia="ru-RU"/>
              </w:rPr>
              <w:t>воспитание</w:t>
            </w:r>
            <w:r w:rsidRPr="008C3768">
              <w:rPr>
                <w:sz w:val="28"/>
                <w:szCs w:val="28"/>
                <w:lang w:eastAsia="ru-RU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</w:t>
            </w:r>
          </w:p>
          <w:p w:rsidR="0052127D" w:rsidRPr="007E17D5" w:rsidRDefault="0052127D" w:rsidP="0052127D">
            <w:pPr>
              <w:tabs>
                <w:tab w:val="left" w:pos="1414"/>
              </w:tabs>
              <w:autoSpaceDE w:val="0"/>
              <w:autoSpaceDN w:val="0"/>
              <w:adjustRightInd w:val="0"/>
              <w:jc w:val="both"/>
              <w:rPr>
                <w:rStyle w:val="dash041e0431044b0447043d044b0439char1"/>
                <w:b/>
                <w:bCs/>
              </w:rPr>
            </w:pPr>
            <w:r>
              <w:rPr>
                <w:sz w:val="28"/>
                <w:szCs w:val="28"/>
                <w:lang w:eastAsia="ru-RU"/>
              </w:rPr>
              <w:t xml:space="preserve">5) </w:t>
            </w:r>
            <w:r w:rsidRPr="008C3768">
              <w:rPr>
                <w:sz w:val="28"/>
                <w:szCs w:val="28"/>
                <w:lang w:eastAsia="ru-RU"/>
              </w:rPr>
              <w:t xml:space="preserve">на </w:t>
            </w:r>
            <w:r w:rsidRPr="008C3768">
              <w:rPr>
                <w:i/>
                <w:sz w:val="28"/>
                <w:szCs w:val="28"/>
                <w:lang w:eastAsia="ru-RU"/>
              </w:rPr>
              <w:t xml:space="preserve">применение полученных знании и умений </w:t>
            </w:r>
            <w:r w:rsidRPr="008C3768">
              <w:rPr>
                <w:sz w:val="28"/>
                <w:szCs w:val="28"/>
                <w:lang w:eastAsia="ru-RU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</w:t>
            </w:r>
          </w:p>
          <w:p w:rsidR="0052127D" w:rsidRPr="003D576B" w:rsidRDefault="0052127D" w:rsidP="006F7703">
            <w:pPr>
              <w:pStyle w:val="dash041e0431044b0447043d044b0439"/>
              <w:jc w:val="both"/>
            </w:pPr>
          </w:p>
        </w:tc>
      </w:tr>
      <w:tr w:rsidR="0052127D" w:rsidRPr="003D576B" w:rsidTr="009454ED">
        <w:trPr>
          <w:trHeight w:val="1656"/>
        </w:trPr>
        <w:tc>
          <w:tcPr>
            <w:tcW w:w="1668" w:type="dxa"/>
          </w:tcPr>
          <w:p w:rsidR="0052127D" w:rsidRPr="003D576B" w:rsidRDefault="006F7703" w:rsidP="009454ED">
            <w:pPr>
              <w:jc w:val="both"/>
            </w:pPr>
            <w:r>
              <w:t xml:space="preserve">Структура </w:t>
            </w:r>
            <w:r w:rsidR="0052127D" w:rsidRPr="003D576B">
              <w:t>курса</w:t>
            </w:r>
          </w:p>
        </w:tc>
        <w:tc>
          <w:tcPr>
            <w:tcW w:w="7903" w:type="dxa"/>
          </w:tcPr>
          <w:p w:rsidR="0052127D" w:rsidRDefault="0052127D" w:rsidP="009454ED">
            <w:pPr>
              <w:ind w:right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1) </w:t>
            </w:r>
            <w:r w:rsidRPr="008C3768">
              <w:rPr>
                <w:sz w:val="28"/>
                <w:szCs w:val="28"/>
                <w:lang w:eastAsia="ru-RU"/>
              </w:rPr>
              <w:t>Основные понятия химии (уровень атомно – молекулярных представлений)</w:t>
            </w:r>
            <w:r>
              <w:rPr>
                <w:sz w:val="28"/>
                <w:szCs w:val="28"/>
                <w:lang w:eastAsia="ru-RU"/>
              </w:rPr>
              <w:t>.  51 час.</w:t>
            </w:r>
          </w:p>
          <w:p w:rsidR="0052127D" w:rsidRDefault="0052127D" w:rsidP="009454ED">
            <w:pPr>
              <w:ind w:right="75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2) </w:t>
            </w:r>
            <w:r w:rsidRPr="008C3768">
              <w:rPr>
                <w:sz w:val="28"/>
                <w:szCs w:val="28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  <w:r>
              <w:rPr>
                <w:sz w:val="28"/>
                <w:szCs w:val="28"/>
                <w:lang w:eastAsia="ru-RU"/>
              </w:rPr>
              <w:t>. 7 часов.</w:t>
            </w:r>
          </w:p>
          <w:p w:rsidR="0052127D" w:rsidRPr="007E17D5" w:rsidRDefault="0052127D" w:rsidP="009454ED">
            <w:pPr>
              <w:ind w:right="75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3)</w:t>
            </w:r>
            <w:r w:rsidR="003A7C08" w:rsidRPr="008C3768">
              <w:rPr>
                <w:sz w:val="28"/>
                <w:szCs w:val="28"/>
                <w:lang w:eastAsia="ru-RU"/>
              </w:rPr>
              <w:t xml:space="preserve"> Строение вещества. Химическая связь.</w:t>
            </w:r>
            <w:r w:rsidR="003A7C08">
              <w:rPr>
                <w:sz w:val="28"/>
                <w:szCs w:val="28"/>
                <w:lang w:eastAsia="ru-RU"/>
              </w:rPr>
              <w:t xml:space="preserve"> 9 часов.</w:t>
            </w:r>
          </w:p>
          <w:p w:rsidR="0052127D" w:rsidRPr="007E17D5" w:rsidRDefault="0052127D" w:rsidP="009454ED">
            <w:pPr>
              <w:ind w:right="75"/>
              <w:rPr>
                <w:lang w:eastAsia="ru-RU"/>
              </w:rPr>
            </w:pPr>
          </w:p>
          <w:p w:rsidR="0052127D" w:rsidRPr="007E17D5" w:rsidRDefault="0052127D" w:rsidP="009454ED">
            <w:pPr>
              <w:ind w:right="75"/>
              <w:rPr>
                <w:lang w:eastAsia="ru-RU"/>
              </w:rPr>
            </w:pPr>
          </w:p>
          <w:p w:rsidR="0052127D" w:rsidRPr="007E17D5" w:rsidRDefault="0052127D" w:rsidP="009454ED"/>
        </w:tc>
        <w:bookmarkStart w:id="0" w:name="_GoBack"/>
        <w:bookmarkEnd w:id="0"/>
      </w:tr>
    </w:tbl>
    <w:p w:rsidR="0052127D" w:rsidRPr="003D576B" w:rsidRDefault="0052127D" w:rsidP="0052127D"/>
    <w:p w:rsidR="000E4734" w:rsidRDefault="000E4734"/>
    <w:sectPr w:rsidR="000E4734" w:rsidSect="003D57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7D"/>
    <w:rsid w:val="000E4734"/>
    <w:rsid w:val="003501F5"/>
    <w:rsid w:val="003A7C08"/>
    <w:rsid w:val="0052127D"/>
    <w:rsid w:val="0064301E"/>
    <w:rsid w:val="006F7703"/>
    <w:rsid w:val="00907C8D"/>
    <w:rsid w:val="00A1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B3539-5C30-4D10-8BF1-DA55FF2D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52127D"/>
    <w:pPr>
      <w:suppressAutoHyphens w:val="0"/>
      <w:spacing w:before="100" w:beforeAutospacing="1" w:after="100" w:afterAutospacing="1"/>
      <w:jc w:val="center"/>
      <w:outlineLvl w:val="0"/>
    </w:pPr>
    <w:rPr>
      <w:b/>
      <w:bCs/>
      <w:color w:val="2B4571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52127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52127D"/>
  </w:style>
  <w:style w:type="table" w:styleId="a3">
    <w:name w:val="Table Grid"/>
    <w:basedOn w:val="a1"/>
    <w:uiPriority w:val="59"/>
    <w:rsid w:val="00521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212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2127D"/>
    <w:rPr>
      <w:rFonts w:ascii="Times New Roman" w:eastAsia="Times New Roman" w:hAnsi="Times New Roman" w:cs="Times New Roman"/>
      <w:b/>
      <w:bCs/>
      <w:color w:val="2B4571"/>
      <w:kern w:val="36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Кагальницкая СОШ Азовского района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</dc:creator>
  <cp:lastModifiedBy>work</cp:lastModifiedBy>
  <cp:revision>8</cp:revision>
  <dcterms:created xsi:type="dcterms:W3CDTF">2018-09-20T10:52:00Z</dcterms:created>
  <dcterms:modified xsi:type="dcterms:W3CDTF">2021-09-22T08:57:00Z</dcterms:modified>
</cp:coreProperties>
</file>