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2400"/>
        <w:gridCol w:w="3749"/>
        <w:gridCol w:w="3763"/>
      </w:tblGrid>
      <w:tr w:rsidR="003D4801">
        <w:trPr>
          <w:trHeight w:val="361"/>
        </w:trPr>
        <w:tc>
          <w:tcPr>
            <w:tcW w:w="2400" w:type="dxa"/>
            <w:tcBorders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20"/>
              <w:ind w:left="65"/>
              <w:rPr>
                <w:sz w:val="25"/>
              </w:rPr>
            </w:pPr>
            <w:r>
              <w:rPr>
                <w:spacing w:val="-2"/>
                <w:sz w:val="25"/>
              </w:rPr>
              <w:t>Название</w:t>
            </w:r>
            <w:r w:rsidR="000D592F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курса</w:t>
            </w:r>
          </w:p>
        </w:tc>
        <w:tc>
          <w:tcPr>
            <w:tcW w:w="7512" w:type="dxa"/>
            <w:gridSpan w:val="2"/>
            <w:tcBorders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20"/>
              <w:ind w:left="67"/>
              <w:rPr>
                <w:sz w:val="25"/>
              </w:rPr>
            </w:pPr>
            <w:r>
              <w:rPr>
                <w:w w:val="95"/>
                <w:sz w:val="25"/>
              </w:rPr>
              <w:t>Алгебра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начала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анализа</w:t>
            </w:r>
          </w:p>
        </w:tc>
      </w:tr>
      <w:tr w:rsidR="003D4801">
        <w:trPr>
          <w:trHeight w:val="1020"/>
        </w:trPr>
        <w:tc>
          <w:tcPr>
            <w:tcW w:w="2400" w:type="dxa"/>
            <w:tcBorders>
              <w:top w:val="thinThickMediumGap" w:sz="3" w:space="0" w:color="484848"/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3"/>
              <w:ind w:left="67"/>
              <w:rPr>
                <w:sz w:val="25"/>
              </w:rPr>
            </w:pPr>
            <w:r>
              <w:rPr>
                <w:spacing w:val="-2"/>
                <w:sz w:val="25"/>
              </w:rPr>
              <w:t>Авторы</w:t>
            </w:r>
          </w:p>
        </w:tc>
        <w:tc>
          <w:tcPr>
            <w:tcW w:w="7512" w:type="dxa"/>
            <w:gridSpan w:val="2"/>
            <w:tcBorders>
              <w:top w:val="thinThickMediumGap" w:sz="3" w:space="0" w:color="484848"/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8" w:line="264" w:lineRule="auto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Ш.А.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Алимов,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Ю.М.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Колягин, Ю.В.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Сидоров, Н.Е.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Фёдорова,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М.И. </w:t>
            </w:r>
            <w:proofErr w:type="spellStart"/>
            <w:r>
              <w:rPr>
                <w:spacing w:val="-2"/>
                <w:sz w:val="25"/>
              </w:rPr>
              <w:t>Шабунин</w:t>
            </w:r>
            <w:proofErr w:type="spellEnd"/>
            <w:r>
              <w:rPr>
                <w:spacing w:val="-2"/>
                <w:sz w:val="25"/>
              </w:rPr>
              <w:t>.</w:t>
            </w:r>
          </w:p>
          <w:p w:rsidR="003D4801" w:rsidRDefault="00D362F0">
            <w:pPr>
              <w:pStyle w:val="TableParagraph"/>
              <w:spacing w:before="6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Издательство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«Просвещение».</w:t>
            </w:r>
          </w:p>
        </w:tc>
      </w:tr>
      <w:tr w:rsidR="003D4801">
        <w:trPr>
          <w:trHeight w:val="366"/>
        </w:trPr>
        <w:tc>
          <w:tcPr>
            <w:tcW w:w="2400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3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Класс</w:t>
            </w:r>
          </w:p>
        </w:tc>
        <w:tc>
          <w:tcPr>
            <w:tcW w:w="7512" w:type="dxa"/>
            <w:gridSpan w:val="2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3"/>
              <w:ind w:left="69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</w:tr>
      <w:tr w:rsidR="003D4801">
        <w:trPr>
          <w:trHeight w:val="369"/>
        </w:trPr>
        <w:tc>
          <w:tcPr>
            <w:tcW w:w="2400" w:type="dxa"/>
          </w:tcPr>
          <w:p w:rsidR="003D4801" w:rsidRDefault="00D362F0">
            <w:pPr>
              <w:pStyle w:val="TableParagraph"/>
              <w:spacing w:before="6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Количество</w:t>
            </w:r>
            <w:r w:rsidR="000D592F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часов</w:t>
            </w:r>
          </w:p>
        </w:tc>
        <w:tc>
          <w:tcPr>
            <w:tcW w:w="7512" w:type="dxa"/>
            <w:gridSpan w:val="2"/>
          </w:tcPr>
          <w:p w:rsidR="003D4801" w:rsidRDefault="00D362F0">
            <w:pPr>
              <w:pStyle w:val="TableParagraph"/>
              <w:spacing w:before="6"/>
              <w:ind w:left="69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  <w:r w:rsidR="002F478B">
              <w:rPr>
                <w:spacing w:val="-5"/>
                <w:sz w:val="25"/>
              </w:rPr>
              <w:t>1</w:t>
            </w:r>
          </w:p>
        </w:tc>
      </w:tr>
      <w:tr w:rsidR="003D4801">
        <w:trPr>
          <w:trHeight w:val="346"/>
        </w:trPr>
        <w:tc>
          <w:tcPr>
            <w:tcW w:w="2400" w:type="dxa"/>
            <w:tcBorders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6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Составитель</w:t>
            </w:r>
          </w:p>
        </w:tc>
        <w:tc>
          <w:tcPr>
            <w:tcW w:w="7512" w:type="dxa"/>
            <w:gridSpan w:val="2"/>
            <w:tcBorders>
              <w:bottom w:val="thickThinMediumGap" w:sz="3" w:space="0" w:color="484848"/>
            </w:tcBorders>
          </w:tcPr>
          <w:p w:rsidR="003D4801" w:rsidRDefault="000D592F">
            <w:pPr>
              <w:pStyle w:val="TableParagraph"/>
              <w:spacing w:before="11"/>
              <w:ind w:left="72"/>
              <w:rPr>
                <w:sz w:val="25"/>
              </w:rPr>
            </w:pPr>
            <w:r>
              <w:rPr>
                <w:w w:val="90"/>
                <w:sz w:val="25"/>
              </w:rPr>
              <w:t>Марченко Людмила Гавриловна</w:t>
            </w:r>
          </w:p>
        </w:tc>
      </w:tr>
      <w:tr w:rsidR="003D4801">
        <w:trPr>
          <w:trHeight w:val="4817"/>
        </w:trPr>
        <w:tc>
          <w:tcPr>
            <w:tcW w:w="2400" w:type="dxa"/>
            <w:tcBorders>
              <w:top w:val="thinThickMediumGap" w:sz="3" w:space="0" w:color="484848"/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3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Цель</w:t>
            </w:r>
            <w:r w:rsidR="000D592F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курса</w:t>
            </w:r>
          </w:p>
        </w:tc>
        <w:tc>
          <w:tcPr>
            <w:tcW w:w="7512" w:type="dxa"/>
            <w:gridSpan w:val="2"/>
            <w:tcBorders>
              <w:top w:val="thinThickMediumGap" w:sz="3" w:space="0" w:color="484848"/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34" w:line="228" w:lineRule="auto"/>
              <w:ind w:right="52"/>
              <w:jc w:val="both"/>
              <w:rPr>
                <w:sz w:val="25"/>
              </w:rPr>
            </w:pPr>
            <w:r>
              <w:rPr>
                <w:sz w:val="25"/>
              </w:rPr>
              <w:t>формирование представлений о математике как универсальном языке науки, средстве моделирования явлений и процессов, об идеях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методах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математики;</w:t>
            </w:r>
          </w:p>
          <w:p w:rsidR="003D4801" w:rsidRDefault="00D362F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23" w:line="230" w:lineRule="auto"/>
              <w:ind w:left="430" w:right="45" w:hanging="36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развитие логического мышления, пространственного воображения, </w:t>
            </w:r>
            <w:r>
              <w:rPr>
                <w:sz w:val="25"/>
              </w:rPr>
              <w:t xml:space="preserve">алгоритмической культуры, критичности мышления на уровне, необходимом для будущей профессиональной деятельности, а </w:t>
            </w:r>
            <w:r>
              <w:rPr>
                <w:spacing w:val="-2"/>
                <w:sz w:val="25"/>
              </w:rPr>
              <w:t>также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последующего обучения 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высшей школе;</w:t>
            </w:r>
          </w:p>
          <w:p w:rsidR="003D4801" w:rsidRDefault="00D362F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spacing w:before="10" w:line="230" w:lineRule="auto"/>
              <w:ind w:right="5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овладение математическими знаниями и умениями, необходимыми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 повседневной жизни, для изучения школьных </w:t>
            </w:r>
            <w:r>
              <w:rPr>
                <w:w w:val="95"/>
                <w:sz w:val="25"/>
              </w:rPr>
              <w:t xml:space="preserve">естественнонаучных дисциплин на базовом уровне, для получения </w:t>
            </w:r>
            <w:r>
              <w:rPr>
                <w:sz w:val="25"/>
              </w:rPr>
              <w:t>образования в областях, не требующих углубленной математической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подготовки;</w:t>
            </w:r>
          </w:p>
          <w:p w:rsidR="003D4801" w:rsidRDefault="00D362F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7" w:line="230" w:lineRule="auto"/>
              <w:ind w:right="5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воспитание средствами математики культуры личности, понимания </w:t>
            </w:r>
            <w:r>
              <w:rPr>
                <w:sz w:val="25"/>
              </w:rPr>
              <w:t>значимости математики для научно-технического прогресса, отношения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математике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общечеловеческой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культуры через знакомство с историей развития математики, эволюцией математических идей.</w:t>
            </w:r>
          </w:p>
        </w:tc>
      </w:tr>
      <w:tr w:rsidR="003D4801">
        <w:trPr>
          <w:trHeight w:val="370"/>
        </w:trPr>
        <w:tc>
          <w:tcPr>
            <w:tcW w:w="2400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line="286" w:lineRule="exact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Структура</w:t>
            </w:r>
            <w:r w:rsidR="000D592F"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курса</w:t>
            </w:r>
          </w:p>
        </w:tc>
        <w:tc>
          <w:tcPr>
            <w:tcW w:w="3749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8"/>
              <w:ind w:left="1604" w:right="1573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Тема</w:t>
            </w:r>
          </w:p>
        </w:tc>
        <w:tc>
          <w:tcPr>
            <w:tcW w:w="3763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8"/>
              <w:ind w:left="1195" w:right="117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часов</w:t>
            </w:r>
          </w:p>
        </w:tc>
      </w:tr>
      <w:tr w:rsidR="003D4801">
        <w:trPr>
          <w:trHeight w:val="508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3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алгебры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класса</w:t>
            </w:r>
          </w:p>
        </w:tc>
        <w:tc>
          <w:tcPr>
            <w:tcW w:w="3763" w:type="dxa"/>
          </w:tcPr>
          <w:p w:rsidR="003D4801" w:rsidRDefault="00032A5F">
            <w:pPr>
              <w:pStyle w:val="TableParagraph"/>
              <w:spacing w:before="73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6</w:t>
            </w:r>
          </w:p>
        </w:tc>
      </w:tr>
      <w:tr w:rsidR="003D4801">
        <w:trPr>
          <w:trHeight w:val="486"/>
        </w:trPr>
        <w:tc>
          <w:tcPr>
            <w:tcW w:w="2400" w:type="dxa"/>
            <w:tcBorders>
              <w:bottom w:val="thickThinMediumGap" w:sz="3" w:space="0" w:color="484848"/>
            </w:tcBorders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tcBorders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78"/>
              <w:ind w:left="7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Действительные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числа</w:t>
            </w:r>
          </w:p>
        </w:tc>
        <w:tc>
          <w:tcPr>
            <w:tcW w:w="3763" w:type="dxa"/>
            <w:tcBorders>
              <w:bottom w:val="thickThinMediumGap" w:sz="3" w:space="0" w:color="484848"/>
            </w:tcBorders>
          </w:tcPr>
          <w:p w:rsidR="003D4801" w:rsidRDefault="00D362F0">
            <w:pPr>
              <w:pStyle w:val="TableParagraph"/>
              <w:spacing w:before="73"/>
              <w:ind w:left="1195" w:right="116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</w:t>
            </w:r>
            <w:r w:rsidR="00032A5F">
              <w:rPr>
                <w:spacing w:val="-5"/>
                <w:sz w:val="25"/>
              </w:rPr>
              <w:t>1</w:t>
            </w:r>
          </w:p>
        </w:tc>
      </w:tr>
      <w:tr w:rsidR="003D4801">
        <w:trPr>
          <w:trHeight w:val="505"/>
        </w:trPr>
        <w:tc>
          <w:tcPr>
            <w:tcW w:w="2400" w:type="dxa"/>
            <w:tcBorders>
              <w:top w:val="thinThickMediumGap" w:sz="3" w:space="0" w:color="484848"/>
            </w:tcBorders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70"/>
              <w:ind w:left="6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Степенная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функция</w:t>
            </w:r>
          </w:p>
        </w:tc>
        <w:tc>
          <w:tcPr>
            <w:tcW w:w="3763" w:type="dxa"/>
            <w:tcBorders>
              <w:top w:val="thinThickMediumGap" w:sz="3" w:space="0" w:color="484848"/>
            </w:tcBorders>
          </w:tcPr>
          <w:p w:rsidR="003D4801" w:rsidRDefault="00D362F0">
            <w:pPr>
              <w:pStyle w:val="TableParagraph"/>
              <w:spacing w:before="70"/>
              <w:ind w:left="1195" w:right="11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</w:t>
            </w:r>
            <w:r w:rsidR="00032A5F">
              <w:rPr>
                <w:spacing w:val="-5"/>
                <w:sz w:val="25"/>
              </w:rPr>
              <w:t>3</w:t>
            </w:r>
          </w:p>
        </w:tc>
      </w:tr>
      <w:tr w:rsidR="003D4801">
        <w:trPr>
          <w:trHeight w:val="513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8"/>
              <w:ind w:left="69"/>
              <w:rPr>
                <w:sz w:val="25"/>
              </w:rPr>
            </w:pPr>
            <w:r>
              <w:rPr>
                <w:w w:val="90"/>
                <w:sz w:val="25"/>
              </w:rPr>
              <w:t>Показательная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функция</w:t>
            </w:r>
          </w:p>
        </w:tc>
        <w:tc>
          <w:tcPr>
            <w:tcW w:w="3763" w:type="dxa"/>
          </w:tcPr>
          <w:p w:rsidR="003D4801" w:rsidRDefault="00D362F0">
            <w:pPr>
              <w:pStyle w:val="TableParagraph"/>
              <w:spacing w:before="78"/>
              <w:ind w:left="1195" w:right="1160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</w:t>
            </w:r>
            <w:r w:rsidR="00032A5F">
              <w:rPr>
                <w:spacing w:val="-5"/>
                <w:sz w:val="25"/>
              </w:rPr>
              <w:t>2</w:t>
            </w:r>
          </w:p>
        </w:tc>
      </w:tr>
      <w:tr w:rsidR="003D4801">
        <w:trPr>
          <w:trHeight w:val="513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8"/>
              <w:ind w:left="7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Логарифмическая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функция</w:t>
            </w:r>
          </w:p>
        </w:tc>
        <w:tc>
          <w:tcPr>
            <w:tcW w:w="3763" w:type="dxa"/>
          </w:tcPr>
          <w:p w:rsidR="003D4801" w:rsidRDefault="00D362F0">
            <w:pPr>
              <w:pStyle w:val="TableParagraph"/>
              <w:spacing w:before="78"/>
              <w:ind w:left="1195" w:right="116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</w:t>
            </w:r>
            <w:r w:rsidR="00032A5F">
              <w:rPr>
                <w:spacing w:val="-5"/>
                <w:sz w:val="25"/>
              </w:rPr>
              <w:t>5</w:t>
            </w:r>
          </w:p>
        </w:tc>
      </w:tr>
      <w:tr w:rsidR="003D4801">
        <w:trPr>
          <w:trHeight w:val="513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8"/>
              <w:ind w:left="71"/>
              <w:rPr>
                <w:sz w:val="25"/>
              </w:rPr>
            </w:pPr>
            <w:r>
              <w:rPr>
                <w:w w:val="90"/>
                <w:sz w:val="25"/>
              </w:rPr>
              <w:t>Тригонометрические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формулы</w:t>
            </w:r>
          </w:p>
        </w:tc>
        <w:tc>
          <w:tcPr>
            <w:tcW w:w="3763" w:type="dxa"/>
          </w:tcPr>
          <w:p w:rsidR="003D4801" w:rsidRDefault="00D362F0">
            <w:pPr>
              <w:pStyle w:val="TableParagraph"/>
              <w:spacing w:before="78"/>
              <w:ind w:left="1195" w:right="116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</w:t>
            </w:r>
            <w:r w:rsidR="00032A5F">
              <w:rPr>
                <w:spacing w:val="-5"/>
                <w:sz w:val="25"/>
              </w:rPr>
              <w:t>5</w:t>
            </w:r>
          </w:p>
        </w:tc>
      </w:tr>
      <w:tr w:rsidR="003D4801">
        <w:trPr>
          <w:trHeight w:val="517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8"/>
              <w:ind w:left="7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Тригонометрические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уравнения</w:t>
            </w:r>
          </w:p>
        </w:tc>
        <w:tc>
          <w:tcPr>
            <w:tcW w:w="3763" w:type="dxa"/>
          </w:tcPr>
          <w:p w:rsidR="003D4801" w:rsidRDefault="00032A5F">
            <w:pPr>
              <w:pStyle w:val="TableParagraph"/>
              <w:spacing w:before="78"/>
              <w:ind w:left="1195" w:right="116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</w:tr>
      <w:tr w:rsidR="003D4801">
        <w:trPr>
          <w:trHeight w:val="498"/>
        </w:trPr>
        <w:tc>
          <w:tcPr>
            <w:tcW w:w="2400" w:type="dxa"/>
          </w:tcPr>
          <w:p w:rsidR="003D4801" w:rsidRDefault="003D4801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</w:tcPr>
          <w:p w:rsidR="003D4801" w:rsidRDefault="00D362F0">
            <w:pPr>
              <w:pStyle w:val="TableParagraph"/>
              <w:spacing w:before="73"/>
              <w:ind w:left="74"/>
              <w:rPr>
                <w:sz w:val="25"/>
              </w:rPr>
            </w:pPr>
            <w:r>
              <w:rPr>
                <w:spacing w:val="-2"/>
                <w:sz w:val="25"/>
              </w:rPr>
              <w:t>Повторение</w:t>
            </w:r>
          </w:p>
        </w:tc>
        <w:tc>
          <w:tcPr>
            <w:tcW w:w="3763" w:type="dxa"/>
          </w:tcPr>
          <w:p w:rsidR="003D4801" w:rsidRDefault="002F478B">
            <w:pPr>
              <w:pStyle w:val="TableParagraph"/>
              <w:spacing w:before="73"/>
              <w:ind w:left="37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</w:tr>
    </w:tbl>
    <w:p w:rsidR="00D362F0" w:rsidRDefault="00D362F0"/>
    <w:sectPr w:rsidR="00D362F0" w:rsidSect="003D4801">
      <w:type w:val="continuous"/>
      <w:pgSz w:w="11900" w:h="16840"/>
      <w:pgMar w:top="114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44B"/>
    <w:multiLevelType w:val="hybridMultilevel"/>
    <w:tmpl w:val="BC62B3CC"/>
    <w:lvl w:ilvl="0" w:tplc="2D2EB502">
      <w:numFmt w:val="bullet"/>
      <w:lvlText w:val="•"/>
      <w:lvlJc w:val="left"/>
      <w:pPr>
        <w:ind w:left="42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074920A">
      <w:numFmt w:val="bullet"/>
      <w:lvlText w:val="•"/>
      <w:lvlJc w:val="left"/>
      <w:pPr>
        <w:ind w:left="1127" w:hanging="359"/>
      </w:pPr>
      <w:rPr>
        <w:rFonts w:hint="default"/>
        <w:lang w:val="ru-RU" w:eastAsia="en-US" w:bidi="ar-SA"/>
      </w:rPr>
    </w:lvl>
    <w:lvl w:ilvl="2" w:tplc="F8242A84">
      <w:numFmt w:val="bullet"/>
      <w:lvlText w:val="•"/>
      <w:lvlJc w:val="left"/>
      <w:pPr>
        <w:ind w:left="1835" w:hanging="359"/>
      </w:pPr>
      <w:rPr>
        <w:rFonts w:hint="default"/>
        <w:lang w:val="ru-RU" w:eastAsia="en-US" w:bidi="ar-SA"/>
      </w:rPr>
    </w:lvl>
    <w:lvl w:ilvl="3" w:tplc="65CE1744">
      <w:numFmt w:val="bullet"/>
      <w:lvlText w:val="•"/>
      <w:lvlJc w:val="left"/>
      <w:pPr>
        <w:ind w:left="2543" w:hanging="359"/>
      </w:pPr>
      <w:rPr>
        <w:rFonts w:hint="default"/>
        <w:lang w:val="ru-RU" w:eastAsia="en-US" w:bidi="ar-SA"/>
      </w:rPr>
    </w:lvl>
    <w:lvl w:ilvl="4" w:tplc="FD2C1A22">
      <w:numFmt w:val="bullet"/>
      <w:lvlText w:val="•"/>
      <w:lvlJc w:val="left"/>
      <w:pPr>
        <w:ind w:left="3250" w:hanging="359"/>
      </w:pPr>
      <w:rPr>
        <w:rFonts w:hint="default"/>
        <w:lang w:val="ru-RU" w:eastAsia="en-US" w:bidi="ar-SA"/>
      </w:rPr>
    </w:lvl>
    <w:lvl w:ilvl="5" w:tplc="D72E9A26">
      <w:numFmt w:val="bullet"/>
      <w:lvlText w:val="•"/>
      <w:lvlJc w:val="left"/>
      <w:pPr>
        <w:ind w:left="3958" w:hanging="359"/>
      </w:pPr>
      <w:rPr>
        <w:rFonts w:hint="default"/>
        <w:lang w:val="ru-RU" w:eastAsia="en-US" w:bidi="ar-SA"/>
      </w:rPr>
    </w:lvl>
    <w:lvl w:ilvl="6" w:tplc="21AAB99E">
      <w:numFmt w:val="bullet"/>
      <w:lvlText w:val="•"/>
      <w:lvlJc w:val="left"/>
      <w:pPr>
        <w:ind w:left="4666" w:hanging="359"/>
      </w:pPr>
      <w:rPr>
        <w:rFonts w:hint="default"/>
        <w:lang w:val="ru-RU" w:eastAsia="en-US" w:bidi="ar-SA"/>
      </w:rPr>
    </w:lvl>
    <w:lvl w:ilvl="7" w:tplc="69BA7CAA">
      <w:numFmt w:val="bullet"/>
      <w:lvlText w:val="•"/>
      <w:lvlJc w:val="left"/>
      <w:pPr>
        <w:ind w:left="5373" w:hanging="359"/>
      </w:pPr>
      <w:rPr>
        <w:rFonts w:hint="default"/>
        <w:lang w:val="ru-RU" w:eastAsia="en-US" w:bidi="ar-SA"/>
      </w:rPr>
    </w:lvl>
    <w:lvl w:ilvl="8" w:tplc="F1F01D2A">
      <w:numFmt w:val="bullet"/>
      <w:lvlText w:val="•"/>
      <w:lvlJc w:val="left"/>
      <w:pPr>
        <w:ind w:left="6081" w:hanging="3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4801"/>
    <w:rsid w:val="00032A5F"/>
    <w:rsid w:val="000D592F"/>
    <w:rsid w:val="002E201F"/>
    <w:rsid w:val="002E5305"/>
    <w:rsid w:val="002F478B"/>
    <w:rsid w:val="003D4801"/>
    <w:rsid w:val="0040708A"/>
    <w:rsid w:val="00AA065B"/>
    <w:rsid w:val="00D362F0"/>
    <w:rsid w:val="00D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8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D4801"/>
  </w:style>
  <w:style w:type="paragraph" w:customStyle="1" w:styleId="TableParagraph">
    <w:name w:val="Table Paragraph"/>
    <w:basedOn w:val="a"/>
    <w:uiPriority w:val="1"/>
    <w:qFormat/>
    <w:rsid w:val="003D48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-JJJJJ-</cp:lastModifiedBy>
  <cp:revision>5</cp:revision>
  <dcterms:created xsi:type="dcterms:W3CDTF">2022-10-02T11:05:00Z</dcterms:created>
  <dcterms:modified xsi:type="dcterms:W3CDTF">2022-10-02T15:38:00Z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