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3759"/>
        <w:gridCol w:w="3760"/>
      </w:tblGrid>
      <w:tr w:rsidR="00117AA5" w:rsidTr="00117AA5"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7AA5" w:rsidRDefault="00117AA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7AA5" w:rsidRDefault="00117AA5">
            <w:pPr>
              <w:pStyle w:val="a3"/>
              <w:spacing w:line="276" w:lineRule="auto"/>
              <w:rPr>
                <w:rFonts w:ascii="Times New Roman" w:cs="Times New Roman"/>
                <w:bCs/>
                <w:lang w:eastAsia="en-US"/>
              </w:rPr>
            </w:pPr>
            <w:r>
              <w:rPr>
                <w:rFonts w:ascii="Times New Roman" w:cs="Times New Roman"/>
                <w:bCs/>
                <w:lang w:eastAsia="en-US"/>
              </w:rPr>
              <w:t>Окружающий мир</w:t>
            </w:r>
          </w:p>
        </w:tc>
      </w:tr>
      <w:tr w:rsidR="00117AA5" w:rsidTr="00117AA5"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7AA5" w:rsidRDefault="00117AA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</w:t>
            </w:r>
          </w:p>
        </w:tc>
        <w:tc>
          <w:tcPr>
            <w:tcW w:w="7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7AA5" w:rsidRDefault="00117AA5" w:rsidP="00117AA5">
            <w:pPr>
              <w:widowControl/>
              <w:spacing w:line="276" w:lineRule="auto"/>
              <w:rPr>
                <w:sz w:val="32"/>
                <w:lang w:eastAsia="en-US"/>
              </w:rPr>
            </w:pPr>
            <w:r>
              <w:rPr>
                <w:lang w:eastAsia="en-US"/>
              </w:rPr>
              <w:t xml:space="preserve">А. А. Плешаков </w:t>
            </w:r>
          </w:p>
        </w:tc>
      </w:tr>
      <w:tr w:rsidR="00117AA5" w:rsidTr="00117AA5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7AA5" w:rsidRDefault="00117AA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75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7AA5" w:rsidRDefault="00AF7E06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  <w:r>
              <w:rPr>
                <w:rFonts w:ascii="Times New Roman" w:cs="Times New Roman"/>
                <w:lang w:eastAsia="en-US"/>
              </w:rPr>
              <w:t>4</w:t>
            </w:r>
          </w:p>
        </w:tc>
      </w:tr>
      <w:tr w:rsidR="00117AA5" w:rsidTr="00117AA5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7AA5" w:rsidRDefault="00117AA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часов</w:t>
            </w:r>
          </w:p>
        </w:tc>
        <w:tc>
          <w:tcPr>
            <w:tcW w:w="75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7AA5" w:rsidRDefault="00AF7E06">
            <w:pPr>
              <w:pStyle w:val="a3"/>
              <w:spacing w:line="276" w:lineRule="auto"/>
              <w:rPr>
                <w:rFonts w:ascii="Times New Roman" w:cs="Times New Roman"/>
                <w:lang w:eastAsia="en-US"/>
              </w:rPr>
            </w:pPr>
            <w:r>
              <w:rPr>
                <w:rFonts w:ascii="Times New Roman" w:cs="Times New Roman"/>
                <w:lang w:eastAsia="en-US"/>
              </w:rPr>
              <w:t>68</w:t>
            </w:r>
          </w:p>
        </w:tc>
      </w:tr>
      <w:tr w:rsidR="00117AA5" w:rsidTr="00117AA5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7AA5" w:rsidRDefault="00117AA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Составитель</w:t>
            </w:r>
          </w:p>
        </w:tc>
        <w:tc>
          <w:tcPr>
            <w:tcW w:w="75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7AA5" w:rsidRDefault="00117AA5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Бочкова Елена Викторовна</w:t>
            </w:r>
          </w:p>
        </w:tc>
      </w:tr>
      <w:tr w:rsidR="00117AA5" w:rsidTr="00117AA5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7AA5" w:rsidRDefault="00117AA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751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7E06" w:rsidRDefault="00AF7E06" w:rsidP="00AF7E06">
            <w:pPr>
              <w:pStyle w:val="a4"/>
              <w:numPr>
                <w:ilvl w:val="0"/>
                <w:numId w:val="3"/>
              </w:numPr>
              <w:tabs>
                <w:tab w:val="left" w:pos="471"/>
                <w:tab w:val="left" w:pos="472"/>
              </w:tabs>
              <w:ind w:right="602"/>
              <w:rPr>
                <w:sz w:val="24"/>
              </w:rPr>
            </w:pPr>
            <w:r>
              <w:rPr>
                <w:b/>
                <w:sz w:val="24"/>
              </w:rPr>
              <w:t xml:space="preserve">развитие </w:t>
            </w:r>
            <w:r>
              <w:rPr>
                <w:sz w:val="24"/>
              </w:rPr>
              <w:t>восприятия как умения наблюдать, воображения как основы для решения 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задач, мышления как умения анализировать, обобщать и др., речи как умения 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учебный диалог;</w:t>
            </w:r>
          </w:p>
          <w:p w:rsidR="00AF7E06" w:rsidRDefault="00AF7E06" w:rsidP="00AF7E06">
            <w:pPr>
              <w:pStyle w:val="a4"/>
              <w:numPr>
                <w:ilvl w:val="0"/>
                <w:numId w:val="3"/>
              </w:numPr>
              <w:tabs>
                <w:tab w:val="left" w:pos="471"/>
                <w:tab w:val="left" w:pos="472"/>
              </w:tabs>
              <w:ind w:right="437"/>
              <w:rPr>
                <w:sz w:val="24"/>
              </w:rPr>
            </w:pPr>
            <w:r>
              <w:rPr>
                <w:b/>
                <w:sz w:val="24"/>
              </w:rPr>
              <w:t xml:space="preserve">освоение </w:t>
            </w:r>
            <w:r>
              <w:rPr>
                <w:sz w:val="24"/>
              </w:rPr>
              <w:t>знаний об окружающем мире, единстве природного и социального, их многообразии,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AF7E06" w:rsidRDefault="00AF7E06" w:rsidP="00AF7E06">
            <w:pPr>
              <w:pStyle w:val="a4"/>
              <w:numPr>
                <w:ilvl w:val="0"/>
                <w:numId w:val="3"/>
              </w:numPr>
              <w:tabs>
                <w:tab w:val="left" w:pos="471"/>
                <w:tab w:val="left" w:pos="472"/>
              </w:tabs>
              <w:ind w:right="252"/>
              <w:rPr>
                <w:sz w:val="24"/>
              </w:rPr>
            </w:pPr>
            <w:r>
              <w:rPr>
                <w:b/>
                <w:sz w:val="24"/>
              </w:rPr>
              <w:t xml:space="preserve">воспитание </w:t>
            </w:r>
            <w:r>
              <w:rPr>
                <w:sz w:val="24"/>
              </w:rPr>
              <w:t>позитивного эмоционально-ценностного отношения к окружающему миру,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 природы, экологической и духовно-нравственной культуры, патриотических чувств;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потребности участвовать в разнообразной поисковой, творческой созидательной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 природе, социуме, сохранять и укреплять свое физическое и психическое здоровье,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охранять природу.</w:t>
            </w:r>
          </w:p>
          <w:p w:rsidR="00294059" w:rsidRPr="009D1F26" w:rsidRDefault="00294059" w:rsidP="00AF7E06">
            <w:pPr>
              <w:widowControl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spacing w:line="360" w:lineRule="auto"/>
              <w:jc w:val="both"/>
              <w:rPr>
                <w:rFonts w:eastAsia="Calibri"/>
              </w:rPr>
            </w:pPr>
            <w:r w:rsidRPr="009D1F26">
              <w:rPr>
                <w:rFonts w:eastAsia="Calibri"/>
              </w:rPr>
              <w:t xml:space="preserve">. </w:t>
            </w:r>
          </w:p>
          <w:p w:rsidR="00117AA5" w:rsidRDefault="00117AA5" w:rsidP="00117AA5">
            <w:pPr>
              <w:widowControl/>
              <w:suppressAutoHyphens w:val="0"/>
              <w:spacing w:line="276" w:lineRule="auto"/>
              <w:ind w:left="360"/>
              <w:jc w:val="both"/>
              <w:rPr>
                <w:lang w:eastAsia="en-US"/>
              </w:rPr>
            </w:pPr>
          </w:p>
        </w:tc>
      </w:tr>
      <w:tr w:rsidR="00117AA5" w:rsidTr="00117AA5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7AA5" w:rsidRDefault="00117AA5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Структура</w:t>
            </w:r>
            <w:r>
              <w:rPr>
                <w:rFonts w:hint="eastAsia"/>
                <w:lang w:eastAsia="en-US"/>
              </w:rPr>
              <w:t xml:space="preserve"> </w:t>
            </w:r>
            <w:r>
              <w:rPr>
                <w:lang w:eastAsia="en-US"/>
              </w:rPr>
              <w:t>курса</w:t>
            </w:r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7AA5" w:rsidRDefault="00117A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7AA5" w:rsidRDefault="00117AA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Кол-во часов </w:t>
            </w:r>
          </w:p>
        </w:tc>
      </w:tr>
      <w:tr w:rsidR="00117AA5" w:rsidTr="00117AA5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7AA5" w:rsidRDefault="00117AA5">
            <w:pPr>
              <w:rPr>
                <w:b/>
                <w:bCs/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7AA5" w:rsidRPr="00AF7E06" w:rsidRDefault="00AF7E06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F7E06">
              <w:rPr>
                <w:b w:val="0"/>
                <w:color w:val="auto"/>
                <w:sz w:val="24"/>
              </w:rPr>
              <w:t>Мы</w:t>
            </w:r>
            <w:r w:rsidRPr="00AF7E06">
              <w:rPr>
                <w:b w:val="0"/>
                <w:color w:val="auto"/>
                <w:spacing w:val="-2"/>
                <w:sz w:val="24"/>
              </w:rPr>
              <w:t xml:space="preserve"> </w:t>
            </w:r>
            <w:r w:rsidRPr="00AF7E06">
              <w:rPr>
                <w:b w:val="0"/>
                <w:color w:val="auto"/>
                <w:sz w:val="24"/>
              </w:rPr>
              <w:t>– граждане</w:t>
            </w:r>
            <w:r w:rsidRPr="00AF7E06">
              <w:rPr>
                <w:b w:val="0"/>
                <w:color w:val="auto"/>
                <w:spacing w:val="-1"/>
                <w:sz w:val="24"/>
              </w:rPr>
              <w:t xml:space="preserve"> </w:t>
            </w:r>
            <w:r w:rsidRPr="00AF7E06">
              <w:rPr>
                <w:b w:val="0"/>
                <w:color w:val="auto"/>
                <w:sz w:val="24"/>
              </w:rPr>
              <w:t>единого</w:t>
            </w:r>
            <w:r w:rsidRPr="00AF7E06">
              <w:rPr>
                <w:b w:val="0"/>
                <w:color w:val="auto"/>
                <w:spacing w:val="-1"/>
                <w:sz w:val="24"/>
              </w:rPr>
              <w:t xml:space="preserve"> </w:t>
            </w:r>
            <w:r w:rsidRPr="00AF7E06">
              <w:rPr>
                <w:b w:val="0"/>
                <w:color w:val="auto"/>
                <w:sz w:val="24"/>
              </w:rPr>
              <w:t>Отечества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7AA5" w:rsidRDefault="00AF7E06" w:rsidP="00117AA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13</w:t>
            </w:r>
          </w:p>
        </w:tc>
      </w:tr>
      <w:tr w:rsidR="00117AA5" w:rsidTr="00117AA5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AA5" w:rsidRDefault="00117AA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7AA5" w:rsidRDefault="00AF7E06">
            <w:pPr>
              <w:spacing w:line="276" w:lineRule="auto"/>
              <w:jc w:val="both"/>
              <w:rPr>
                <w:lang w:eastAsia="en-US"/>
              </w:rPr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родным</w:t>
            </w:r>
            <w:r>
              <w:rPr>
                <w:spacing w:val="-3"/>
              </w:rPr>
              <w:t xml:space="preserve"> </w:t>
            </w:r>
            <w:r>
              <w:t>просторам</w:t>
            </w:r>
            <w:r w:rsidR="00294059">
              <w:rPr>
                <w:lang w:eastAsia="en-US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7AA5" w:rsidRDefault="00AF7E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117AA5" w:rsidTr="00117AA5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AA5" w:rsidRDefault="00117AA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7AA5" w:rsidRPr="00AF7E06" w:rsidRDefault="00AF7E06" w:rsidP="00294059">
            <w:pPr>
              <w:spacing w:line="276" w:lineRule="auto"/>
              <w:rPr>
                <w:lang w:eastAsia="en-US"/>
              </w:rPr>
            </w:pPr>
            <w:r w:rsidRPr="00AF7E06">
              <w:t>Путешествие</w:t>
            </w:r>
            <w:r w:rsidRPr="00AF7E06">
              <w:rPr>
                <w:spacing w:val="-2"/>
              </w:rPr>
              <w:t xml:space="preserve"> </w:t>
            </w:r>
            <w:r w:rsidRPr="00AF7E06">
              <w:t>по реке</w:t>
            </w:r>
            <w:r w:rsidRPr="00AF7E06">
              <w:rPr>
                <w:spacing w:val="-4"/>
              </w:rPr>
              <w:t xml:space="preserve"> </w:t>
            </w:r>
            <w:r w:rsidRPr="00AF7E06">
              <w:t>времени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7AA5" w:rsidRDefault="00AF7E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117AA5" w:rsidTr="00117AA5"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7AA5" w:rsidRDefault="00117AA5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37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7AA5" w:rsidRDefault="00AF7E06">
            <w:pPr>
              <w:spacing w:line="276" w:lineRule="auto"/>
              <w:rPr>
                <w:lang w:eastAsia="en-US"/>
              </w:rPr>
            </w:pPr>
            <w:r>
              <w:t>Мы</w:t>
            </w:r>
            <w:r>
              <w:rPr>
                <w:spacing w:val="-2"/>
              </w:rPr>
              <w:t xml:space="preserve"> </w:t>
            </w:r>
            <w:r>
              <w:t>строим</w:t>
            </w:r>
            <w:r>
              <w:rPr>
                <w:spacing w:val="-2"/>
              </w:rPr>
              <w:t xml:space="preserve"> </w:t>
            </w:r>
            <w:r>
              <w:t>будущее России</w:t>
            </w:r>
          </w:p>
        </w:tc>
        <w:tc>
          <w:tcPr>
            <w:tcW w:w="3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17AA5" w:rsidRDefault="00AF7E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</w:tbl>
    <w:p w:rsidR="00117AA5" w:rsidRDefault="00117AA5" w:rsidP="00117AA5"/>
    <w:p w:rsidR="004D2C55" w:rsidRDefault="004D2C55">
      <w:bookmarkStart w:id="0" w:name="_GoBack"/>
      <w:bookmarkEnd w:id="0"/>
    </w:p>
    <w:sectPr w:rsidR="004D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6153D2"/>
    <w:multiLevelType w:val="hybridMultilevel"/>
    <w:tmpl w:val="A9A0ED3A"/>
    <w:lvl w:ilvl="0" w:tplc="6E7CE90A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D7A7106">
      <w:numFmt w:val="bullet"/>
      <w:lvlText w:val="•"/>
      <w:lvlJc w:val="left"/>
      <w:pPr>
        <w:ind w:left="47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77ACDD8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color w:val="323232"/>
        <w:w w:val="99"/>
        <w:sz w:val="20"/>
        <w:szCs w:val="20"/>
        <w:lang w:val="ru-RU" w:eastAsia="en-US" w:bidi="ar-SA"/>
      </w:rPr>
    </w:lvl>
    <w:lvl w:ilvl="3" w:tplc="76E8101A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4" w:tplc="F6407DB2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5" w:tplc="AD562654">
      <w:numFmt w:val="bullet"/>
      <w:lvlText w:val="•"/>
      <w:lvlJc w:val="left"/>
      <w:pPr>
        <w:ind w:left="5511" w:hanging="360"/>
      </w:pPr>
      <w:rPr>
        <w:rFonts w:hint="default"/>
        <w:lang w:val="ru-RU" w:eastAsia="en-US" w:bidi="ar-SA"/>
      </w:rPr>
    </w:lvl>
    <w:lvl w:ilvl="6" w:tplc="ACDE3476">
      <w:numFmt w:val="bullet"/>
      <w:lvlText w:val="•"/>
      <w:lvlJc w:val="left"/>
      <w:pPr>
        <w:ind w:left="6588" w:hanging="360"/>
      </w:pPr>
      <w:rPr>
        <w:rFonts w:hint="default"/>
        <w:lang w:val="ru-RU" w:eastAsia="en-US" w:bidi="ar-SA"/>
      </w:rPr>
    </w:lvl>
    <w:lvl w:ilvl="7" w:tplc="064E4BC0">
      <w:numFmt w:val="bullet"/>
      <w:lvlText w:val="•"/>
      <w:lvlJc w:val="left"/>
      <w:pPr>
        <w:ind w:left="7666" w:hanging="360"/>
      </w:pPr>
      <w:rPr>
        <w:rFonts w:hint="default"/>
        <w:lang w:val="ru-RU" w:eastAsia="en-US" w:bidi="ar-SA"/>
      </w:rPr>
    </w:lvl>
    <w:lvl w:ilvl="8" w:tplc="7A78D12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2">
    <w:nsid w:val="5A8E4E62"/>
    <w:multiLevelType w:val="hybridMultilevel"/>
    <w:tmpl w:val="AEBE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D1973"/>
    <w:multiLevelType w:val="hybridMultilevel"/>
    <w:tmpl w:val="23CA86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A5"/>
    <w:rsid w:val="00117AA5"/>
    <w:rsid w:val="00294059"/>
    <w:rsid w:val="004D2C55"/>
    <w:rsid w:val="00A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17AA5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7AA5"/>
    <w:rPr>
      <w:rFonts w:asciiTheme="majorHAnsi" w:eastAsiaTheme="majorEastAsia" w:hAnsiTheme="majorHAnsi" w:cstheme="majorBidi"/>
      <w:b/>
      <w:bCs/>
      <w:color w:val="5B9BD5" w:themeColor="accent1"/>
      <w:u w:color="000000"/>
    </w:rPr>
  </w:style>
  <w:style w:type="paragraph" w:customStyle="1" w:styleId="a3">
    <w:name w:val="Содержимое таблицы"/>
    <w:rsid w:val="00117AA5"/>
    <w:pPr>
      <w:widowControl w:val="0"/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2"/>
      <w:sz w:val="24"/>
      <w:szCs w:val="24"/>
      <w:u w:color="000000"/>
      <w:lang w:eastAsia="ru-RU"/>
    </w:rPr>
  </w:style>
  <w:style w:type="paragraph" w:styleId="a4">
    <w:name w:val="List Paragraph"/>
    <w:basedOn w:val="a"/>
    <w:uiPriority w:val="1"/>
    <w:qFormat/>
    <w:rsid w:val="00AF7E06"/>
    <w:pPr>
      <w:suppressAutoHyphens w:val="0"/>
      <w:autoSpaceDE w:val="0"/>
      <w:autoSpaceDN w:val="0"/>
      <w:ind w:left="731" w:hanging="261"/>
    </w:pPr>
    <w:rPr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A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17AA5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17AA5"/>
    <w:rPr>
      <w:rFonts w:asciiTheme="majorHAnsi" w:eastAsiaTheme="majorEastAsia" w:hAnsiTheme="majorHAnsi" w:cstheme="majorBidi"/>
      <w:b/>
      <w:bCs/>
      <w:color w:val="5B9BD5" w:themeColor="accent1"/>
      <w:u w:color="000000"/>
    </w:rPr>
  </w:style>
  <w:style w:type="paragraph" w:customStyle="1" w:styleId="a3">
    <w:name w:val="Содержимое таблицы"/>
    <w:rsid w:val="00117AA5"/>
    <w:pPr>
      <w:widowControl w:val="0"/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2"/>
      <w:sz w:val="24"/>
      <w:szCs w:val="24"/>
      <w:u w:color="000000"/>
      <w:lang w:eastAsia="ru-RU"/>
    </w:rPr>
  </w:style>
  <w:style w:type="paragraph" w:styleId="a4">
    <w:name w:val="List Paragraph"/>
    <w:basedOn w:val="a"/>
    <w:uiPriority w:val="1"/>
    <w:qFormat/>
    <w:rsid w:val="00AF7E06"/>
    <w:pPr>
      <w:suppressAutoHyphens w:val="0"/>
      <w:autoSpaceDE w:val="0"/>
      <w:autoSpaceDN w:val="0"/>
      <w:ind w:left="731" w:hanging="261"/>
    </w:pPr>
    <w:rPr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Головатовская СОШ</cp:lastModifiedBy>
  <cp:revision>3</cp:revision>
  <dcterms:created xsi:type="dcterms:W3CDTF">2018-12-20T14:04:00Z</dcterms:created>
  <dcterms:modified xsi:type="dcterms:W3CDTF">2021-09-22T09:22:00Z</dcterms:modified>
</cp:coreProperties>
</file>