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6" w:rsidRDefault="001B44F6" w:rsidP="001B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Аннотации к рабочим программам для </w:t>
      </w:r>
      <w:r w:rsidR="0025097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34325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1B44F6" w:rsidRDefault="001B44F6" w:rsidP="001B4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B44F6" w:rsidTr="001B44F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2509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 w:rsid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час</w:t>
            </w:r>
            <w:r w:rsid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ов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Pr="00434325" w:rsidRDefault="00434325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Горова</w:t>
            </w:r>
            <w:proofErr w:type="spellEnd"/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Любовь </w:t>
            </w:r>
            <w:proofErr w:type="spellStart"/>
            <w:r w:rsidRPr="004343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Емельяновна</w:t>
            </w:r>
            <w:proofErr w:type="spellEnd"/>
          </w:p>
        </w:tc>
      </w:tr>
      <w:tr w:rsidR="001B44F6" w:rsidTr="001B44F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7F" w:rsidRDefault="0025097F" w:rsidP="0025097F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25097F" w:rsidRDefault="0025097F" w:rsidP="0025097F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25097F" w:rsidRDefault="0025097F" w:rsidP="0025097F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25097F" w:rsidRDefault="0025097F" w:rsidP="0025097F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      </w:r>
          </w:p>
          <w:p w:rsidR="0025097F" w:rsidRDefault="0025097F" w:rsidP="0025097F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1B44F6" w:rsidRPr="0025097F" w:rsidRDefault="0025097F" w:rsidP="0025097F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</w:t>
            </w:r>
            <w:r>
              <w:rPr>
                <w:rFonts w:ascii="Times New Roman" w:hAnsi="Times New Roman"/>
                <w:sz w:val="28"/>
              </w:rPr>
              <w:lastRenderedPageBreak/>
              <w:t>познавательного интереса к языку, стремления совершенствовать свою речь.</w:t>
            </w:r>
          </w:p>
        </w:tc>
      </w:tr>
      <w:tr w:rsidR="001B44F6" w:rsidTr="008E55D4">
        <w:trPr>
          <w:trHeight w:val="51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Pr="0025097F" w:rsidRDefault="001B44F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1. «Наша  речь» (3 ч). </w:t>
            </w:r>
          </w:p>
          <w:p w:rsidR="0025097F" w:rsidRPr="0025097F" w:rsidRDefault="0025097F" w:rsidP="00250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2. «Текст» (4 ч). </w:t>
            </w:r>
          </w:p>
          <w:p w:rsidR="0025097F" w:rsidRPr="0025097F" w:rsidRDefault="0025097F" w:rsidP="00250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3. «Предложение» (10 ч). </w:t>
            </w:r>
          </w:p>
          <w:p w:rsidR="0025097F" w:rsidRPr="0025097F" w:rsidRDefault="0025097F" w:rsidP="008E55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4. «Слова, слова, слова…» (21 ч)</w:t>
            </w:r>
          </w:p>
          <w:p w:rsidR="0025097F" w:rsidRPr="0025097F" w:rsidRDefault="0025097F" w:rsidP="002509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5. «Звуки и буквы» (110 ч).</w:t>
            </w:r>
          </w:p>
          <w:p w:rsidR="008E55D4" w:rsidRPr="0025097F" w:rsidRDefault="0025097F" w:rsidP="002509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6. «Повторение» (18 ч.) </w:t>
            </w:r>
          </w:p>
        </w:tc>
      </w:tr>
    </w:tbl>
    <w:p w:rsidR="001B44F6" w:rsidRDefault="001B44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B44F6" w:rsidTr="00FC12E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434325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25097F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132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Pr="008E55D4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8E55D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Pr="008E55D4" w:rsidRDefault="00434325" w:rsidP="00FC12E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Горова</w:t>
            </w:r>
            <w:proofErr w:type="spellEnd"/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Любовь </w:t>
            </w:r>
            <w:proofErr w:type="spellStart"/>
            <w:r w:rsidRPr="008E55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Емельяновна</w:t>
            </w:r>
            <w:proofErr w:type="spellEnd"/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F6" w:rsidRPr="008E55D4" w:rsidRDefault="0025097F" w:rsidP="008E55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      </w:r>
          </w:p>
        </w:tc>
      </w:tr>
      <w:tr w:rsidR="001B44F6" w:rsidTr="0025097F">
        <w:trPr>
          <w:trHeight w:val="150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Самое великое чудо на свете (1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Устное народное творчество (12 ч.) 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Люблю природу русскую. Осень (7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Русские писатели (15 ч.) </w:t>
            </w:r>
          </w:p>
          <w:p w:rsid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братьях наших меньших (10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детских журналов (9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Люблю природу русскую. Зима (9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Писатели – детям (22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и мои друзья (10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Люблю природу русскую. Весна (8 ч.)</w:t>
            </w:r>
          </w:p>
          <w:p w:rsidR="0025097F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в шутку, и всерьез (11 ч.)</w:t>
            </w:r>
          </w:p>
          <w:p w:rsidR="001B44F6" w:rsidRPr="0025097F" w:rsidRDefault="0025097F" w:rsidP="0025097F">
            <w:pPr>
              <w:tabs>
                <w:tab w:val="left" w:pos="9288"/>
              </w:tabs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Литература зарубежных стран (15 ч.)</w:t>
            </w:r>
            <w:r w:rsidRPr="002509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1B44F6" w:rsidRDefault="001B44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B44F6" w:rsidTr="00FC12E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8836D7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25097F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1B44F6" w:rsidTr="00FC12E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4F6" w:rsidRDefault="008836D7" w:rsidP="00E86D0D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134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</w:t>
            </w:r>
            <w:r w:rsidR="00E86D0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1B44F6" w:rsidTr="008836D7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B44F6" w:rsidRPr="008836D7" w:rsidRDefault="0025097F" w:rsidP="00FC12E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25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Горова</w:t>
            </w:r>
            <w:proofErr w:type="spellEnd"/>
            <w:r w:rsidRPr="0025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25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Емельяновна</w:t>
            </w:r>
            <w:proofErr w:type="spellEnd"/>
          </w:p>
        </w:tc>
      </w:tr>
      <w:tr w:rsidR="001B44F6" w:rsidTr="008836D7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7F" w:rsidRDefault="0025097F" w:rsidP="0025097F">
            <w:pPr>
              <w:pStyle w:val="1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87" w:firstLine="0"/>
              <w:jc w:val="both"/>
              <w:rPr>
                <w:rStyle w:val="10"/>
                <w:rFonts w:ascii="Times New Roman" w:eastAsia="Times New Roman" w:hAnsi="Times New Roman"/>
                <w:sz w:val="28"/>
              </w:rPr>
            </w:pPr>
            <w:r>
              <w:rPr>
                <w:rStyle w:val="10"/>
                <w:rFonts w:ascii="Times New Roman" w:eastAsia="Times New Roman" w:hAnsi="Times New Roman"/>
                <w:sz w:val="28"/>
              </w:rPr>
              <w:t>- математическое развитие младших школьников.</w:t>
            </w:r>
          </w:p>
          <w:p w:rsidR="0025097F" w:rsidRDefault="0025097F" w:rsidP="0025097F">
            <w:pPr>
              <w:pStyle w:val="1"/>
              <w:numPr>
                <w:ilvl w:val="0"/>
                <w:numId w:val="16"/>
              </w:numPr>
              <w:tabs>
                <w:tab w:val="left" w:pos="426"/>
                <w:tab w:val="left" w:pos="567"/>
              </w:tabs>
              <w:spacing w:line="360" w:lineRule="auto"/>
              <w:ind w:left="87" w:firstLine="0"/>
              <w:jc w:val="both"/>
              <w:rPr>
                <w:rStyle w:val="10"/>
                <w:rFonts w:ascii="Times New Roman" w:eastAsia="Times New Roman" w:hAnsi="Times New Roman"/>
                <w:sz w:val="28"/>
              </w:rPr>
            </w:pPr>
            <w:r>
              <w:rPr>
                <w:rStyle w:val="10"/>
                <w:rFonts w:ascii="Times New Roman" w:eastAsia="Times New Roman" w:hAnsi="Times New Roman"/>
                <w:sz w:val="28"/>
              </w:rPr>
              <w:t>- формирование системы начальных математических знаний.</w:t>
            </w:r>
          </w:p>
          <w:p w:rsidR="001B44F6" w:rsidRPr="0025097F" w:rsidRDefault="0025097F" w:rsidP="0025097F">
            <w:pPr>
              <w:pStyle w:val="1"/>
              <w:numPr>
                <w:ilvl w:val="0"/>
                <w:numId w:val="16"/>
              </w:numPr>
              <w:tabs>
                <w:tab w:val="left" w:pos="426"/>
                <w:tab w:val="left" w:pos="567"/>
              </w:tabs>
              <w:spacing w:line="360" w:lineRule="auto"/>
              <w:ind w:left="87"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Style w:val="10"/>
                <w:rFonts w:ascii="Times New Roman" w:eastAsia="Times New Roman" w:hAnsi="Times New Roman"/>
                <w:sz w:val="28"/>
              </w:rPr>
              <w:t>- воспитание интереса к математике, к умственной деятельности</w:t>
            </w:r>
          </w:p>
        </w:tc>
      </w:tr>
      <w:tr w:rsidR="001B44F6" w:rsidTr="00433E96">
        <w:trPr>
          <w:trHeight w:val="147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4F6" w:rsidRDefault="001B44F6" w:rsidP="00FC12E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E96" w:rsidRPr="00433E96" w:rsidRDefault="00433E96" w:rsidP="00433E9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Тема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«Числа от 1 до 100. Нумерация»(18 ч.)</w:t>
            </w:r>
          </w:p>
          <w:p w:rsidR="00433E96" w:rsidRPr="00433E96" w:rsidRDefault="00433E96" w:rsidP="00433E9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Тема 2. «Числа от 1 до 100. Сложение и вычитание» (4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ч.)</w:t>
            </w:r>
          </w:p>
          <w:p w:rsidR="001B44F6" w:rsidRPr="00433E96" w:rsidRDefault="00433E96" w:rsidP="00433E9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Тема 3. «Числа от 1 до 100. Умножение и деление»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67</w:t>
            </w: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ч.)</w:t>
            </w:r>
          </w:p>
        </w:tc>
      </w:tr>
    </w:tbl>
    <w:p w:rsidR="001B44F6" w:rsidRDefault="001B44F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04"/>
      </w:tblGrid>
      <w:tr w:rsidR="0025097F" w:rsidRPr="0025097F" w:rsidTr="0025097F">
        <w:tc>
          <w:tcPr>
            <w:tcW w:w="2235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04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Rainbow English</w:t>
            </w:r>
          </w:p>
        </w:tc>
      </w:tr>
      <w:tr w:rsidR="0025097F" w:rsidRPr="0025097F" w:rsidTr="0025097F">
        <w:tc>
          <w:tcPr>
            <w:tcW w:w="2235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04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97F" w:rsidRPr="0025097F" w:rsidTr="0025097F">
        <w:tc>
          <w:tcPr>
            <w:tcW w:w="2235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04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67 (2 часа в неделю)</w:t>
            </w:r>
          </w:p>
        </w:tc>
      </w:tr>
      <w:tr w:rsidR="0025097F" w:rsidRPr="0025097F" w:rsidTr="0025097F">
        <w:tc>
          <w:tcPr>
            <w:tcW w:w="2235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404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Писарева Олеся Петровна - учитель иностранного языка</w:t>
            </w:r>
          </w:p>
        </w:tc>
      </w:tr>
      <w:tr w:rsidR="0025097F" w:rsidRPr="0025097F" w:rsidTr="0025097F">
        <w:tc>
          <w:tcPr>
            <w:tcW w:w="2235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404" w:type="dxa"/>
            <w:shd w:val="clear" w:color="auto" w:fill="auto"/>
          </w:tcPr>
          <w:p w:rsidR="0025097F" w:rsidRPr="0025097F" w:rsidRDefault="0025097F" w:rsidP="002509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Интегративной целью обучения английскому языку в учебных комплексах серии "</w:t>
            </w:r>
            <w:proofErr w:type="spellStart"/>
            <w:r w:rsidRPr="0025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Rainbow</w:t>
            </w:r>
            <w:proofErr w:type="spellEnd"/>
            <w:r w:rsidRPr="0025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25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</w:t>
            </w:r>
            <w:r w:rsidRPr="00250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      </w:r>
          </w:p>
        </w:tc>
      </w:tr>
      <w:tr w:rsidR="0025097F" w:rsidRPr="0025097F" w:rsidTr="0025097F">
        <w:tc>
          <w:tcPr>
            <w:tcW w:w="2235" w:type="dxa"/>
            <w:shd w:val="clear" w:color="auto" w:fill="auto"/>
          </w:tcPr>
          <w:p w:rsidR="0025097F" w:rsidRPr="0025097F" w:rsidRDefault="0025097F" w:rsidP="00250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04" w:type="dxa"/>
            <w:shd w:val="clear" w:color="auto" w:fill="auto"/>
          </w:tcPr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1. Знакомство (7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2. Мир вокруг меня (6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3. Откуда мы родом (8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4. Эмоции. Оценка происходящего (10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5. Я и моя семья (7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6. Люди и города (6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7. Люди и их занятия (6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8. Мы считаем (8 часов)</w:t>
            </w:r>
          </w:p>
          <w:p w:rsidR="0025097F" w:rsidRPr="0025097F" w:rsidRDefault="0025097F" w:rsidP="0025097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7F">
              <w:rPr>
                <w:rFonts w:ascii="Times New Roman" w:eastAsia="Calibri" w:hAnsi="Times New Roman" w:cs="Times New Roman"/>
                <w:sz w:val="28"/>
                <w:szCs w:val="28"/>
              </w:rPr>
              <w:t>Раздел 9. Время и действия (9 часов)</w:t>
            </w:r>
          </w:p>
        </w:tc>
      </w:tr>
    </w:tbl>
    <w:p w:rsidR="008836D7" w:rsidRDefault="008836D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8836D7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25097F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8836D7" w:rsidP="00433E9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433E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(2 часа в неделю)</w:t>
            </w:r>
          </w:p>
        </w:tc>
      </w:tr>
      <w:tr w:rsidR="008836D7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6D7" w:rsidRDefault="0025097F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2509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Горова</w:t>
            </w:r>
            <w:proofErr w:type="spellEnd"/>
            <w:r w:rsidRPr="002509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2509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Емельяновна</w:t>
            </w:r>
            <w:proofErr w:type="spellEnd"/>
          </w:p>
        </w:tc>
      </w:tr>
      <w:tr w:rsidR="008836D7" w:rsidRPr="001B44F6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E96" w:rsidRPr="00433E96" w:rsidRDefault="00433E96" w:rsidP="00433E96">
            <w:pPr>
              <w:shd w:val="clear" w:color="auto" w:fill="FFFFFF"/>
              <w:spacing w:after="0" w:line="360" w:lineRule="auto"/>
              <w:ind w:left="87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836D7" w:rsidRPr="00433E96" w:rsidRDefault="00433E96" w:rsidP="00433E96">
            <w:pPr>
              <w:shd w:val="clear" w:color="auto" w:fill="FFFFFF"/>
              <w:spacing w:after="0" w:line="360" w:lineRule="auto"/>
              <w:ind w:left="87"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8836D7" w:rsidTr="0070108C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6D7" w:rsidRDefault="008836D7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E96" w:rsidRPr="00433E96" w:rsidRDefault="00433E96" w:rsidP="00433E9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Где мы живем?    (4ч.)    </w:t>
            </w:r>
          </w:p>
          <w:p w:rsidR="00433E96" w:rsidRPr="00433E96" w:rsidRDefault="00433E96" w:rsidP="00433E9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 Природа  (19 ч.)</w:t>
            </w:r>
          </w:p>
          <w:p w:rsidR="00433E96" w:rsidRPr="00433E96" w:rsidRDefault="00433E96" w:rsidP="00433E9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 Жизнь города и села  (9 ч.)</w:t>
            </w:r>
          </w:p>
          <w:p w:rsidR="00433E96" w:rsidRPr="00433E96" w:rsidRDefault="00433E96" w:rsidP="00433E9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 Здоровье и безопасность  (10 ч.)</w:t>
            </w:r>
          </w:p>
          <w:p w:rsidR="00433E96" w:rsidRPr="00433E96" w:rsidRDefault="00433E96" w:rsidP="00433E9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 Общение  (7 ч.)</w:t>
            </w:r>
          </w:p>
          <w:p w:rsidR="008836D7" w:rsidRPr="00433E96" w:rsidRDefault="00433E96" w:rsidP="00433E96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 Путешествия  (18 ч.)</w:t>
            </w:r>
          </w:p>
        </w:tc>
      </w:tr>
    </w:tbl>
    <w:p w:rsidR="008836D7" w:rsidRDefault="008836D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B6729E" w:rsidRPr="00B6729E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Музыка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25097F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B6729E" w:rsidP="00433E9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433E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(1 час в неделю)</w:t>
            </w:r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25097F" w:rsidRDefault="0025097F" w:rsidP="00B6729E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2509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Горова</w:t>
            </w:r>
            <w:proofErr w:type="spellEnd"/>
            <w:r w:rsidRPr="002509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2509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Емельяновна</w:t>
            </w:r>
            <w:proofErr w:type="spellEnd"/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29E" w:rsidRPr="00433E96" w:rsidRDefault="00433E96" w:rsidP="00433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      </w:r>
          </w:p>
        </w:tc>
      </w:tr>
      <w:tr w:rsidR="00B6729E" w:rsidRPr="00B6729E" w:rsidTr="0070108C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B6729E" w:rsidRDefault="00B6729E" w:rsidP="00B6729E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672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Прогулка 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«Картинки с выставки»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Осенины</w:t>
            </w:r>
            <w:proofErr w:type="spell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Композитор-сказочник Н. А. Римски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й-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Корсаков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оперном театре 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Осень: поэт — художник — композитор1ч.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Весело — грустно 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2 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Озорные частушки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«Мелодия 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—д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уша музыки»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«Вечный солнечный свет в музыке — имя тебе Моцарт!»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Музыкальная интонация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Ноты долгие и короткие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Величественный орган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Балло</w:t>
            </w:r>
            <w:proofErr w:type="spell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означает «танцую»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Рождественский балет П.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Чайковского «Щелкунчик»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Зима: поэт 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—х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удожник— композитор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чего нужен музыкальный размер 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Марш Черномора 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Инструмент - оркестр. Фортепиано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аккомпанемент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бабушек и мам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«Снегурочка» — весенняя сказка Н. А. Римского 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-К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орсакова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2ч.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Диезы, бемоли, бекары 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«Где это видано...» (смешные истории о музыке)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Весна: поэт 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—х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удожник —композитор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Звук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и-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краски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Звуки клавесина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Тембр</w:t>
            </w:r>
            <w:proofErr w:type="gramStart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ы-</w:t>
            </w:r>
            <w:proofErr w:type="gramEnd"/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краски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«Эту музыку легкую... называют эстрадною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  <w:p w:rsidR="00433E96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 в детских кинофильмах 1ч.</w:t>
            </w:r>
          </w:p>
          <w:p w:rsidR="00B6729E" w:rsidRPr="00433E96" w:rsidRDefault="00433E96" w:rsidP="00433E96">
            <w:pPr>
              <w:spacing w:after="0" w:line="36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Музыкальные театры мира</w:t>
            </w:r>
            <w:r w:rsidRPr="00433E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1ч.</w:t>
            </w:r>
          </w:p>
        </w:tc>
      </w:tr>
    </w:tbl>
    <w:p w:rsidR="00B6729E" w:rsidRDefault="00B6729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B6729E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Default="0025097F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Default="00B6729E" w:rsidP="00433E9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433E9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ч. (1 час в неделю)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B6729E" w:rsidRDefault="0025097F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2509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Горова</w:t>
            </w:r>
            <w:proofErr w:type="spellEnd"/>
            <w:r w:rsidRPr="002509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2509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Емельяновна</w:t>
            </w:r>
            <w:proofErr w:type="spellEnd"/>
          </w:p>
        </w:tc>
      </w:tr>
      <w:tr w:rsidR="00B6729E" w:rsidRPr="00E86D0D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29E" w:rsidRPr="00433E96" w:rsidRDefault="00433E96" w:rsidP="00433E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развитие социально-значимых личностных качеств (потребность познавать и исследовать неизвестное, </w:t>
            </w:r>
            <w:r>
              <w:rPr>
                <w:rFonts w:ascii="Times New Roman" w:hAnsi="Times New Roman"/>
                <w:sz w:val="28"/>
              </w:rPr>
              <w:lastRenderedPageBreak/>
              <w:t>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</w:tc>
      </w:tr>
      <w:tr w:rsidR="00B6729E" w:rsidTr="00281E7F">
        <w:trPr>
          <w:trHeight w:val="2289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E7F" w:rsidRPr="00281E7F" w:rsidRDefault="00281E7F" w:rsidP="00281E7F">
            <w:pPr>
              <w:tabs>
                <w:tab w:val="left" w:pos="499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0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Художественная мастерская (10 ч.)</w:t>
            </w: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:rsidR="00281E7F" w:rsidRPr="00281E7F" w:rsidRDefault="00281E7F" w:rsidP="00281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Чертёжная мастерская. (7 ч.)</w:t>
            </w:r>
          </w:p>
          <w:p w:rsidR="00281E7F" w:rsidRPr="00281E7F" w:rsidRDefault="00281E7F" w:rsidP="00281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Конструкторская мастерская. (10 ч.)</w:t>
            </w:r>
          </w:p>
          <w:p w:rsidR="00B6729E" w:rsidRPr="00281E7F" w:rsidRDefault="00281E7F" w:rsidP="00281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Рукодельная мастерская.    (6 ч.)</w:t>
            </w:r>
          </w:p>
        </w:tc>
      </w:tr>
    </w:tbl>
    <w:p w:rsidR="00B6729E" w:rsidRDefault="00B6729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B6729E" w:rsidTr="0070108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281E7F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281E7F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281E7F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281E7F" w:rsidRDefault="0025097F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281E7F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281E7F" w:rsidRDefault="0025097F" w:rsidP="00281E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281E7F" w:rsidRPr="00281E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B6729E" w:rsidRPr="00281E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(1 час в неделю)</w:t>
            </w:r>
          </w:p>
        </w:tc>
      </w:tr>
      <w:tr w:rsid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Pr="00281E7F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281E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9E" w:rsidRPr="00281E7F" w:rsidRDefault="0025097F" w:rsidP="0070108C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281E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Горова</w:t>
            </w:r>
            <w:proofErr w:type="spellEnd"/>
            <w:r w:rsidRPr="00281E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281E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Емельяновна</w:t>
            </w:r>
            <w:proofErr w:type="spellEnd"/>
          </w:p>
        </w:tc>
      </w:tr>
      <w:tr w:rsidR="00B6729E" w:rsidRPr="00B6729E" w:rsidTr="0070108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—воспитание эстетических чувств, интереса к изобразительному искусству;</w:t>
            </w:r>
          </w:p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—реализация нравственного потенциала изобразительного искусства как средства формирования и развития этических принципов и идеалов личности;</w:t>
            </w:r>
          </w:p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—развитие воображения, образного мышления, </w:t>
            </w: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пространственных представлений, сенсорных навыков, способности к художественному творчеству;</w:t>
            </w:r>
          </w:p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B6729E" w:rsidRPr="00B6729E" w:rsidRDefault="00281E7F" w:rsidP="00281E7F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—овладение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</w:t>
            </w:r>
            <w:r w:rsidR="00B6729E" w:rsidRPr="001B44F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.</w:t>
            </w:r>
          </w:p>
        </w:tc>
      </w:tr>
      <w:tr w:rsidR="00B6729E" w:rsidTr="00281E7F">
        <w:trPr>
          <w:trHeight w:val="195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9E" w:rsidRDefault="00B6729E" w:rsidP="007010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 «Мы рисуем осень» (9 ч.)</w:t>
            </w:r>
          </w:p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</w:t>
            </w:r>
            <w:proofErr w:type="gramStart"/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proofErr w:type="gramEnd"/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«Мы рисуем сказку» (6 ч.)</w:t>
            </w:r>
          </w:p>
          <w:p w:rsidR="00281E7F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3. «Мои друзья» (9 ч.)</w:t>
            </w:r>
          </w:p>
          <w:p w:rsidR="00B6729E" w:rsidRPr="00281E7F" w:rsidRDefault="00281E7F" w:rsidP="00281E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1E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4. «С чего начинается родина» (8 ч.)</w:t>
            </w:r>
          </w:p>
        </w:tc>
      </w:tr>
    </w:tbl>
    <w:p w:rsidR="00B6729E" w:rsidRDefault="00B6729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25097F" w:rsidRPr="0025097F" w:rsidTr="00CA431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5097F" w:rsidRPr="0025097F" w:rsidTr="00CA431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25097F" w:rsidRPr="0025097F" w:rsidTr="00CA431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(3 часа в неделю)</w:t>
            </w:r>
          </w:p>
        </w:tc>
      </w:tr>
      <w:tr w:rsidR="0025097F" w:rsidRPr="0025097F" w:rsidTr="00CA431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25097F" w:rsidRPr="0025097F" w:rsidTr="00281E7F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097F" w:rsidRPr="0025097F" w:rsidRDefault="0025097F" w:rsidP="0025097F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укрепление здоровья</w:t>
            </w: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25097F" w:rsidRPr="0025097F" w:rsidRDefault="0025097F" w:rsidP="0025097F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совершенствование физических качеств, освоение определенных двигательных действий</w:t>
            </w: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25097F" w:rsidRPr="0025097F" w:rsidRDefault="0025097F" w:rsidP="00281E7F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 xml:space="preserve"> развитие мышления, творчества и самостоятельности.</w:t>
            </w:r>
          </w:p>
        </w:tc>
      </w:tr>
      <w:tr w:rsidR="0025097F" w:rsidRPr="0025097F" w:rsidTr="00281E7F">
        <w:trPr>
          <w:trHeight w:val="264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7F" w:rsidRPr="0025097F" w:rsidRDefault="0025097F" w:rsidP="0025097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bookmarkStart w:id="0" w:name="_GoBack"/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 Базовая часть: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1.1.Основы знаний о физической культуре - (4 ч.)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1.2 Легкоатлетические упражнения – (27 ч.)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1.3. Кроссовая подготовка – (14 ч.)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1.4. Гимнастика с элементами акробатики – (29 ч.)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1.5 Подвижные и спортивные игра – (17 ч.)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2.Вариативная часть: </w:t>
            </w:r>
          </w:p>
          <w:p w:rsidR="0025097F" w:rsidRPr="0025097F" w:rsidRDefault="0025097F" w:rsidP="0025097F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097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2.1. Подвижные игры с элементами баскетбола – (11 ч.)</w:t>
            </w:r>
          </w:p>
        </w:tc>
      </w:tr>
      <w:bookmarkEnd w:id="0"/>
    </w:tbl>
    <w:p w:rsidR="00B6729E" w:rsidRDefault="00B6729E"/>
    <w:p w:rsidR="0025097F" w:rsidRDefault="0025097F"/>
    <w:p w:rsidR="008836D7" w:rsidRDefault="008836D7" w:rsidP="00B6729E"/>
    <w:sectPr w:rsidR="008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E5"/>
    <w:multiLevelType w:val="hybridMultilevel"/>
    <w:tmpl w:val="A09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AEE"/>
    <w:multiLevelType w:val="hybridMultilevel"/>
    <w:tmpl w:val="A4B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FAA"/>
    <w:multiLevelType w:val="hybridMultilevel"/>
    <w:tmpl w:val="00588748"/>
    <w:lvl w:ilvl="0" w:tplc="5890F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5E5"/>
    <w:multiLevelType w:val="hybridMultilevel"/>
    <w:tmpl w:val="7116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495"/>
    <w:multiLevelType w:val="hybridMultilevel"/>
    <w:tmpl w:val="B676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46B"/>
    <w:multiLevelType w:val="hybridMultilevel"/>
    <w:tmpl w:val="DA1E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02E6"/>
    <w:multiLevelType w:val="multilevel"/>
    <w:tmpl w:val="0D53C908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eastAsia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F5E3D64"/>
    <w:multiLevelType w:val="hybridMultilevel"/>
    <w:tmpl w:val="ACA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5A3E"/>
    <w:multiLevelType w:val="hybridMultilevel"/>
    <w:tmpl w:val="36FCDDBE"/>
    <w:lvl w:ilvl="0" w:tplc="2E1C42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C07F7"/>
    <w:multiLevelType w:val="hybridMultilevel"/>
    <w:tmpl w:val="BE10203E"/>
    <w:lvl w:ilvl="0" w:tplc="1970453C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50AA5350"/>
    <w:multiLevelType w:val="hybridMultilevel"/>
    <w:tmpl w:val="B196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4D59"/>
    <w:multiLevelType w:val="hybridMultilevel"/>
    <w:tmpl w:val="A43C1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74D7"/>
    <w:multiLevelType w:val="hybridMultilevel"/>
    <w:tmpl w:val="3E26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308D"/>
    <w:multiLevelType w:val="hybridMultilevel"/>
    <w:tmpl w:val="AD5C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06D"/>
    <w:multiLevelType w:val="hybridMultilevel"/>
    <w:tmpl w:val="20C8F43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0"/>
    <w:rsid w:val="001B44F6"/>
    <w:rsid w:val="0025097F"/>
    <w:rsid w:val="00281E7F"/>
    <w:rsid w:val="00433E96"/>
    <w:rsid w:val="00434325"/>
    <w:rsid w:val="00496500"/>
    <w:rsid w:val="00745593"/>
    <w:rsid w:val="007B01B4"/>
    <w:rsid w:val="008836D7"/>
    <w:rsid w:val="008E55D4"/>
    <w:rsid w:val="009807FE"/>
    <w:rsid w:val="00B6729E"/>
    <w:rsid w:val="00BB18C0"/>
    <w:rsid w:val="00E04D48"/>
    <w:rsid w:val="00E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F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5D4"/>
    <w:pPr>
      <w:widowControl w:val="0"/>
      <w:autoSpaceDE w:val="0"/>
      <w:autoSpaceDN w:val="0"/>
      <w:adjustRightInd w:val="0"/>
      <w:spacing w:after="200" w:line="275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25097F"/>
    <w:pPr>
      <w:spacing w:after="0" w:line="240" w:lineRule="auto"/>
      <w:jc w:val="center"/>
    </w:pPr>
    <w:rPr>
      <w:rFonts w:ascii="Calibri" w:eastAsia="Calibri" w:hAnsi="Calibri" w:cs="Times New Roman"/>
      <w:szCs w:val="20"/>
      <w:lang w:eastAsia="ru-RU"/>
    </w:rPr>
  </w:style>
  <w:style w:type="character" w:customStyle="1" w:styleId="10">
    <w:name w:val="Основной шрифт абзаца1"/>
    <w:rsid w:val="002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F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5D4"/>
    <w:pPr>
      <w:widowControl w:val="0"/>
      <w:autoSpaceDE w:val="0"/>
      <w:autoSpaceDN w:val="0"/>
      <w:adjustRightInd w:val="0"/>
      <w:spacing w:after="200" w:line="275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25097F"/>
    <w:pPr>
      <w:spacing w:after="0" w:line="240" w:lineRule="auto"/>
      <w:jc w:val="center"/>
    </w:pPr>
    <w:rPr>
      <w:rFonts w:ascii="Calibri" w:eastAsia="Calibri" w:hAnsi="Calibri" w:cs="Times New Roman"/>
      <w:szCs w:val="20"/>
      <w:lang w:eastAsia="ru-RU"/>
    </w:rPr>
  </w:style>
  <w:style w:type="character" w:customStyle="1" w:styleId="10">
    <w:name w:val="Основной шрифт абзаца1"/>
    <w:rsid w:val="002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2020-10-14T20:03:00Z</dcterms:created>
  <dcterms:modified xsi:type="dcterms:W3CDTF">2020-10-14T20:03:00Z</dcterms:modified>
</cp:coreProperties>
</file>