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DB" w:rsidRDefault="004736DB" w:rsidP="004736DB">
      <w:pPr>
        <w:shd w:val="clear" w:color="auto" w:fill="FFFFFF"/>
        <w:spacing w:after="0" w:line="240" w:lineRule="auto"/>
        <w:ind w:left="709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 бюджетное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МБДОУ  № 3 Березка»</w:t>
      </w: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Pr="004736DB" w:rsidRDefault="00C526CD" w:rsidP="004736DB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36DB">
        <w:rPr>
          <w:rFonts w:ascii="Times New Roman" w:hAnsi="Times New Roman" w:cs="Times New Roman"/>
          <w:b/>
          <w:i/>
          <w:sz w:val="48"/>
          <w:szCs w:val="48"/>
        </w:rPr>
        <w:t>Коррекционно-развивающая программа</w:t>
      </w:r>
    </w:p>
    <w:p w:rsidR="00C526CD" w:rsidRPr="004736DB" w:rsidRDefault="00C526CD" w:rsidP="004736DB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36DB">
        <w:rPr>
          <w:rFonts w:ascii="Times New Roman" w:hAnsi="Times New Roman" w:cs="Times New Roman"/>
          <w:b/>
          <w:i/>
          <w:sz w:val="48"/>
          <w:szCs w:val="48"/>
        </w:rPr>
        <w:t>по развитию познавательных процессов у детей 5-6 лет</w:t>
      </w:r>
    </w:p>
    <w:p w:rsidR="004736DB" w:rsidRDefault="004736DB" w:rsidP="004736DB">
      <w:pPr>
        <w:autoSpaceDE w:val="0"/>
        <w:autoSpaceDN w:val="0"/>
        <w:adjustRightInd w:val="0"/>
        <w:spacing w:after="169" w:line="240" w:lineRule="auto"/>
        <w:jc w:val="right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4736DB">
      <w:pPr>
        <w:autoSpaceDE w:val="0"/>
        <w:autoSpaceDN w:val="0"/>
        <w:adjustRightInd w:val="0"/>
        <w:spacing w:after="169" w:line="240" w:lineRule="auto"/>
        <w:jc w:val="right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4736DB">
      <w:pPr>
        <w:autoSpaceDE w:val="0"/>
        <w:autoSpaceDN w:val="0"/>
        <w:adjustRightInd w:val="0"/>
        <w:spacing w:after="169" w:line="240" w:lineRule="auto"/>
        <w:jc w:val="right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4736DB">
      <w:pPr>
        <w:autoSpaceDE w:val="0"/>
        <w:autoSpaceDN w:val="0"/>
        <w:adjustRightInd w:val="0"/>
        <w:spacing w:after="169" w:line="240" w:lineRule="auto"/>
        <w:jc w:val="right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4736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736DB" w:rsidRPr="004736DB" w:rsidRDefault="004736DB" w:rsidP="004736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4736DB" w:rsidRPr="004736DB" w:rsidRDefault="004736DB" w:rsidP="004736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36DB">
        <w:rPr>
          <w:rFonts w:ascii="Times New Roman" w:hAnsi="Times New Roman" w:cs="Times New Roman"/>
          <w:sz w:val="28"/>
          <w:szCs w:val="28"/>
        </w:rPr>
        <w:t>Прокофьева Н.А.</w:t>
      </w:r>
    </w:p>
    <w:p w:rsidR="004736DB" w:rsidRDefault="004736DB" w:rsidP="004736DB">
      <w:pPr>
        <w:autoSpaceDE w:val="0"/>
        <w:autoSpaceDN w:val="0"/>
        <w:adjustRightInd w:val="0"/>
        <w:spacing w:after="169" w:line="240" w:lineRule="auto"/>
        <w:jc w:val="right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4736DB" w:rsidRDefault="004736DB" w:rsidP="00C526CD">
      <w:pPr>
        <w:autoSpaceDE w:val="0"/>
        <w:autoSpaceDN w:val="0"/>
        <w:adjustRightInd w:val="0"/>
        <w:spacing w:after="169" w:line="240" w:lineRule="auto"/>
        <w:jc w:val="center"/>
        <w:rPr>
          <w:rFonts w:ascii="Times New Roman CYR" w:hAnsi="Times New Roman CYR" w:cs="Times New Roman CYR"/>
          <w:b/>
          <w:bCs/>
          <w:spacing w:val="-17"/>
          <w:sz w:val="32"/>
          <w:szCs w:val="32"/>
        </w:rPr>
      </w:pP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C526C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Предлагаемая программа развития познавательных процессов является частью совместной комплексной работы специалистов с детьми имеющими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показатели развития познавательных процессов ниже возрастной нормы.</w:t>
      </w:r>
      <w:r w:rsidR="004736DB">
        <w:rPr>
          <w:rFonts w:ascii="Times New Roman CYR" w:hAnsi="Times New Roman CYR" w:cs="Times New Roman CYR"/>
          <w:sz w:val="28"/>
          <w:szCs w:val="28"/>
        </w:rPr>
        <w:t xml:space="preserve"> Данная программа разработана для воспитанников средней группы с уровнем познавательного развития ниже среднего (по результатам диагностики). Всего таких ребят 4 человека.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Дошкольный возраст – особый, уникальный по своей значимости период в жизни человека. Это время активного познания окружающего мира, смыслов, человеческих отношений, осознания себя в системе предметного и социального мира, развития познавательных способностей. А.Н.Леонтьев рассматривал дошкольный возраст как время фактического складывания будущей личности. Называя первые семь лет жизни периодом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очеловечивания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он особо подчеркивал, что именно в это время происходит овладение необходимыми родовыми человеческими признаками – членораздельной речью, специфическими формами поведения, способностью к продуктивным видам деятельности. Очень важно, что в этот знаменательный период жизни возникает и интенсивно развивается способность к знаковому преобразованию действительности, знаковому мышлению (мышлению человеческого типа). Поэтому так остро стоит проблема оказания помощи ребенку именно в ранние периоды жизни.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количество научных публикаций различных специалистов посвящено проблемам детей дошкольного возраста, которые не имеют резко выраженной клинико-патологической характеристики, однако обладают чертами, которые мешают им адекватно адаптироваться к социальным условиям жизни.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 ДОУ. Не могут нарисовать что-либо по программе, так как плохо развита мелкая моторика руки, слабо ориентируются в геометрических фигурах и величинах. Имеют затруднения с такими операциями мышления как анализ и синтез, умение делать выводы, обобщения. Как следствие слабо развита речь, обеднен словарный запас. Соответственно ребенок может потерять интерес к занятиям в детском саду и других развивающих учреждениях. Появляется страх спросить, что ему не понятно у воспитателя.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программа позволяет не только развить познавательные процессы, но и формировать логическое мышление, реализовать индивидуальный творческий потенциал личности, наладить коммуникации с взрослыми и со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сверстниками на основе совместной деятельности. Развитие мелкой моторики и воображения - служит одним из важнейших источников при подготовке детей к начальному школьному обучению. Развитие познавательных процессов поможет детям быть уверенными в дальнейшей жизни. А ведь современному обществу нужны люди интеллектуальные, смелые, логически верно мыслящие, имеющие коммуникативную способность в общении.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Методической основой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данной программы является коррекционная программа, направленная на преодоление сложностей в эмоционально-личностной и познавательной сферах у детей старшего дошкольного возраста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Веракса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А.Н.,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Гуторовой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М.Ф.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коррекционно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развивающая.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Адресат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дети 5-6 лет, посещающие ДОУ. Программа предполагает индивидуальную и групповую форму работы с детьми, количественный состав группы 4-5 человек.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Занятия проводятся один раз в неделю, по 20-30 минут, в течение 3 месяцев.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z w:val="28"/>
          <w:szCs w:val="28"/>
        </w:rPr>
        <w:t>: развить познавательные процессы дошкольников. Помочь решить им личностные проблемы: дефицит внимания, неумения контролировать свои эмоции или же преодолеть застенчивость, тревожность.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 достигается через решение следующих задач: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Развитие внимания, памяти, мышления, воображения.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Развитие мелкой моторики через игру и в упражнениях.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Развитие коммуникативных навыков.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самооценки.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Показания к проведению коррекционно-развивающих занятий: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Низкие и ниже среднего показатели развития познавательных процессов.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Методы, обеспечивающие результативность: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упражнения по развитию познавательных процессов. Пальчиковая гимнастика. Упражнения на сплочение, доверие,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коммуникативность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Срез эффективности: До начала и после занятий проводится диагностика познавательных процессов: памяти, внимания, наглядно-образного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логического мышления, восприятия, речи.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2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Используемые психодиагностические методики: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Какие предметы спрятались?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Чего не хватает на рисунках?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Нелепицы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Лабиринт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Проставь значки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Образная память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Четвертый лишний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Найди отличия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 xml:space="preserve">«10 </w:t>
      </w:r>
      <w:r>
        <w:rPr>
          <w:rFonts w:ascii="Times New Roman CYR" w:hAnsi="Times New Roman CYR" w:cs="Times New Roman CYR"/>
          <w:sz w:val="28"/>
          <w:szCs w:val="28"/>
        </w:rPr>
        <w:t>слов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Собери картинку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событий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Дорисуй фигуру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2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Общая структура занятий.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Вводная часть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Приветствие.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Упражнения, направленные на установление взаимного доверительного контакта, на развитие эмоционально-волевой сферы.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часть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игровые упражнения, направленные на развитие познавательной сферы ребенка, усвоение сенсорных эталонов и расширение кругозора;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упражнения, направленные на умение контролировать свои действия / на снятия внутреннего мышечного напряжения;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 с заданиями цикла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папка дошкольника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Солнечные ступеньки</w:t>
      </w:r>
      <w:r w:rsidRPr="00C526CD">
        <w:rPr>
          <w:rFonts w:ascii="Times New Roman" w:hAnsi="Times New Roman" w:cs="Times New Roman"/>
          <w:sz w:val="28"/>
          <w:szCs w:val="28"/>
        </w:rPr>
        <w:t>»;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динамические упражнения, пальчиковая гимнастика.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Заключительная часть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занятия</w:t>
      </w:r>
    </w:p>
    <w:p w:rsid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Ритуал прощания</w:t>
      </w:r>
    </w:p>
    <w:p w:rsidR="00C526CD" w:rsidRPr="00C526CD" w:rsidRDefault="00C526CD" w:rsidP="00C526CD">
      <w:pPr>
        <w:autoSpaceDE w:val="0"/>
        <w:autoSpaceDN w:val="0"/>
        <w:adjustRightInd w:val="0"/>
        <w:spacing w:before="169"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1.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Здравствуй.  Я –психолог. Каждую неделю ты будешь приходить в этот кабинет, и мы будем с тобой играть в разные игры и выполнять интересные задания. Ты согласен? Скажи, как ты хочешь, чтобы я тебя называла? Посмотри, на этой полке много мягких игрушек. Выбери ту, какая тебе нравится. Пусть она станет твоим другом во время занятий. Назови ее именем, каким хочешь. Познакомься с ней.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Знакомство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эмоциональной сферы, установление доброжелательных отношений.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Дети предают мяч друг другу и говорят: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Меня зовут...</w:t>
      </w:r>
      <w:r w:rsidRPr="00C526C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как их ласково называют в семье). Этот этап занятия особенно важен в том случае, если в подгруппу попадает ребенок, ранее не посещавший детский сад. В этом случае он рассказывает о себе, о том, что любит, что ему интересно; налаживает контакт со сверстниками.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изменилось?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внимания, памяти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столе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i/>
          <w:iCs/>
          <w:sz w:val="28"/>
          <w:szCs w:val="28"/>
        </w:rPr>
        <w:t>5—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игрушек. Психолог предлагает детям запомнить их и закрыть глаза. В это время он убирает одну игрушку. Дети открывают глаза и отгадывают, что изменилось.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Брыкание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>: эмоциональная разрядка, снятие мышечного напряжения.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Дети ложатся на спину на ковер, ноги свободно раскинуты. Затем они начинают медленно брыкаться, касаясь пола всей ступней. В ходе выполнения упражнения дети чередуют ноги и высоко поднимают их, постепенно увеличивая скорость и силу брыкания. При этом на каждый удар ногой ребенок говорит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увеличивая интенсивность удара. Затем дети слушают спокойную музыку (релаксация).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Собери целое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и коррекция познавательной сферы психики; развитие наглядно-образного мышления.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предлагает детям собрать разрезные картинки из 3—8 частей.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Закрась коврик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мышления, мелкой моторики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Перед ребенком кладется лист с заданием и дается инструкция: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Закрась одним цветом коврик и подходящий к нему элемент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Лабиринт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 ребенком кладется лист с заданием и дается инструкция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Помоги рыбаку поймать рыбку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Сосулька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Расслабить мышцы рук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хочу загадать тебе загадку: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нас под крышей Белый гвоздь висит,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взойдет,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Гвоздь упадет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В. Селиверстов)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Правильно. Это сосулька. Давайте представим, что мы готовим спектакль. Ты будешь изображать сосульку. Когда я читаю первые две строчки, ты сделаешь вдох и поднимешь руки над головой, а на третью, четвертую строчки –уронишь расслабленные руки вниз. Здорово получилось!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Занятие 2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Приветствие.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Здравствуй. Я очень рада видеть тебя снова. И твой дружок тоже по тебе скучал. Возьми его с полки. Расскажи ему, что интересного произошло с тобой за эту неделю.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Съедобное -</w:t>
      </w:r>
      <w:r>
        <w:rPr>
          <w:rFonts w:ascii="Times New Roman CYR" w:hAnsi="Times New Roman CYR" w:cs="Times New Roman CYR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несъедобное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Цель: развитие внимания, знакомство с существенными свойствами предметов.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образуют круг.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по очереди бросает детям мяч и называет предметы и продукты питания. Если называется что-то съедобное, ребенок ловит мяч, если несъедобное — прячет руки.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Домино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Ассоциации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у детей внимания, мышления, ассоциативных представлений.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предлагает детям разложить домино по ассоциативным представлениям. Например, корова — молочные продукты, собака косточка и т.д.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Найди отличия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игровом поле выложены две картинки, отличающиеся между собой набором использованных элементов. Ребенок должен найти отличия.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Стоп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быстроты реакции, преодоление двигательного автоматизма.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идут под музыку. Внезапно музыка обрывается, но дети должны продолжать движение в прежнем темпе до тех пор, пока ведущий не скажет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Стоп!</w:t>
      </w:r>
      <w:r w:rsidRPr="00C526CD">
        <w:rPr>
          <w:rFonts w:ascii="Times New Roman" w:hAnsi="Times New Roman" w:cs="Times New Roman"/>
          <w:sz w:val="28"/>
          <w:szCs w:val="28"/>
        </w:rPr>
        <w:t>».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Закономерность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развить зрительное восприятие, память, мышление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ребенком кладется лист с заданием и дается инструкция: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 нарушая закономерности, дорисуй вместо точек фигурки</w:t>
      </w:r>
      <w:r w:rsidRPr="00C526CD">
        <w:rPr>
          <w:rFonts w:ascii="Times New Roman" w:hAnsi="Times New Roman" w:cs="Times New Roman"/>
          <w:sz w:val="28"/>
          <w:szCs w:val="28"/>
        </w:rPr>
        <w:t>».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меньше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закрепить знание о форме, величине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Перед ребенком кладется лист с заданием и дается инструкция: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 каждом рисунке раскрась предмет, который меньше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Жаворонок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Динамическое упражнение</w:t>
      </w: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C526CD">
        <w:trPr>
          <w:trHeight w:val="1"/>
        </w:trPr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небе жаворонок пел,</w:t>
            </w:r>
          </w:p>
        </w:tc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Выполняются маховые движения руками</w:t>
            </w:r>
          </w:p>
        </w:tc>
      </w:tr>
      <w:tr w:rsidR="00C526CD">
        <w:trPr>
          <w:trHeight w:val="1"/>
        </w:trPr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Колокольчиком звенел,</w:t>
            </w:r>
          </w:p>
        </w:tc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Вращение кистями поднятых рук</w:t>
            </w:r>
          </w:p>
        </w:tc>
      </w:tr>
      <w:tr w:rsidR="00C526CD" w:rsidRPr="00C526CD">
        <w:trPr>
          <w:trHeight w:val="1"/>
        </w:trPr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P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Порезвился в вышине, Спрятал песенку в траве</w:t>
            </w:r>
          </w:p>
        </w:tc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P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Слегка помахивая руками, опускают их через стороны вниз</w:t>
            </w:r>
          </w:p>
        </w:tc>
      </w:tr>
      <w:tr w:rsidR="00C526CD" w:rsidRPr="00C526CD">
        <w:trPr>
          <w:trHeight w:val="1"/>
        </w:trPr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кто песенку найдет</w:t>
            </w:r>
          </w:p>
        </w:tc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P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Ребенок приседает, обхватывая руками колени</w:t>
            </w:r>
          </w:p>
        </w:tc>
      </w:tr>
      <w:tr w:rsidR="00C526CD" w:rsidRPr="00C526CD">
        <w:trPr>
          <w:trHeight w:val="1"/>
        </w:trPr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Будет весел целый год</w:t>
            </w:r>
          </w:p>
        </w:tc>
        <w:tc>
          <w:tcPr>
            <w:tcW w:w="487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</w:tcPr>
          <w:p w:rsidR="00C526CD" w:rsidRPr="00C526CD" w:rsidRDefault="00C526CD">
            <w:pPr>
              <w:autoSpaceDE w:val="0"/>
              <w:autoSpaceDN w:val="0"/>
              <w:adjustRightInd w:val="0"/>
              <w:spacing w:after="16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Ребенок весело хлопает в ладоши</w:t>
            </w:r>
          </w:p>
        </w:tc>
      </w:tr>
    </w:tbl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Пальцы – звери добрые, пальцы звери злые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Хухлаева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эмоциональной сферы, коммуникативных навыков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предлагает ребенку превратить свои пальчики на правой руке –в добрых котят, а на левой руке –в злых щенят. Им надо поговорить друг с другом, познакомиться, поиграть или поссориться.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Раскрась котенка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научить ориентироваться в пространстве и на листе бумаги. Научиться правильно понимать предлоги в, на, перед, за, под и т.д., развить внимание, пространственное мышление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ребенком кладется задание и дается инструкция: раскрась котенка, который сидит на стуле –оранжевым карандашом, котенка под стулом –серым, около стула –черным.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Кто, что любит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Научиться проходить лабиринты, развитие внимания, мелкой моторики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должен по линиям провести зверят к их любимому лакомству.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Горячо-холодно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наблюдательности. Усвоение уменьшительной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сравнительной формы слова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прячет в кабинете какую –либо маленькую игрушку. Ребенок должен найти ее по подсказкам. Чем ближе он к игрушке, тем теплее, чем дальше-холоднее.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с заданиями из рабочей тетради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Развиваем внимание, память, мышление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 2)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Игра: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Числовые прятки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мышления, навыков счета.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ровной поверхности раскладывают карточки с числами от 1 до 10 в произвольном порядке. Ребенок должен рассмотреть карточки и не касаясь их, показать числа по порядку от 1 до 10. После этого один из них отворачивается, 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другой перемешивает все картинки, а одну прячет. Первый скорее должен сказать, какого числа не хватает.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Домино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внимания, умения соблюдать правила игры,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воспитывание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чувства коллективизма.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за столом играют в домино (с изображением различных предметов). Ведущий следит за соблюдением правил игры.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Летает, не летает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представлений об окружающем.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Дети образуют круг. Ведущий называет различные предметы и животных. Если называется предмет, который летает, дети поднимают руки, если называется предмет, который не летает, приседают.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Собери целое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и развитие познавательной сферы психики; развитие наглядно-образного мышления, внимания.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собирают картинки из частей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пазлы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4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Два барана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снижение психического напряжения, агрессии и ослабление негативных эмоций.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Игроки разбиваются на пары.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Рано-рано два барана повстречались на мосту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— </w:t>
      </w:r>
      <w:r>
        <w:rPr>
          <w:rFonts w:ascii="Times New Roman CYR" w:hAnsi="Times New Roman CYR" w:cs="Times New Roman CYR"/>
          <w:sz w:val="28"/>
          <w:szCs w:val="28"/>
        </w:rPr>
        <w:t xml:space="preserve">говорит ведущий. Широко расставив ноги и наклонившись вперед, дети упираются в ладони друг друга. Они должны противостоять друг другу, не сдвигаясь с места. Кто сдвинется — проиграл. При этом можно издавать звуки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-е-е</w:t>
      </w:r>
      <w:r w:rsidRPr="00C526C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Затем проводится релаксация.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Игра: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четвертый лишний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и развитие познавательной сферы, развитие мышления, умения обобщать предметы по определенному признаку.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Психолог показывает ребенку таблицы, состоящие из четырех картинок, и предлагает обвести лишний предмет. Ребенок находит предмет, и рассказывает почему он лишний.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Поймай рыбку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мелкой моторики, ловкости, сосредоточенности.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Ребенку дается удочка с крючком. Его задача подцепить на крючок, как можно больше рыбы.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Петрушка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двигательной координации, развитие эмоциональной сферы ребенка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читает стихотворение и проигрывает его вместе с ребенком.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Клубочек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Цель: развитие умения общаться, не стесняясь высказывать свое отношение к окружающему; формирование сплоченности между детьми.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Дети сидят в кругу, у ведущего в руках клубочек. Он обматывает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Нитку вокруг пальца и предает клубочек рядом сидящему ребенку. При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этом ведущий спрашивает ребенка о чем-нибудь, например: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тебя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зовут? Хочешь ли ты со мной дружить? Кого ты любишь и за что?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 д.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Пирамида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восприятия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велечины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совершенствование внимания.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Взрослый предлагает ребенку разложить разные предметы (матрешку, пуговицы, колечки пирамидки) в возрастающем и убывающем порядке.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шевелись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Совершенствование внимания, регулирование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поведения.ю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преодоление двигательного автоматизма.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прыгает под звуки бубна. Внезапно звуки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обрываются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ребенок замирает на месте.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Два предмета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мышления, воображения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Ребенку предлагается назвать по два предмета, которые включают в себя по три признака: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Сладкий, легкий, приятный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Сильный, добрый, умный.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Звонкий, радостный, громкий.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Светлый, блестящий, ранний</w:t>
      </w:r>
    </w:p>
    <w:p w:rsidR="00C526CD" w:rsidRDefault="00C526CD" w:rsidP="00C526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Бодрый, веселый, энергичный.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Занятие 5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Приветствие.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Добрая и злая кошка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поведения агрессивных детей; снижение психического напряжения, ослабление негативных эмоций.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предлагает детям сначала изобразить злых кошек, затем под спокойную музыку — добрых кошек (релаксация).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магазине зеркал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эмоциональной сферы; развитие уверенности в себе, раскованности.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Взрослый предлагает детям посетить магазин зеркал. Один ребенок выбирается на роль обезьянки, остальные дети изображают зеркала.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бенок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изображающий обезьянку, заходит в магазин и видит свое отображение в зеркалах. Он думает, что это другие обезьянки, и начинает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корчить им рожицы. Отражения отвечают тем же.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Обезьянка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грозит, им кулаком, и ей грозят из зеркал; она топает ногой, и обезьянки тоже топают. Что ни делает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обезьянка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отражения в зеркалах точно повторяют ее движения.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Четвертый лишний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и развитие познавательной сферы психики; развитие мышления, умения обобщать предметы по определенному признаку.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Ведущий показывает детям таблицы, состоящие из четырех картинок, и предлагает определить лишний предмет. Дети находят предмет и рассказывают, почему они лишние.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Скажи наоборот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развитие мышления, внимания, быстроты реакции.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Дети образуют круг. Ведущий бросает мяч кому-нибудь из детей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зывает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прилагательное или наречие. Ребенок возвращает мяч, называя слово с противоположным значением.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изменилось?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развитие внимания, памяти.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ставит перед детьми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i/>
          <w:iCs/>
          <w:sz w:val="28"/>
          <w:szCs w:val="28"/>
        </w:rPr>
        <w:t>5—7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игрушек и просит закрыть глаза.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это время он убирает одну игрушку. Открыв глаза, дети должны угадать, какая игрушка исчезла.        Подведение итогов.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Брыкание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Цель: коррекция эмоциональной сферы; эмоциональная разрядка, снятие мышечного напряжения.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ложатся на ковер на спину, ноги свободно раскинуты. Затем они начинают медленно брыкаться, касаясь пола всей ступней. В ходе выполнения упражнения дети чередуют ноги и высоко поднимают их, постепенно увеличивая скорость и силу брыкания. При этом на каждый удар ребенок говорит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увеличивая интенсивность удара.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Затем дети слушают спокойную музыку (релаксация).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Жмурки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Цель: коррекция эмоциональной сферы; развитие смелости, уверенности в себе, умения ориентироваться в пространстве.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Водящему завязывают глаза. Кто-нибудь из детей крутит его на месте, чтобы затруднить ориентацию. Затем дети разбегаются по комнате, а водящий пытается их поймать. Если ему это удается, он пытается на ощупь определить, кого поймал.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Азбука настроения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знакомство с разным эмоциональным состоянием окружаю- их людей, развитие способности понимать это состояние.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Детям, сидящим за столом, ведущий дает набор карточек (б штук), На каждой из которых изображены разные эмоциональные состояния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ГIерсонажа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Ведущий просит детей найти карточки, на которых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персоНаж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радуется, обижен, сердится и т.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Дошкольникм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показывают соответствующие карточки. Затем взрослый просит детей рассказать случаи з своей жизни, когда они испытывали такие же чувства.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Карлики и великаны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быстроты реакции.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команде ведущего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Карлики!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дети приседают,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Великаны!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>встают. Взрослый дает команды вразбивку и в разном темпе.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Нелепицы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Цель: развитие внимания, умения понимать картинки с нелепым сюжетом.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Взрослый показывает детям картинки и предлагает найти на них то, чего не бывает в жизни.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7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Комплименты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и развитие эмоциональной сферы психики; снятие психического напряжения, преодоление барьеров в общении, развитие способности видеть свои положительные стороны.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Дети берутся за руки и образуют круг. Глядя в глаза, дети по очереди говорят друг другу несколько добрых слов, за что-нибудь хвалят. Принимающий комплимент кивает головой: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Спасибо, мне очень приятно!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Затем он дарит комплимент своему соседу. Упражнение проводится по кругу.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Чего не хватает?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и развитие познавательной сферы психики, развитие внимания.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Ведущий предлагает детям карточки с недостающими деталями. Дети находят недостающую деталь и называют ее.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 — лед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быстроты реакций.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По команде ведущего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стоящие в круге дети начинают двигаться.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Лед!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они застывают в той позе, в которой их застала команда.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Зашумленные картинки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познавательной сферы психики; развитие внимания, зрительного восприятия.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кладет перед детьми картинку, на которой нарисованы хаотично переплетенные линии, и предлагает найти скрытое за этими линиями изображение.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8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что похоже настроение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эмоциональной сферы психики; развитие способности понимать эмоциональное состояние другого человека и умения адекватно выражать свое настроение.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образуют круг. Ведущий предлагает им по очереди рассказать, на какое время года, природное явление, погоду похоже их сегодняшнее настроение. Начинает ведущий: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Мое настроение похоже на белое пушистое облачко в голубом небе. А твое?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Игра: 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омино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Ассоциации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 развитие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мышления, внимания, умения подчиняться определенному правилу.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Взрослый предлагает детям разложить домино по ассоциативным представлениям. Например: корова — молочные продукты, собака косточка и т.д.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Запрещенное движение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внимания, памяти, быстроты реакций; снятие психического напряжения.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объясняет детям правила игры: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буду выполнять разные движения, а вы будете повторять их за мной. Одно движение повторять нельзя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Ведущий показывает это движение. Затем начинает выполнять разные движения и неожиданно показывает запрещенное движение. Кто его повторит, становится ведущим.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Четвертый лишний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Цель: коррекция и развитие познавательной сферы психики; развитие мышления, внимания, умения обобщать предметы по определенному признаку.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Ведущий показывает детям таблицы, состоящие из четырех картинок, и предлагает определить лишний предмет. Дети находят предметы и рассказывают, почему они лишние.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9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Чей голос?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эмоционально-личностной сферы психики; развитие внимания, слухового восприятия.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садятся в круг и закрывают глаза повязками. Ведущий пересаживает несколько человек и дотрагивается рукой до ребенка. Тот, до кого дотронулся ведущий, говорит: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здесь!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Дети должны угадать, кто произнес эти слова.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Составь фигуру из счетных палочек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26C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Цель: коррекция познавательных и творческих способностей; развитие внимания, мелкой моторики руки, умения работать, ориентируясь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образец.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Дети по образцу выкладывают из счетных палочек разные фигуры.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Земля, воздух, вода, огонь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представлений об окружающем, внимания, быстроты реакций.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встают в круг. Ведущий поочередно бросает детям мяч, говорят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Вода</w:t>
      </w:r>
      <w:r w:rsidRPr="00C526CD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C526C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Земля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возвращает мяч, называя животное, которое ходит по земле (плавает в воде или летает). При слове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ребенок должен повернуться вокруг себя и хлопнуть в ладоши.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Волшебные фигуры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творческих способностей, воображения, мелкой моторики руки.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предлагает детям стать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волшебниками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превратить фигуры в различные предметы или нарисовать картину, дорисовав фигуры, Взрослый отмечает лучшие рисунки.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10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Как ты себя чувствуешь?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эмоциональной сферы психики; развитие способности понимать свое эмоциональное состояние и состояние окружающих людей.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Взрослый показывает детям карточки с изображением различных оттенков настроения. Дети должны выбрать ту, которая в большей степени передает их настроение (настроение мамы, папы и т. д.).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Логические концовки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и коррекция познавательной сферы психики; развитие мышления.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Ведущий предлагает детям закончить предложения: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Лимоны кислые, а сахар…, Птица летает, а змея…., Ты видишь глазами, а слышишь..., Яблоки и груши….., Нож и кусок стекла…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Ухо — нос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внимания, ловкости, быстроты реакций, создание здорового эмоционального возбуждения, бодрого настроения; снятие психического напряжения.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предлагает детям по команде выполнить соответствующие действия.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Ухо!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 должны дотронуться до уха,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Нос!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 xml:space="preserve">до носа. Ведущий, выполняет действия вместе с детьми, но через некоторое время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ошибается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Дети, не обращая внимания на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ошибки</w:t>
      </w:r>
      <w:r w:rsidRPr="00C526C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должны показывать ту часть лица, которую называет ведущий.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Сложи узор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пространственного мышления, способности создавать по образцу разные узоры, умения работать по схеме.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Ведущий выкладывает из кубиков узор и предлагает детям сделать точно такой же узор из своих кубиков (кубики Никитина).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11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Приветствие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Пожелание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эмоционально-личностной сферы психики и взаимоотношений детей; воспитание доброты, уважения к сверстникам, желания видеть в людях хорошее и не стесняться говорить об этом.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Дети сидят в кругу и бросают друг другу мяч, говоря добрые пожелания.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изменилось?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внимания, памяти.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ставит перед детьми 3—7 игрушек и дает посмотреть на них несколько секунд. Затем просит детей отвернуться. В это время он меняет местами несколько игрушек. Повернувшись и посмотрев на игрушки, дети должны сказать, что изменилось.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Четыре стихии</w:t>
      </w:r>
      <w:r w:rsidRPr="00C526CD">
        <w:rPr>
          <w:rFonts w:ascii="Times New Roman" w:hAnsi="Times New Roman" w:cs="Times New Roman"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внимания, умения подчиняться определенным правилам, сплоченности играющих, ловкости, быстроты реакции; снятие психического напряжения.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Играющие садятся в круг. По команде ведущего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Земля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дети опускают руки вниз,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Вода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 xml:space="preserve">вытягивают руки вперед,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 xml:space="preserve">поднимают руки вверх, по команде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производят вращение руками в лучезапястных и локтевых суставах. Кто ошибается, считается проигравшим.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Четвертый лишний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коррекция познавательной сферы психики; развития мышления, внимания, умения обобщать предметы по определенному признаку.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Ведущий показывает детям таблицы, состоящие из четырех картинок, и предлагает определить, лишний предмет. Дети находят предметы и рассказывают, почему они лишние.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Занятие 12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 и когда я чувствую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коррекция нежелательных черт характера, поведения детей; развитие умения выражать свои чувства, правильно оценивать отношение к себе других людей.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спрашивает у детей, какие чувства могут испытывать люди. (Злость, огорчение, удивление, радость, страх и т. д.) Далее предлагает каждому ребенку выбрать одну карточку из набора картинок со схематичным изображением эмоционального состояния и рассказать, когда он испытывает подобные чувства (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радуюсь, когда...</w:t>
      </w:r>
      <w:r w:rsidRPr="00C526C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Мне бывает страшно, когда...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д.).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Упражнение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Опиши по памяти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памяти, внимания.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на короткое время показывает детям куклу (любую игрушку), затем убирает ее и предлагает ответить на вопросы: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Какие у куклы волосы? Какое платье? Какие глаза? Есть ли у куклы банты (туфелька, носочки)? Стоит она или сидит?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 д.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Земля, воздух, вода, огонь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развитие представлений об окружающем, внимания, быстроты реакций.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Дети образуют круг. Ведущий поочередно бросает детям мяч, говорят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Вода</w:t>
      </w:r>
      <w:r w:rsidRPr="00C526CD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Воздух</w:t>
      </w:r>
      <w:r w:rsidRPr="00C526C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Земля</w:t>
      </w:r>
      <w:r w:rsidRPr="00C526CD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Ребенок возвращает мяч, называя животное, которое ходит по земле (плавает в воде или летает). При слове </w:t>
      </w:r>
      <w:r w:rsidRPr="00C52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Огонь</w:t>
      </w:r>
      <w:r w:rsidRPr="00C52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ребенок должен повернуться вокруг себя и хлопнуть в ладоши.</w:t>
      </w:r>
    </w:p>
    <w:p w:rsidR="00C526CD" w:rsidRP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домино</w:t>
      </w:r>
      <w:r w:rsidRPr="00C526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коррекция познавательной сферы психики; развитие внимания, мышления.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6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Дети за столом играют в домино (с изображением различных предметов). Ведущий следит за соблюдением правил.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 занятия.</w:t>
      </w:r>
    </w:p>
    <w:p w:rsidR="00C526CD" w:rsidRDefault="00C526CD" w:rsidP="00C526CD">
      <w:pPr>
        <w:autoSpaceDE w:val="0"/>
        <w:autoSpaceDN w:val="0"/>
        <w:adjustRightInd w:val="0"/>
        <w:spacing w:after="169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Прощание.</w:t>
      </w:r>
    </w:p>
    <w:p w:rsidR="00C526CD" w:rsidRDefault="00C526CD" w:rsidP="00C526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C526CD" w:rsidRDefault="00C526CD" w:rsidP="00C526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:rsidR="00A901DA" w:rsidRPr="00C526CD" w:rsidRDefault="004736DB"/>
    <w:sectPr w:rsidR="00A901DA" w:rsidRPr="00C526CD" w:rsidSect="007A79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2C40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CD"/>
    <w:rsid w:val="003C5C89"/>
    <w:rsid w:val="004736DB"/>
    <w:rsid w:val="00A66490"/>
    <w:rsid w:val="00AA0918"/>
    <w:rsid w:val="00B478EA"/>
    <w:rsid w:val="00C526CD"/>
    <w:rsid w:val="00CE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978C-EAE2-48D6-8080-2515D01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USER</cp:lastModifiedBy>
  <cp:revision>2</cp:revision>
  <dcterms:created xsi:type="dcterms:W3CDTF">2022-10-09T10:56:00Z</dcterms:created>
  <dcterms:modified xsi:type="dcterms:W3CDTF">2022-10-09T10:56:00Z</dcterms:modified>
</cp:coreProperties>
</file>