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1A" w:rsidRPr="009B741A" w:rsidRDefault="00BC4D8E" w:rsidP="009B741A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</w:rPr>
      </w:pPr>
      <w:r w:rsidRPr="009B741A">
        <w:rPr>
          <w:color w:val="FF0000"/>
          <w:spacing w:val="20"/>
          <w:sz w:val="32"/>
          <w:szCs w:val="32"/>
        </w:rPr>
        <w:t>С 2023 года заявление на</w:t>
      </w:r>
      <w:r w:rsidRPr="009B741A">
        <w:rPr>
          <w:color w:val="FF0000"/>
          <w:spacing w:val="20"/>
          <w:sz w:val="40"/>
        </w:rPr>
        <w:t xml:space="preserve"> </w:t>
      </w:r>
      <w:r w:rsidR="009B741A" w:rsidRPr="009B741A">
        <w:rPr>
          <w:color w:val="FF0000"/>
          <w:sz w:val="32"/>
        </w:rPr>
        <w:t>присвоение квалификационной категории</w:t>
      </w:r>
    </w:p>
    <w:p w:rsidR="009B741A" w:rsidRPr="009B741A" w:rsidRDefault="009B741A" w:rsidP="009B741A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</w:rPr>
      </w:pPr>
      <w:r w:rsidRPr="009B741A">
        <w:rPr>
          <w:color w:val="FF0000"/>
          <w:sz w:val="32"/>
        </w:rPr>
        <w:t xml:space="preserve">(высшая, первая) </w:t>
      </w:r>
      <w:r>
        <w:rPr>
          <w:color w:val="FF0000"/>
          <w:sz w:val="32"/>
        </w:rPr>
        <w:t xml:space="preserve">будет осуществляться </w:t>
      </w:r>
      <w:r w:rsidRPr="009B741A">
        <w:rPr>
          <w:color w:val="FF0000"/>
          <w:sz w:val="32"/>
        </w:rPr>
        <w:t xml:space="preserve">через </w:t>
      </w:r>
      <w:proofErr w:type="gramStart"/>
      <w:r w:rsidRPr="009B741A">
        <w:rPr>
          <w:color w:val="FF0000"/>
          <w:sz w:val="32"/>
        </w:rPr>
        <w:t>Федеральную</w:t>
      </w:r>
      <w:proofErr w:type="gramEnd"/>
      <w:r w:rsidRPr="009B741A">
        <w:rPr>
          <w:color w:val="FF0000"/>
          <w:sz w:val="32"/>
        </w:rPr>
        <w:t xml:space="preserve"> </w:t>
      </w:r>
      <w:bookmarkStart w:id="0" w:name="_GoBack"/>
      <w:bookmarkEnd w:id="0"/>
      <w:r w:rsidRPr="009B741A">
        <w:rPr>
          <w:color w:val="FF0000"/>
          <w:sz w:val="32"/>
        </w:rPr>
        <w:t>государственную информационную</w:t>
      </w:r>
    </w:p>
    <w:p w:rsidR="009B741A" w:rsidRPr="009B741A" w:rsidRDefault="009B741A" w:rsidP="009B741A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</w:rPr>
      </w:pPr>
      <w:r w:rsidRPr="009B741A">
        <w:rPr>
          <w:color w:val="FF0000"/>
          <w:sz w:val="32"/>
        </w:rPr>
        <w:t>систему «Единый портал государственных и муниципальных услуг (функций)»</w:t>
      </w:r>
    </w:p>
    <w:p w:rsidR="009B741A" w:rsidRPr="009B741A" w:rsidRDefault="009B741A" w:rsidP="009B741A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</w:rPr>
      </w:pPr>
      <w:r w:rsidRPr="009B741A">
        <w:rPr>
          <w:color w:val="FF0000"/>
          <w:sz w:val="32"/>
        </w:rPr>
        <w:t>(далее – ЕПГУ)</w:t>
      </w:r>
    </w:p>
    <w:p w:rsidR="00BC4D8E" w:rsidRPr="009B741A" w:rsidRDefault="00BC4D8E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pacing w:val="20"/>
          <w:sz w:val="44"/>
        </w:rPr>
      </w:pPr>
    </w:p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B741A"/>
    <w:rsid w:val="009E5977"/>
    <w:rsid w:val="00AA782E"/>
    <w:rsid w:val="00BC4D8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Зам.директора</cp:lastModifiedBy>
  <cp:revision>10</cp:revision>
  <dcterms:created xsi:type="dcterms:W3CDTF">2023-06-05T11:46:00Z</dcterms:created>
  <dcterms:modified xsi:type="dcterms:W3CDTF">2023-06-26T09:35:00Z</dcterms:modified>
</cp:coreProperties>
</file>