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D2" w:rsidRPr="0077234B" w:rsidRDefault="00051048" w:rsidP="00871C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E60EE" w:rsidRPr="0077081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95DE5" w:rsidRPr="007708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71CD2" w:rsidRPr="0077234B">
        <w:rPr>
          <w:rFonts w:ascii="Times New Roman" w:hAnsi="Times New Roman" w:cs="Times New Roman"/>
          <w:bCs/>
          <w:sz w:val="24"/>
          <w:szCs w:val="24"/>
        </w:rPr>
        <w:t xml:space="preserve">Ростовская область, Азовский район, </w:t>
      </w:r>
      <w:proofErr w:type="spellStart"/>
      <w:r w:rsidR="00871CD2" w:rsidRPr="0077234B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871CD2" w:rsidRPr="0077234B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="00871CD2" w:rsidRPr="0077234B">
        <w:rPr>
          <w:rFonts w:ascii="Times New Roman" w:hAnsi="Times New Roman" w:cs="Times New Roman"/>
          <w:bCs/>
          <w:sz w:val="24"/>
          <w:szCs w:val="24"/>
        </w:rPr>
        <w:t>лександровка</w:t>
      </w:r>
      <w:proofErr w:type="spellEnd"/>
    </w:p>
    <w:p w:rsidR="00871CD2" w:rsidRDefault="00871CD2" w:rsidP="00871C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34B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871CD2" w:rsidRPr="0077234B" w:rsidRDefault="00871CD2" w:rsidP="00871C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1CD2" w:rsidRPr="0077234B" w:rsidRDefault="00871CD2" w:rsidP="00871C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Утверждаю</w:t>
      </w:r>
    </w:p>
    <w:p w:rsidR="00871CD2" w:rsidRPr="0077234B" w:rsidRDefault="00871CD2" w:rsidP="00871C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234B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871CD2" w:rsidRPr="0077234B" w:rsidRDefault="00871CD2" w:rsidP="00871C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234B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871CD2" w:rsidRPr="0077234B" w:rsidRDefault="00871CD2" w:rsidP="00871C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234B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871CD2" w:rsidRPr="0077234B" w:rsidRDefault="00871CD2" w:rsidP="00871C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D94E5F">
        <w:rPr>
          <w:rFonts w:ascii="Times New Roman" w:hAnsi="Times New Roman" w:cs="Times New Roman"/>
          <w:bCs/>
          <w:sz w:val="24"/>
          <w:szCs w:val="24"/>
        </w:rPr>
        <w:t xml:space="preserve">                   Приказ  от </w:t>
      </w:r>
      <w:r w:rsidR="00AE366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Pr="0077234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1F2DBD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77234B">
        <w:rPr>
          <w:rFonts w:ascii="Times New Roman" w:hAnsi="Times New Roman" w:cs="Times New Roman"/>
          <w:bCs/>
          <w:sz w:val="24"/>
          <w:szCs w:val="24"/>
        </w:rPr>
        <w:t>№</w:t>
      </w:r>
      <w:r w:rsidR="00AE36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1CD2" w:rsidRPr="0077234B" w:rsidRDefault="00871CD2" w:rsidP="00871CD2">
      <w:pPr>
        <w:rPr>
          <w:rFonts w:ascii="Times New Roman" w:hAnsi="Times New Roman" w:cs="Times New Roman"/>
          <w:bCs/>
          <w:sz w:val="24"/>
          <w:szCs w:val="24"/>
        </w:rPr>
      </w:pPr>
    </w:p>
    <w:p w:rsidR="00871CD2" w:rsidRPr="0077234B" w:rsidRDefault="00871CD2" w:rsidP="00871C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1CD2" w:rsidRPr="0077234B" w:rsidRDefault="00871CD2" w:rsidP="00871C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1CD2" w:rsidRPr="00751504" w:rsidRDefault="00871CD2" w:rsidP="00871C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04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1C01B1" w:rsidRPr="00751504" w:rsidRDefault="001F2DBD" w:rsidP="001F2DB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  <w:r w:rsidR="001C01B1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="0053048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30485" w:rsidRPr="0053048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внеурочной деятельности 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1C01B1">
        <w:rPr>
          <w:rFonts w:ascii="Times New Roman" w:hAnsi="Times New Roman" w:cs="Times New Roman"/>
          <w:b/>
          <w:bCs/>
          <w:sz w:val="36"/>
          <w:szCs w:val="36"/>
        </w:rPr>
        <w:t>оциальное направление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1C01B1" w:rsidRPr="00751504" w:rsidRDefault="001C01B1" w:rsidP="001F2DBD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530485" w:rsidRPr="00530485" w:rsidRDefault="00530485" w:rsidP="001F2DBD">
      <w:pPr>
        <w:spacing w:after="0" w:line="240" w:lineRule="auto"/>
        <w:rPr>
          <w:rFonts w:ascii="Times New Roman" w:eastAsia="WenQuanYi Micro Hei" w:hAnsi="Times New Roman" w:cs="Lohit Hindi"/>
          <w:b/>
          <w:kern w:val="2"/>
          <w:sz w:val="36"/>
          <w:szCs w:val="36"/>
          <w:lang w:eastAsia="zh-CN" w:bidi="hi-IN"/>
        </w:rPr>
      </w:pPr>
      <w:r w:rsidRPr="0053048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="001F2DB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                              «Азбука безопасности</w:t>
      </w:r>
      <w:r w:rsidRPr="0053048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»</w:t>
      </w:r>
      <w:r w:rsidR="00962775">
        <w:rPr>
          <w:rFonts w:ascii="Times New Roman" w:eastAsia="WenQuanYi Micro Hei" w:hAnsi="Times New Roman" w:cs="Lohit Hindi"/>
          <w:b/>
          <w:kern w:val="2"/>
          <w:sz w:val="36"/>
          <w:szCs w:val="36"/>
          <w:lang w:eastAsia="zh-CN" w:bidi="hi-IN"/>
        </w:rPr>
        <w:t xml:space="preserve"> на 2020-2021</w:t>
      </w:r>
      <w:r w:rsidRPr="00530485">
        <w:rPr>
          <w:rFonts w:ascii="Times New Roman" w:eastAsia="WenQuanYi Micro Hei" w:hAnsi="Times New Roman" w:cs="Lohit Hindi"/>
          <w:b/>
          <w:kern w:val="2"/>
          <w:sz w:val="36"/>
          <w:szCs w:val="36"/>
          <w:lang w:eastAsia="zh-CN" w:bidi="hi-IN"/>
        </w:rPr>
        <w:t xml:space="preserve"> учебный год</w:t>
      </w:r>
    </w:p>
    <w:p w:rsidR="00871CD2" w:rsidRPr="00751504" w:rsidRDefault="00871CD2" w:rsidP="00871CD2">
      <w:pPr>
        <w:rPr>
          <w:rFonts w:ascii="Times New Roman" w:hAnsi="Times New Roman" w:cs="Times New Roman"/>
          <w:bCs/>
          <w:u w:val="single"/>
        </w:rPr>
      </w:pPr>
    </w:p>
    <w:p w:rsidR="00871CD2" w:rsidRPr="00751504" w:rsidRDefault="00871CD2" w:rsidP="00871CD2">
      <w:pPr>
        <w:rPr>
          <w:rFonts w:ascii="Times New Roman" w:hAnsi="Times New Roman" w:cs="Times New Roman"/>
          <w:bCs/>
          <w:u w:val="single"/>
        </w:rPr>
      </w:pPr>
    </w:p>
    <w:p w:rsidR="00871CD2" w:rsidRPr="00AF6F03" w:rsidRDefault="00530485" w:rsidP="00871CD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962775">
        <w:rPr>
          <w:rFonts w:ascii="Times New Roman" w:hAnsi="Times New Roman" w:cs="Times New Roman"/>
          <w:bCs/>
          <w:sz w:val="24"/>
          <w:szCs w:val="24"/>
          <w:u w:val="single"/>
        </w:rPr>
        <w:t>ачальное  образование  4 «Г</w:t>
      </w:r>
      <w:r w:rsidR="00871CD2" w:rsidRPr="00AF6F03">
        <w:rPr>
          <w:rFonts w:ascii="Times New Roman" w:hAnsi="Times New Roman" w:cs="Times New Roman"/>
          <w:bCs/>
          <w:sz w:val="24"/>
          <w:szCs w:val="24"/>
          <w:u w:val="single"/>
        </w:rPr>
        <w:t>» класс.</w:t>
      </w:r>
    </w:p>
    <w:p w:rsidR="00871CD2" w:rsidRPr="00AF6F03" w:rsidRDefault="00BE724F" w:rsidP="00871CD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Количество часов: 37 </w:t>
      </w:r>
      <w:r w:rsidR="00C71E98">
        <w:rPr>
          <w:rFonts w:ascii="Times New Roman" w:hAnsi="Times New Roman" w:cs="Times New Roman"/>
          <w:bCs/>
          <w:sz w:val="24"/>
          <w:szCs w:val="24"/>
          <w:u w:val="single"/>
        </w:rPr>
        <w:t>ч.</w:t>
      </w:r>
      <w:r w:rsidR="00871CD2" w:rsidRPr="00AF6F03">
        <w:rPr>
          <w:rFonts w:ascii="Times New Roman" w:hAnsi="Times New Roman" w:cs="Times New Roman"/>
          <w:bCs/>
          <w:sz w:val="24"/>
          <w:szCs w:val="24"/>
          <w:u w:val="single"/>
        </w:rPr>
        <w:t>,  1час  в неделю.</w:t>
      </w:r>
    </w:p>
    <w:p w:rsidR="00871CD2" w:rsidRPr="00AF6F03" w:rsidRDefault="00871CD2" w:rsidP="00871C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6F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Учитель: </w:t>
      </w:r>
      <w:r w:rsidR="00962775">
        <w:rPr>
          <w:rFonts w:ascii="Times New Roman" w:hAnsi="Times New Roman" w:cs="Times New Roman"/>
          <w:b/>
          <w:bCs/>
          <w:sz w:val="24"/>
          <w:szCs w:val="24"/>
          <w:u w:val="single"/>
        </w:rPr>
        <w:t>Левченко Любовь Николаевна</w:t>
      </w:r>
    </w:p>
    <w:p w:rsidR="00871CD2" w:rsidRPr="00751504" w:rsidRDefault="00871CD2" w:rsidP="00871CD2">
      <w:pPr>
        <w:rPr>
          <w:rFonts w:ascii="Times New Roman" w:hAnsi="Times New Roman" w:cs="Times New Roman"/>
        </w:rPr>
      </w:pPr>
    </w:p>
    <w:p w:rsidR="00202952" w:rsidRDefault="00202952" w:rsidP="00871CD2">
      <w:pPr>
        <w:rPr>
          <w:rFonts w:ascii="Times New Roman" w:hAnsi="Times New Roman" w:cs="Times New Roman"/>
        </w:rPr>
      </w:pPr>
    </w:p>
    <w:p w:rsidR="001F2DBD" w:rsidRDefault="001F2DBD" w:rsidP="00871CD2">
      <w:pPr>
        <w:rPr>
          <w:rFonts w:ascii="Times New Roman" w:hAnsi="Times New Roman" w:cs="Times New Roman"/>
          <w:b/>
          <w:sz w:val="28"/>
          <w:szCs w:val="28"/>
        </w:rPr>
      </w:pPr>
    </w:p>
    <w:p w:rsidR="00871CD2" w:rsidRPr="00871CD2" w:rsidRDefault="00871CD2" w:rsidP="00871CD2">
      <w:pPr>
        <w:rPr>
          <w:sz w:val="28"/>
          <w:szCs w:val="28"/>
        </w:rPr>
      </w:pPr>
      <w:r w:rsidRPr="00871CD2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871CD2" w:rsidRPr="00AF6F03" w:rsidRDefault="00871CD2" w:rsidP="00871CD2">
      <w:pPr>
        <w:rPr>
          <w:rFonts w:ascii="Times New Roman" w:hAnsi="Times New Roman" w:cs="Times New Roman"/>
          <w:bCs/>
          <w:sz w:val="24"/>
          <w:szCs w:val="24"/>
        </w:rPr>
      </w:pPr>
      <w:r w:rsidRPr="00AF6F03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871CD2" w:rsidRPr="00871CD2" w:rsidRDefault="00871CD2" w:rsidP="00871CD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F6F03">
        <w:rPr>
          <w:rFonts w:ascii="Times New Roman" w:hAnsi="Times New Roman" w:cs="Times New Roman"/>
          <w:sz w:val="24"/>
          <w:szCs w:val="24"/>
        </w:rPr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</w:t>
      </w:r>
      <w:r w:rsidRPr="00871CD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1CD2">
        <w:rPr>
          <w:rFonts w:ascii="Times New Roman" w:hAnsi="Times New Roman" w:cs="Times New Roman"/>
          <w:bCs/>
          <w:sz w:val="24"/>
          <w:szCs w:val="24"/>
        </w:rPr>
        <w:t>по  курсу</w:t>
      </w:r>
      <w:r w:rsidRPr="00871CD2">
        <w:rPr>
          <w:rFonts w:ascii="Times New Roman" w:hAnsi="Times New Roman" w:cs="Times New Roman"/>
          <w:b/>
          <w:bCs/>
          <w:sz w:val="24"/>
          <w:szCs w:val="24"/>
        </w:rPr>
        <w:t xml:space="preserve"> «Азбука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03">
        <w:rPr>
          <w:rFonts w:ascii="Times New Roman" w:hAnsi="Times New Roman" w:cs="Times New Roman"/>
          <w:sz w:val="24"/>
          <w:szCs w:val="24"/>
        </w:rPr>
        <w:t>для 4 класса составлена в соответствии со следующими нормативно-правовыми документами:</w:t>
      </w:r>
    </w:p>
    <w:p w:rsidR="00871CD2" w:rsidRPr="00AF6F03" w:rsidRDefault="00871CD2" w:rsidP="00871CD2">
      <w:pPr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AF6F03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AF6F03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871CD2" w:rsidRPr="00AF6F03" w:rsidRDefault="00871CD2" w:rsidP="00871CD2">
      <w:pPr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871CD2" w:rsidRPr="00AF6F03" w:rsidRDefault="00871CD2" w:rsidP="00871CD2">
      <w:pPr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>3.</w:t>
      </w:r>
      <w:r w:rsidRPr="00AF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F03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871CD2" w:rsidRPr="00AF6F03" w:rsidRDefault="003711D2" w:rsidP="00871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871CD2" w:rsidRPr="00AF6F0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71CD2" w:rsidRPr="00871CD2" w:rsidRDefault="00871CD2" w:rsidP="00871C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6F03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71CD2">
        <w:rPr>
          <w:rFonts w:ascii="Times New Roman" w:hAnsi="Times New Roman" w:cs="Times New Roman"/>
          <w:bCs/>
          <w:sz w:val="24"/>
          <w:szCs w:val="24"/>
        </w:rPr>
        <w:t xml:space="preserve">  курсу</w:t>
      </w:r>
      <w:r w:rsidRPr="00871CD2">
        <w:rPr>
          <w:rFonts w:ascii="Times New Roman" w:hAnsi="Times New Roman" w:cs="Times New Roman"/>
          <w:b/>
          <w:bCs/>
          <w:sz w:val="24"/>
          <w:szCs w:val="24"/>
        </w:rPr>
        <w:t xml:space="preserve"> «Азбука безопасности»</w:t>
      </w:r>
      <w:r w:rsidRPr="00AF6F03"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 </w:t>
      </w:r>
      <w:r w:rsidRPr="00871CD2">
        <w:rPr>
          <w:rFonts w:ascii="Times New Roman" w:hAnsi="Times New Roman" w:cs="Times New Roman"/>
          <w:bCs/>
          <w:sz w:val="24"/>
          <w:szCs w:val="24"/>
        </w:rPr>
        <w:t>по  курсу</w:t>
      </w:r>
      <w:r w:rsidRPr="00871CD2">
        <w:rPr>
          <w:rFonts w:ascii="Times New Roman" w:hAnsi="Times New Roman" w:cs="Times New Roman"/>
          <w:b/>
          <w:bCs/>
          <w:sz w:val="24"/>
          <w:szCs w:val="24"/>
        </w:rPr>
        <w:t xml:space="preserve"> «Азбука безопасности</w:t>
      </w:r>
      <w:r w:rsidRPr="00871CD2">
        <w:rPr>
          <w:rFonts w:ascii="Times New Roman" w:hAnsi="Times New Roman" w:cs="Times New Roman"/>
          <w:bCs/>
          <w:sz w:val="24"/>
          <w:szCs w:val="24"/>
        </w:rPr>
        <w:t>»</w:t>
      </w:r>
      <w:r w:rsidRPr="00871CD2">
        <w:rPr>
          <w:rFonts w:ascii="Times New Roman" w:hAnsi="Times New Roman" w:cs="Times New Roman"/>
          <w:sz w:val="24"/>
          <w:szCs w:val="24"/>
        </w:rPr>
        <w:t xml:space="preserve"> </w:t>
      </w:r>
      <w:r w:rsidR="00202952" w:rsidRPr="00202952">
        <w:rPr>
          <w:rFonts w:ascii="Times New Roman" w:hAnsi="Times New Roman" w:cs="Times New Roman"/>
          <w:sz w:val="24"/>
          <w:szCs w:val="24"/>
        </w:rPr>
        <w:t>1-4 класс</w:t>
      </w:r>
      <w:r w:rsidR="00202952" w:rsidRPr="00871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2952">
        <w:rPr>
          <w:rFonts w:ascii="Times New Roman" w:eastAsia="Calibri" w:hAnsi="Times New Roman" w:cs="Times New Roman"/>
          <w:sz w:val="24"/>
          <w:szCs w:val="24"/>
          <w:lang w:eastAsia="en-US"/>
        </w:rPr>
        <w:t>(Ковалько В.И.)</w:t>
      </w:r>
      <w:r w:rsidRPr="00202952">
        <w:rPr>
          <w:rFonts w:ascii="Times New Roman" w:hAnsi="Times New Roman" w:cs="Times New Roman"/>
          <w:sz w:val="24"/>
          <w:szCs w:val="24"/>
        </w:rPr>
        <w:t xml:space="preserve"> /</w:t>
      </w:r>
      <w:r w:rsidRPr="00871CD2">
        <w:rPr>
          <w:rFonts w:ascii="Times New Roman" w:hAnsi="Times New Roman" w:cs="Times New Roman"/>
          <w:sz w:val="24"/>
          <w:szCs w:val="24"/>
        </w:rPr>
        <w:t xml:space="preserve"> Программы для общеобразовательных </w:t>
      </w:r>
      <w:r w:rsidRPr="00D529DF">
        <w:rPr>
          <w:rFonts w:ascii="Times New Roman" w:hAnsi="Times New Roman" w:cs="Times New Roman"/>
          <w:sz w:val="24"/>
          <w:szCs w:val="24"/>
        </w:rPr>
        <w:t>у</w:t>
      </w:r>
      <w:r w:rsidR="003711D2">
        <w:rPr>
          <w:rFonts w:ascii="Times New Roman" w:hAnsi="Times New Roman" w:cs="Times New Roman"/>
          <w:sz w:val="24"/>
          <w:szCs w:val="24"/>
        </w:rPr>
        <w:t>чреждений. М.: Просвещение, 2019</w:t>
      </w:r>
      <w:r w:rsidRPr="00D529DF">
        <w:rPr>
          <w:rFonts w:ascii="Times New Roman" w:hAnsi="Times New Roman" w:cs="Times New Roman"/>
          <w:sz w:val="24"/>
          <w:szCs w:val="24"/>
        </w:rPr>
        <w:t>г</w:t>
      </w:r>
      <w:r w:rsidRPr="00871CD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1CD2" w:rsidRPr="00AF6F03" w:rsidRDefault="00871CD2" w:rsidP="00871C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6F03">
        <w:rPr>
          <w:rFonts w:ascii="Times New Roman" w:hAnsi="Times New Roman" w:cs="Times New Roman"/>
          <w:sz w:val="24"/>
          <w:szCs w:val="24"/>
        </w:rPr>
        <w:t>6.Учебник</w:t>
      </w:r>
      <w:r w:rsidR="00202952" w:rsidRPr="0020295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202952" w:rsidRPr="00795D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В.И. Ковалько Игровой курс по ПДД, или Школьник вышел на </w:t>
      </w:r>
      <w:r w:rsidR="00371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улицу: 1-4 классы. </w:t>
      </w:r>
      <w:proofErr w:type="gramStart"/>
      <w:r w:rsidR="00371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–М</w:t>
      </w:r>
      <w:proofErr w:type="gramEnd"/>
      <w:r w:rsidR="003711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.:ВАКО,2019</w:t>
      </w:r>
      <w:r w:rsidR="00202952" w:rsidRPr="00795D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г..    </w:t>
      </w:r>
    </w:p>
    <w:p w:rsidR="00202952" w:rsidRPr="0062518D" w:rsidRDefault="00871CD2" w:rsidP="00202952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b/>
          <w:sz w:val="24"/>
          <w:szCs w:val="24"/>
        </w:rPr>
        <w:t>Ц</w:t>
      </w:r>
      <w:r w:rsidR="00202952">
        <w:rPr>
          <w:rFonts w:ascii="Times New Roman" w:hAnsi="Times New Roman" w:cs="Times New Roman"/>
          <w:b/>
          <w:sz w:val="24"/>
          <w:szCs w:val="24"/>
        </w:rPr>
        <w:t>елью</w:t>
      </w:r>
      <w:r w:rsidRPr="00AF6F03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202952" w:rsidRPr="00871CD2">
        <w:rPr>
          <w:rFonts w:ascii="Times New Roman" w:hAnsi="Times New Roman" w:cs="Times New Roman"/>
          <w:b/>
          <w:bCs/>
          <w:sz w:val="24"/>
          <w:szCs w:val="24"/>
        </w:rPr>
        <w:t>«Азбука безопасности»</w:t>
      </w:r>
      <w:r w:rsidR="00202952">
        <w:rPr>
          <w:rFonts w:ascii="Times New Roman" w:hAnsi="Times New Roman" w:cs="Times New Roman"/>
          <w:sz w:val="24"/>
          <w:szCs w:val="24"/>
        </w:rPr>
        <w:t xml:space="preserve"> </w:t>
      </w:r>
      <w:r w:rsidRPr="00AF6F03">
        <w:rPr>
          <w:rFonts w:ascii="Times New Roman" w:hAnsi="Times New Roman" w:cs="Times New Roman"/>
          <w:sz w:val="24"/>
          <w:szCs w:val="24"/>
        </w:rPr>
        <w:t xml:space="preserve"> для 4 класса в соответствии  с Федеральным  Государственным образовательным стандартом начального  общего образования являются: </w:t>
      </w:r>
      <w:r w:rsidR="00202952" w:rsidRPr="0062518D">
        <w:rPr>
          <w:rFonts w:ascii="Times New Roman" w:hAnsi="Times New Roman" w:cs="Times New Roman"/>
          <w:sz w:val="24"/>
          <w:szCs w:val="24"/>
        </w:rPr>
        <w:t>формирование у обучающихся  основ безопасного поведения на дороге.</w:t>
      </w:r>
    </w:p>
    <w:p w:rsidR="00202952" w:rsidRPr="0062518D" w:rsidRDefault="00202952" w:rsidP="0020295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25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D2" w:rsidRPr="00AF6F03" w:rsidRDefault="00871CD2" w:rsidP="00871CD2">
      <w:pPr>
        <w:rPr>
          <w:rFonts w:ascii="Times New Roman" w:hAnsi="Times New Roman" w:cs="Times New Roman"/>
          <w:sz w:val="24"/>
          <w:szCs w:val="24"/>
        </w:rPr>
      </w:pPr>
    </w:p>
    <w:p w:rsidR="00871CD2" w:rsidRDefault="00871CD2" w:rsidP="00871CD2">
      <w:pPr>
        <w:rPr>
          <w:rFonts w:ascii="Times New Roman" w:hAnsi="Times New Roman" w:cs="Times New Roman"/>
          <w:sz w:val="24"/>
          <w:szCs w:val="24"/>
        </w:rPr>
      </w:pPr>
      <w:r w:rsidRPr="00AF6F03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AF6F03">
        <w:rPr>
          <w:rFonts w:ascii="Times New Roman" w:hAnsi="Times New Roman" w:cs="Times New Roman"/>
          <w:b/>
          <w:sz w:val="24"/>
          <w:szCs w:val="24"/>
        </w:rPr>
        <w:t>задач</w:t>
      </w:r>
      <w:r w:rsidRPr="00AF6F03">
        <w:rPr>
          <w:rFonts w:ascii="Times New Roman" w:hAnsi="Times New Roman" w:cs="Times New Roman"/>
          <w:sz w:val="24"/>
          <w:szCs w:val="24"/>
        </w:rPr>
        <w:t>:</w:t>
      </w:r>
    </w:p>
    <w:p w:rsidR="00202952" w:rsidRPr="0062518D" w:rsidRDefault="00202952" w:rsidP="0020295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518D">
        <w:rPr>
          <w:rFonts w:ascii="Times New Roman" w:hAnsi="Times New Roman" w:cs="Times New Roman"/>
          <w:sz w:val="24"/>
          <w:szCs w:val="24"/>
        </w:rPr>
        <w:t xml:space="preserve">вовлечь </w:t>
      </w:r>
      <w:proofErr w:type="gramStart"/>
      <w:r w:rsidRPr="006251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18D">
        <w:rPr>
          <w:rFonts w:ascii="Times New Roman" w:hAnsi="Times New Roman" w:cs="Times New Roman"/>
          <w:sz w:val="24"/>
          <w:szCs w:val="24"/>
        </w:rPr>
        <w:t xml:space="preserve"> в деятельность по профилактике детского травматизма;</w:t>
      </w:r>
    </w:p>
    <w:p w:rsidR="00202952" w:rsidRPr="0062518D" w:rsidRDefault="00202952" w:rsidP="0020295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518D">
        <w:rPr>
          <w:rFonts w:ascii="Times New Roman" w:hAnsi="Times New Roman" w:cs="Times New Roman"/>
          <w:sz w:val="24"/>
          <w:szCs w:val="24"/>
        </w:rPr>
        <w:t>познакомить детей с содержанием работы специалистов, обеспечивающих безопасность дорожного движения;</w:t>
      </w:r>
    </w:p>
    <w:p w:rsidR="00202952" w:rsidRPr="0062518D" w:rsidRDefault="00202952" w:rsidP="0020295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518D">
        <w:rPr>
          <w:rFonts w:ascii="Times New Roman" w:hAnsi="Times New Roman" w:cs="Times New Roman"/>
          <w:sz w:val="24"/>
          <w:szCs w:val="24"/>
        </w:rPr>
        <w:t>обучить правилам безопасного движения на дорогах и улицах;</w:t>
      </w:r>
    </w:p>
    <w:p w:rsidR="00202952" w:rsidRDefault="00202952" w:rsidP="0020295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518D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6251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18D">
        <w:rPr>
          <w:rFonts w:ascii="Times New Roman" w:hAnsi="Times New Roman" w:cs="Times New Roman"/>
          <w:sz w:val="24"/>
          <w:szCs w:val="24"/>
        </w:rPr>
        <w:t xml:space="preserve"> чувство ответственности за поведение на дороге.</w:t>
      </w:r>
    </w:p>
    <w:p w:rsidR="00121327" w:rsidRDefault="00121327" w:rsidP="00202952">
      <w:pPr>
        <w:pStyle w:val="a7"/>
        <w:ind w:right="424"/>
        <w:jc w:val="both"/>
        <w:rPr>
          <w:rFonts w:ascii="Times New Roman" w:hAnsi="Times New Roman"/>
          <w:b/>
          <w:sz w:val="24"/>
          <w:szCs w:val="24"/>
        </w:rPr>
      </w:pPr>
      <w:r w:rsidRPr="00632AF0">
        <w:rPr>
          <w:rFonts w:ascii="Times New Roman" w:hAnsi="Times New Roman"/>
          <w:b/>
          <w:sz w:val="24"/>
          <w:szCs w:val="24"/>
        </w:rPr>
        <w:lastRenderedPageBreak/>
        <w:t>Педагогические технологии:</w:t>
      </w:r>
    </w:p>
    <w:p w:rsidR="00173909" w:rsidRPr="00632AF0" w:rsidRDefault="00173909" w:rsidP="00202952">
      <w:pPr>
        <w:pStyle w:val="a7"/>
        <w:ind w:right="424"/>
        <w:jc w:val="both"/>
        <w:rPr>
          <w:rFonts w:ascii="Times New Roman" w:hAnsi="Times New Roman"/>
          <w:b/>
          <w:sz w:val="24"/>
          <w:szCs w:val="24"/>
        </w:rPr>
      </w:pPr>
    </w:p>
    <w:p w:rsidR="00121327" w:rsidRDefault="00121327" w:rsidP="00121327">
      <w:pPr>
        <w:pStyle w:val="a7"/>
        <w:ind w:right="424"/>
        <w:jc w:val="both"/>
        <w:rPr>
          <w:rFonts w:ascii="Times New Roman" w:hAnsi="Times New Roman"/>
          <w:sz w:val="24"/>
          <w:szCs w:val="24"/>
        </w:rPr>
      </w:pPr>
      <w:r w:rsidRPr="00632AF0">
        <w:rPr>
          <w:rFonts w:ascii="Times New Roman" w:hAnsi="Times New Roman"/>
          <w:sz w:val="24"/>
          <w:szCs w:val="24"/>
        </w:rPr>
        <w:t xml:space="preserve"> </w:t>
      </w:r>
      <w:r w:rsidR="00202952">
        <w:rPr>
          <w:rFonts w:ascii="Times New Roman" w:hAnsi="Times New Roman"/>
          <w:sz w:val="24"/>
          <w:szCs w:val="24"/>
        </w:rPr>
        <w:t>Педагогические технологии</w:t>
      </w:r>
      <w:r>
        <w:rPr>
          <w:rFonts w:ascii="Times New Roman" w:hAnsi="Times New Roman"/>
          <w:sz w:val="24"/>
          <w:szCs w:val="24"/>
        </w:rPr>
        <w:t>,</w:t>
      </w:r>
      <w:r w:rsidR="00202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используемые в процес</w:t>
      </w:r>
      <w:r w:rsidR="00202952">
        <w:rPr>
          <w:rFonts w:ascii="Times New Roman" w:hAnsi="Times New Roman"/>
          <w:sz w:val="24"/>
          <w:szCs w:val="24"/>
        </w:rPr>
        <w:t>се реализации рабочей программы</w:t>
      </w:r>
      <w:r>
        <w:rPr>
          <w:rFonts w:ascii="Times New Roman" w:hAnsi="Times New Roman"/>
          <w:sz w:val="24"/>
          <w:szCs w:val="24"/>
        </w:rPr>
        <w:t>,</w:t>
      </w:r>
      <w:r w:rsidR="00202952">
        <w:rPr>
          <w:rFonts w:ascii="Times New Roman" w:hAnsi="Times New Roman"/>
          <w:sz w:val="24"/>
          <w:szCs w:val="24"/>
        </w:rPr>
        <w:t xml:space="preserve"> направлены на достижение</w:t>
      </w:r>
      <w:r>
        <w:rPr>
          <w:rFonts w:ascii="Times New Roman" w:hAnsi="Times New Roman"/>
          <w:sz w:val="24"/>
          <w:szCs w:val="24"/>
        </w:rPr>
        <w:t>,</w:t>
      </w:r>
      <w:r w:rsidR="00202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соответствующих уровню начального </w:t>
      </w:r>
      <w:r w:rsidR="00202952">
        <w:rPr>
          <w:rFonts w:ascii="Times New Roman" w:hAnsi="Times New Roman"/>
          <w:sz w:val="24"/>
          <w:szCs w:val="24"/>
        </w:rPr>
        <w:t>общего образования  личностных</w:t>
      </w:r>
      <w:r>
        <w:rPr>
          <w:rFonts w:ascii="Times New Roman" w:hAnsi="Times New Roman"/>
          <w:sz w:val="24"/>
          <w:szCs w:val="24"/>
        </w:rPr>
        <w:t>,</w:t>
      </w:r>
      <w:r w:rsidR="0020295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 и предметных результатов.</w:t>
      </w:r>
    </w:p>
    <w:p w:rsidR="00ED1249" w:rsidRDefault="00ED1249" w:rsidP="00ED12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системно-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подходом используются технологии </w:t>
      </w:r>
      <w:r w:rsidR="0031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типа:</w:t>
      </w:r>
    </w:p>
    <w:p w:rsidR="00ED1249" w:rsidRDefault="00ED1249" w:rsidP="00ED1249">
      <w:pPr>
        <w:pStyle w:val="a4"/>
        <w:numPr>
          <w:ilvl w:val="0"/>
          <w:numId w:val="15"/>
        </w:numPr>
        <w:jc w:val="both"/>
        <w:rPr>
          <w:rFonts w:eastAsia="Calibri"/>
        </w:rPr>
      </w:pPr>
      <w:proofErr w:type="spellStart"/>
      <w:r>
        <w:t>Здоровьесберегающие</w:t>
      </w:r>
      <w:proofErr w:type="spellEnd"/>
      <w:r>
        <w:t xml:space="preserve"> образовательные технологии.</w:t>
      </w:r>
    </w:p>
    <w:p w:rsidR="00ED1249" w:rsidRDefault="00ED1249" w:rsidP="00ED124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орг</w:t>
      </w:r>
      <w:r w:rsidR="00E328F2">
        <w:rPr>
          <w:rFonts w:ascii="Times New Roman" w:hAnsi="Times New Roman" w:cs="Times New Roman"/>
          <w:sz w:val="24"/>
          <w:szCs w:val="24"/>
        </w:rPr>
        <w:t>анизации проектной деятельности</w:t>
      </w:r>
    </w:p>
    <w:p w:rsidR="00ED1249" w:rsidRDefault="00ED1249" w:rsidP="00ED124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работа</w:t>
      </w:r>
    </w:p>
    <w:p w:rsidR="00ED1249" w:rsidRDefault="00ED1249" w:rsidP="00ED124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уровневой дифференциации.</w:t>
      </w:r>
    </w:p>
    <w:p w:rsidR="00ED1249" w:rsidRDefault="00ED1249" w:rsidP="00ED124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информационные технологии</w:t>
      </w:r>
    </w:p>
    <w:p w:rsidR="00ED1249" w:rsidRDefault="00ED1249" w:rsidP="00ED124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проблемно-диалогового общения</w:t>
      </w:r>
    </w:p>
    <w:p w:rsidR="00202952" w:rsidRPr="00173909" w:rsidRDefault="00ED1249" w:rsidP="00ED124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игрового обучения</w:t>
      </w:r>
    </w:p>
    <w:p w:rsidR="00173909" w:rsidRPr="00ED1249" w:rsidRDefault="00173909" w:rsidP="0017390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21327" w:rsidRDefault="00121327" w:rsidP="00202952">
      <w:pPr>
        <w:pStyle w:val="a7"/>
        <w:ind w:right="424"/>
        <w:jc w:val="both"/>
        <w:rPr>
          <w:rFonts w:ascii="Times New Roman" w:hAnsi="Times New Roman"/>
          <w:b/>
          <w:sz w:val="24"/>
          <w:szCs w:val="24"/>
        </w:rPr>
      </w:pPr>
      <w:r w:rsidRPr="00632AF0">
        <w:rPr>
          <w:rFonts w:ascii="Times New Roman" w:hAnsi="Times New Roman"/>
          <w:b/>
          <w:sz w:val="24"/>
          <w:szCs w:val="24"/>
        </w:rPr>
        <w:t>Формы организации внеурочной деятельности.</w:t>
      </w:r>
    </w:p>
    <w:p w:rsidR="00202952" w:rsidRDefault="00202952" w:rsidP="00202952">
      <w:pPr>
        <w:pStyle w:val="a3"/>
        <w:shd w:val="clear" w:color="auto" w:fill="FFFFFF"/>
        <w:spacing w:before="0" w:beforeAutospacing="0" w:after="0" w:afterAutospacing="0"/>
      </w:pPr>
      <w:r>
        <w:t> тематические занятия</w:t>
      </w:r>
    </w:p>
    <w:p w:rsidR="00202952" w:rsidRDefault="00202952" w:rsidP="00202952">
      <w:pPr>
        <w:pStyle w:val="a3"/>
        <w:shd w:val="clear" w:color="auto" w:fill="FFFFFF"/>
        <w:spacing w:before="0" w:beforeAutospacing="0" w:after="0" w:afterAutospacing="0"/>
      </w:pPr>
      <w:r>
        <w:t> практические занятия</w:t>
      </w:r>
    </w:p>
    <w:p w:rsidR="00202952" w:rsidRDefault="00202952" w:rsidP="00202952">
      <w:pPr>
        <w:pStyle w:val="a3"/>
        <w:shd w:val="clear" w:color="auto" w:fill="FFFFFF"/>
        <w:spacing w:before="0" w:beforeAutospacing="0" w:after="0" w:afterAutospacing="0"/>
      </w:pPr>
      <w:r>
        <w:t> беседы</w:t>
      </w:r>
    </w:p>
    <w:p w:rsidR="00202952" w:rsidRDefault="00202952" w:rsidP="00202952">
      <w:pPr>
        <w:pStyle w:val="a3"/>
        <w:shd w:val="clear" w:color="auto" w:fill="FFFFFF"/>
        <w:spacing w:before="0" w:beforeAutospacing="0" w:after="0" w:afterAutospacing="0"/>
      </w:pPr>
      <w:r>
        <w:t> конкурсы</w:t>
      </w:r>
    </w:p>
    <w:p w:rsidR="00202952" w:rsidRDefault="00202952" w:rsidP="00202952">
      <w:pPr>
        <w:pStyle w:val="a3"/>
        <w:shd w:val="clear" w:color="auto" w:fill="FFFFFF"/>
        <w:spacing w:before="0" w:beforeAutospacing="0" w:after="0" w:afterAutospacing="0"/>
      </w:pPr>
      <w:r>
        <w:t> соревнования</w:t>
      </w:r>
    </w:p>
    <w:p w:rsidR="00202952" w:rsidRDefault="00202952" w:rsidP="00202952">
      <w:pPr>
        <w:pStyle w:val="a3"/>
        <w:shd w:val="clear" w:color="auto" w:fill="FFFFFF"/>
        <w:spacing w:before="0" w:beforeAutospacing="0" w:after="0" w:afterAutospacing="0"/>
      </w:pPr>
      <w:r>
        <w:t> викторины на лучшее знание правил дорожного движения</w:t>
      </w:r>
    </w:p>
    <w:p w:rsidR="00202952" w:rsidRDefault="00202952" w:rsidP="00202952">
      <w:pPr>
        <w:pStyle w:val="a3"/>
        <w:shd w:val="clear" w:color="auto" w:fill="FFFFFF"/>
        <w:spacing w:before="0" w:beforeAutospacing="0" w:after="0" w:afterAutospacing="0"/>
      </w:pPr>
      <w:r>
        <w:t> настольные, дидактические, ролевые и подвижные игры</w:t>
      </w:r>
    </w:p>
    <w:p w:rsidR="00202952" w:rsidRDefault="00202952" w:rsidP="00202952">
      <w:pPr>
        <w:pStyle w:val="a3"/>
        <w:shd w:val="clear" w:color="auto" w:fill="FFFFFF"/>
        <w:spacing w:before="0" w:beforeAutospacing="0" w:after="0" w:afterAutospacing="0"/>
      </w:pPr>
      <w:r>
        <w:t> экскурсии</w:t>
      </w:r>
    </w:p>
    <w:p w:rsidR="00202952" w:rsidRDefault="00202952" w:rsidP="00202952">
      <w:pPr>
        <w:pStyle w:val="a3"/>
        <w:shd w:val="clear" w:color="auto" w:fill="FFFFFF"/>
        <w:spacing w:before="0" w:beforeAutospacing="0" w:after="0" w:afterAutospacing="0"/>
      </w:pPr>
      <w:r>
        <w:t> демонстрация фильмов и видеороликов</w:t>
      </w:r>
    </w:p>
    <w:p w:rsidR="00202952" w:rsidRDefault="00202952" w:rsidP="00202952">
      <w:pPr>
        <w:pStyle w:val="a3"/>
        <w:shd w:val="clear" w:color="auto" w:fill="FFFFFF"/>
        <w:spacing w:before="0" w:beforeAutospacing="0" w:after="0" w:afterAutospacing="0"/>
      </w:pPr>
      <w:r>
        <w:t> беседы с инспекторами дорожного движения</w:t>
      </w:r>
    </w:p>
    <w:p w:rsidR="00202952" w:rsidRPr="00632AF0" w:rsidRDefault="00202952" w:rsidP="00202952">
      <w:pPr>
        <w:pStyle w:val="a7"/>
        <w:ind w:right="42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4256" w:rsidRDefault="00E04256" w:rsidP="00E0425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t>Форма контроля: тестирование, праздник на тему: «Мы знаем правила дорожного движения».</w:t>
      </w:r>
    </w:p>
    <w:p w:rsidR="00121327" w:rsidRDefault="00121327" w:rsidP="002029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327" w:rsidRDefault="00121327" w:rsidP="002029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C74" w:rsidRPr="0062518D" w:rsidRDefault="00D90C74" w:rsidP="00D90C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D1249" w:rsidRDefault="00207E49" w:rsidP="00ED1249">
      <w:pPr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 xml:space="preserve">           </w:t>
      </w:r>
      <w:r w:rsidR="009F7381">
        <w:rPr>
          <w:rFonts w:ascii="Arial" w:eastAsia="Times New Roman" w:hAnsi="Arial" w:cs="Arial"/>
          <w:b/>
          <w:i/>
          <w:sz w:val="28"/>
          <w:szCs w:val="28"/>
        </w:rPr>
        <w:t xml:space="preserve">                               </w:t>
      </w:r>
    </w:p>
    <w:p w:rsidR="00ED1249" w:rsidRDefault="00ED1249" w:rsidP="00ED1249">
      <w:pPr>
        <w:rPr>
          <w:rFonts w:ascii="Arial" w:eastAsia="Times New Roman" w:hAnsi="Arial" w:cs="Arial"/>
          <w:b/>
          <w:i/>
          <w:sz w:val="28"/>
          <w:szCs w:val="28"/>
        </w:rPr>
      </w:pPr>
    </w:p>
    <w:p w:rsidR="002214BA" w:rsidRPr="00ED1249" w:rsidRDefault="001410A4" w:rsidP="00ED1249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E04256" w:rsidRPr="00CD0B1B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BE72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="00E04256" w:rsidRPr="00CD0B1B">
        <w:rPr>
          <w:rFonts w:ascii="Times New Roman" w:eastAsia="Times New Roman" w:hAnsi="Times New Roman" w:cs="Times New Roman"/>
          <w:b/>
          <w:bCs/>
          <w:sz w:val="28"/>
          <w:szCs w:val="28"/>
        </w:rPr>
        <w:t>езультаты освоения программы внеурочной деятельности: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8"/>
        <w:gridCol w:w="11258"/>
      </w:tblGrid>
      <w:tr w:rsidR="002214BA" w:rsidRPr="008400B0" w:rsidTr="00D529DF">
        <w:trPr>
          <w:trHeight w:val="241"/>
        </w:trPr>
        <w:tc>
          <w:tcPr>
            <w:tcW w:w="1193" w:type="pct"/>
            <w:shd w:val="clear" w:color="auto" w:fill="auto"/>
          </w:tcPr>
          <w:p w:rsidR="002214BA" w:rsidRPr="008400B0" w:rsidRDefault="002214BA" w:rsidP="00D529DF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00B0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</w:t>
            </w:r>
          </w:p>
          <w:p w:rsidR="002214BA" w:rsidRPr="008400B0" w:rsidRDefault="002214BA" w:rsidP="00D529DF">
            <w:pPr>
              <w:pStyle w:val="a7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2214BA" w:rsidRPr="00F026FE" w:rsidRDefault="002214BA" w:rsidP="00D52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26FE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F026FE" w:rsidRPr="00F026F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</w:p>
        </w:tc>
      </w:tr>
      <w:tr w:rsidR="002214BA" w:rsidRPr="008400B0" w:rsidTr="003D0C8C">
        <w:trPr>
          <w:trHeight w:val="998"/>
        </w:trPr>
        <w:tc>
          <w:tcPr>
            <w:tcW w:w="1193" w:type="pct"/>
            <w:shd w:val="clear" w:color="auto" w:fill="auto"/>
          </w:tcPr>
          <w:p w:rsidR="00E04256" w:rsidRPr="00E04256" w:rsidRDefault="00E04256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4256">
              <w:rPr>
                <w:iCs/>
                <w:color w:val="000000"/>
              </w:rPr>
              <w:t>Личностные результаты.</w:t>
            </w:r>
          </w:p>
          <w:p w:rsidR="002214BA" w:rsidRPr="008400B0" w:rsidRDefault="002214BA" w:rsidP="00D529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E04256" w:rsidRPr="00D529DF" w:rsidRDefault="00E04256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D529DF">
              <w:rPr>
                <w:b/>
                <w:iCs/>
                <w:color w:val="000000"/>
                <w:u w:val="single"/>
              </w:rPr>
              <w:t>Обучающийся научится:</w:t>
            </w:r>
          </w:p>
          <w:p w:rsidR="00E04256" w:rsidRPr="00646462" w:rsidRDefault="00E04256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462">
              <w:rPr>
                <w:color w:val="000000"/>
              </w:rPr>
              <w:t>- самостоятельности и личной ответственности за свои поступки, получит установку на здоровый образ жизни;</w:t>
            </w:r>
          </w:p>
          <w:p w:rsidR="00E04256" w:rsidRPr="00646462" w:rsidRDefault="00E04256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462">
              <w:rPr>
                <w:color w:val="000000"/>
              </w:rPr>
              <w:t>- осознавать ответственность человека за общее благополучие;</w:t>
            </w:r>
          </w:p>
          <w:p w:rsidR="00E04256" w:rsidRPr="00646462" w:rsidRDefault="00E04256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462">
              <w:rPr>
                <w:color w:val="000000"/>
              </w:rPr>
              <w:t>- начальным навыкам адаптации в динамично изменяющемся мире;</w:t>
            </w:r>
          </w:p>
          <w:p w:rsidR="00E04256" w:rsidRPr="00646462" w:rsidRDefault="00E04256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462">
              <w:rPr>
                <w:color w:val="000000"/>
              </w:rPr>
              <w:t>- навыкам сотрудничества в различных ситуациях, умению не создавать конфликтов и находить выходы из спорных ситуаций.</w:t>
            </w:r>
          </w:p>
          <w:p w:rsidR="00E04256" w:rsidRPr="00E04256" w:rsidRDefault="00E04256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proofErr w:type="gramStart"/>
            <w:r w:rsidRPr="00E04256">
              <w:rPr>
                <w:b/>
                <w:i/>
                <w:iCs/>
                <w:color w:val="000000"/>
                <w:u w:val="single"/>
              </w:rPr>
              <w:t>Обучающийся</w:t>
            </w:r>
            <w:proofErr w:type="gramEnd"/>
            <w:r w:rsidRPr="00E04256">
              <w:rPr>
                <w:b/>
                <w:i/>
                <w:iCs/>
                <w:color w:val="000000"/>
                <w:u w:val="single"/>
              </w:rPr>
              <w:t xml:space="preserve"> получит возможность научиться:</w:t>
            </w:r>
          </w:p>
          <w:p w:rsidR="00E04256" w:rsidRPr="00F026FE" w:rsidRDefault="00E04256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04256">
              <w:rPr>
                <w:i/>
                <w:color w:val="000000"/>
              </w:rPr>
              <w:t>- этическим чувствам, прежде всего доброжелательности и эмоционально-нравственной отзывчивости.</w:t>
            </w:r>
          </w:p>
        </w:tc>
      </w:tr>
      <w:tr w:rsidR="00F026FE" w:rsidRPr="008400B0" w:rsidTr="003D0C8C">
        <w:trPr>
          <w:trHeight w:val="998"/>
        </w:trPr>
        <w:tc>
          <w:tcPr>
            <w:tcW w:w="1193" w:type="pct"/>
            <w:shd w:val="clear" w:color="auto" w:fill="auto"/>
          </w:tcPr>
          <w:p w:rsidR="00F026FE" w:rsidRPr="008400B0" w:rsidRDefault="00F026FE" w:rsidP="00F026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FE" w:rsidRPr="008400B0" w:rsidRDefault="00F026FE" w:rsidP="00F026FE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00B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8400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</w:t>
            </w:r>
          </w:p>
          <w:p w:rsidR="00F026FE" w:rsidRPr="008400B0" w:rsidRDefault="00F026FE" w:rsidP="00F026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026FE" w:rsidRPr="00D529DF" w:rsidRDefault="00F026FE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D529DF">
              <w:rPr>
                <w:b/>
                <w:iCs/>
                <w:color w:val="000000"/>
                <w:u w:val="single"/>
              </w:rPr>
              <w:t>Обучающийся научится:</w:t>
            </w:r>
          </w:p>
          <w:p w:rsidR="00F026FE" w:rsidRPr="00B23B2A" w:rsidRDefault="00F026FE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способности </w:t>
            </w:r>
            <w:r w:rsidRPr="00B23B2A">
              <w:rPr>
                <w:color w:val="000000"/>
              </w:rPr>
              <w:t>к сотрудничеству и коммуникации;</w:t>
            </w:r>
          </w:p>
          <w:p w:rsidR="00F026FE" w:rsidRPr="00B23B2A" w:rsidRDefault="00F026FE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- уметь взаимодействовать в группе с другими обучающимися, уметь договариваться,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решать совместно учебные задачи;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- планировать свои действия в соответствии с поставленной задачей;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- адекватно воспринимать предложения и оценку учителей, товарищей, родителей и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других людей.</w:t>
            </w:r>
          </w:p>
          <w:p w:rsidR="00F026FE" w:rsidRPr="00FA19FD" w:rsidRDefault="00F026FE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proofErr w:type="gramStart"/>
            <w:r w:rsidRPr="00FA19FD">
              <w:rPr>
                <w:b/>
                <w:i/>
                <w:iCs/>
                <w:color w:val="000000"/>
                <w:u w:val="single"/>
              </w:rPr>
              <w:t>Обучающийся</w:t>
            </w:r>
            <w:proofErr w:type="gramEnd"/>
            <w:r w:rsidRPr="00FA19FD">
              <w:rPr>
                <w:b/>
                <w:i/>
                <w:iCs/>
                <w:color w:val="000000"/>
                <w:u w:val="single"/>
              </w:rPr>
              <w:t xml:space="preserve"> получит возможность научиться:</w:t>
            </w:r>
          </w:p>
          <w:p w:rsidR="00F026FE" w:rsidRPr="00FA19FD" w:rsidRDefault="00F026FE" w:rsidP="00D529DF">
            <w:pPr>
              <w:pStyle w:val="a7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FA19FD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-</w:t>
            </w:r>
            <w:r w:rsidRPr="00FA19FD"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  <w:t xml:space="preserve"> преобразовывать практическую задачу </w:t>
            </w:r>
            <w:proofErr w:type="gramStart"/>
            <w:r w:rsidRPr="00FA19FD"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FA19FD"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  <w:t xml:space="preserve"> познавательную, </w:t>
            </w:r>
          </w:p>
          <w:p w:rsidR="00F026FE" w:rsidRPr="00FA19FD" w:rsidRDefault="00F026FE" w:rsidP="00F026FE">
            <w:pPr>
              <w:pStyle w:val="a7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FA1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- применя</w:t>
            </w:r>
            <w:r w:rsidRPr="00FA19FD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ть установленные правила в планировании способа решения;</w:t>
            </w:r>
          </w:p>
          <w:p w:rsidR="00F026FE" w:rsidRPr="00FA19FD" w:rsidRDefault="00F026FE" w:rsidP="00F026FE">
            <w:pPr>
              <w:pStyle w:val="a7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FA19FD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- выбирать действия в соответствии с поставленной задачей и условиями её реализации,</w:t>
            </w:r>
          </w:p>
          <w:p w:rsidR="00F026FE" w:rsidRPr="00FA19FD" w:rsidRDefault="00F026FE" w:rsidP="00F026FE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A19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- составлять план и последовательность действий;</w:t>
            </w:r>
          </w:p>
          <w:p w:rsidR="00F026FE" w:rsidRPr="008400B0" w:rsidRDefault="00F026FE" w:rsidP="00F026FE">
            <w:pPr>
              <w:pStyle w:val="a7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FA19FD"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  <w:t>- адекватно использовать речь для планирования и регуляции своей деятельности.</w:t>
            </w:r>
          </w:p>
        </w:tc>
      </w:tr>
      <w:tr w:rsidR="00F026FE" w:rsidRPr="008400B0" w:rsidTr="007F7BE2">
        <w:trPr>
          <w:trHeight w:val="5820"/>
        </w:trPr>
        <w:tc>
          <w:tcPr>
            <w:tcW w:w="1193" w:type="pct"/>
            <w:shd w:val="clear" w:color="auto" w:fill="auto"/>
          </w:tcPr>
          <w:p w:rsidR="00F026FE" w:rsidRPr="008400B0" w:rsidRDefault="00F026FE" w:rsidP="00F026F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F026FE" w:rsidRPr="008400B0" w:rsidRDefault="00F026FE" w:rsidP="00F026F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6FE" w:rsidRPr="008400B0" w:rsidRDefault="00F026FE" w:rsidP="00F026F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r w:rsidRPr="008400B0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8400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УУД</w:t>
            </w:r>
          </w:p>
        </w:tc>
        <w:tc>
          <w:tcPr>
            <w:tcW w:w="3807" w:type="pct"/>
            <w:shd w:val="clear" w:color="auto" w:fill="auto"/>
          </w:tcPr>
          <w:p w:rsidR="00F026FE" w:rsidRPr="00D529DF" w:rsidRDefault="00F026FE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D529DF">
              <w:rPr>
                <w:b/>
                <w:iCs/>
                <w:color w:val="000000"/>
                <w:u w:val="single"/>
              </w:rPr>
              <w:t>Обучающийся научится:</w:t>
            </w:r>
          </w:p>
          <w:p w:rsidR="00F026FE" w:rsidRPr="00B23B2A" w:rsidRDefault="00F026FE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способности и готовности</w:t>
            </w:r>
            <w:r w:rsidRPr="00B23B2A">
              <w:rPr>
                <w:color w:val="000000"/>
              </w:rPr>
              <w:t xml:space="preserve"> к освоению систематических знаний о правилах </w:t>
            </w:r>
            <w:proofErr w:type="gramStart"/>
            <w:r w:rsidRPr="00B23B2A">
              <w:rPr>
                <w:color w:val="000000"/>
              </w:rPr>
              <w:t>дорожного</w:t>
            </w:r>
            <w:proofErr w:type="gramEnd"/>
          </w:p>
          <w:p w:rsidR="00F026FE" w:rsidRPr="00B23B2A" w:rsidRDefault="00F026FE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движения</w:t>
            </w:r>
            <w:proofErr w:type="gramStart"/>
            <w:r>
              <w:rPr>
                <w:color w:val="000000"/>
              </w:rPr>
              <w:t xml:space="preserve"> </w:t>
            </w:r>
            <w:r w:rsidRPr="00B23B2A">
              <w:rPr>
                <w:color w:val="000000"/>
              </w:rPr>
              <w:t>;</w:t>
            </w:r>
            <w:proofErr w:type="gramEnd"/>
            <w:r w:rsidRPr="00B23B2A">
              <w:rPr>
                <w:color w:val="000000"/>
              </w:rPr>
              <w:t xml:space="preserve"> 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способности</w:t>
            </w:r>
            <w:r w:rsidRPr="00B23B2A">
              <w:rPr>
                <w:color w:val="000000"/>
              </w:rPr>
              <w:t xml:space="preserve"> к решению личностных и социально значимых проблем в области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 xml:space="preserve">соблюдения правил дорожного </w:t>
            </w:r>
            <w:r>
              <w:rPr>
                <w:color w:val="000000"/>
              </w:rPr>
              <w:t>движения</w:t>
            </w:r>
            <w:r w:rsidRPr="00B23B2A">
              <w:rPr>
                <w:color w:val="000000"/>
              </w:rPr>
              <w:t>, воплощение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найденных решений в практику;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способности</w:t>
            </w:r>
            <w:r w:rsidRPr="00B23B2A">
              <w:rPr>
                <w:color w:val="000000"/>
              </w:rPr>
              <w:t xml:space="preserve"> к самоорганизации, </w:t>
            </w:r>
            <w:proofErr w:type="spellStart"/>
            <w:r w:rsidRPr="00B23B2A">
              <w:rPr>
                <w:color w:val="000000"/>
              </w:rPr>
              <w:t>саморегуляции</w:t>
            </w:r>
            <w:proofErr w:type="spellEnd"/>
            <w:r w:rsidRPr="00B23B2A">
              <w:rPr>
                <w:color w:val="000000"/>
              </w:rPr>
              <w:t xml:space="preserve"> и рефлексии как участника дорожного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движения;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- строить сообщения в устной и письменной форме;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- ориентироваться на разнообразие способов решения задач;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- строить рассуждения в форме связи простых суждений об объекте, его строении,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23B2A">
              <w:rPr>
                <w:color w:val="000000"/>
              </w:rPr>
              <w:t>свойствах</w:t>
            </w:r>
            <w:proofErr w:type="gramEnd"/>
            <w:r w:rsidRPr="00B23B2A">
              <w:rPr>
                <w:color w:val="000000"/>
              </w:rPr>
              <w:t xml:space="preserve"> и связях;</w:t>
            </w:r>
          </w:p>
          <w:p w:rsidR="00F026FE" w:rsidRPr="00F026FE" w:rsidRDefault="00F026FE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proofErr w:type="gramStart"/>
            <w:r w:rsidRPr="00F026FE">
              <w:rPr>
                <w:b/>
                <w:i/>
                <w:iCs/>
                <w:color w:val="000000"/>
                <w:u w:val="single"/>
              </w:rPr>
              <w:t>Обучающийся</w:t>
            </w:r>
            <w:proofErr w:type="gramEnd"/>
            <w:r w:rsidRPr="00F026FE">
              <w:rPr>
                <w:b/>
                <w:i/>
                <w:iCs/>
                <w:color w:val="000000"/>
                <w:u w:val="single"/>
              </w:rPr>
              <w:t xml:space="preserve"> получит возможность научиться:</w:t>
            </w:r>
          </w:p>
          <w:p w:rsidR="00F026FE" w:rsidRPr="00F026FE" w:rsidRDefault="00F026FE" w:rsidP="00D529DF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F0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 ставить и формулировать проблемы;</w:t>
            </w:r>
          </w:p>
          <w:p w:rsidR="00F026FE" w:rsidRPr="00F026FE" w:rsidRDefault="00F026FE" w:rsidP="00F026FE">
            <w:pPr>
              <w:pStyle w:val="a7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F0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F026FE" w:rsidRPr="00F026FE" w:rsidRDefault="00F026FE" w:rsidP="00F026FE">
            <w:pPr>
              <w:pStyle w:val="a7"/>
              <w:rPr>
                <w:rFonts w:ascii="Times New Roman" w:eastAsia="NewtonCSanPin-Regular" w:hAnsi="Times New Roman" w:cs="Times New Roman"/>
                <w:i/>
                <w:color w:val="FF0000"/>
                <w:sz w:val="24"/>
                <w:szCs w:val="24"/>
              </w:rPr>
            </w:pPr>
            <w:r w:rsidRPr="00F0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F026FE">
              <w:rPr>
                <w:rFonts w:ascii="Times New Roman" w:eastAsia="NewtonCSanPin-Regular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F026FE" w:rsidRPr="00F026FE" w:rsidRDefault="00F026FE" w:rsidP="00F026FE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F0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- выделять и формулировать то, что уже усвоено и что еще нужно </w:t>
            </w:r>
            <w:proofErr w:type="gramStart"/>
            <w:r w:rsidRPr="00F0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усвоить</w:t>
            </w:r>
            <w:proofErr w:type="gramEnd"/>
            <w:r w:rsidRPr="00F0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, определять качество и уровня усвоения;</w:t>
            </w:r>
          </w:p>
          <w:p w:rsidR="00F026FE" w:rsidRPr="00F026FE" w:rsidRDefault="00F026FE" w:rsidP="00F026FE">
            <w:pPr>
              <w:pStyle w:val="a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F0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 устанавливать соответствие полученного результата поставленной цели.</w:t>
            </w:r>
          </w:p>
        </w:tc>
      </w:tr>
      <w:tr w:rsidR="00F026FE" w:rsidRPr="008400B0" w:rsidTr="00D4045E">
        <w:trPr>
          <w:trHeight w:val="4810"/>
        </w:trPr>
        <w:tc>
          <w:tcPr>
            <w:tcW w:w="1193" w:type="pct"/>
            <w:shd w:val="clear" w:color="auto" w:fill="auto"/>
          </w:tcPr>
          <w:p w:rsidR="00F026FE" w:rsidRDefault="00F026FE" w:rsidP="00F026FE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</w:t>
            </w:r>
            <w:r w:rsidRPr="008400B0">
              <w:rPr>
                <w:rFonts w:ascii="Times New Roman" w:hAnsi="Times New Roman" w:cs="Times New Roman"/>
                <w:iCs/>
                <w:sz w:val="24"/>
                <w:szCs w:val="24"/>
              </w:rPr>
              <w:t>УУД</w:t>
            </w:r>
          </w:p>
          <w:p w:rsidR="00314572" w:rsidRPr="008400B0" w:rsidRDefault="00314572" w:rsidP="00F026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026FE" w:rsidRPr="00D529DF" w:rsidRDefault="00F026FE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D529DF">
              <w:rPr>
                <w:b/>
                <w:iCs/>
                <w:color w:val="000000"/>
                <w:u w:val="single"/>
              </w:rPr>
              <w:t>Обучающийся научится:</w:t>
            </w:r>
          </w:p>
          <w:p w:rsidR="00F026FE" w:rsidRPr="00B23B2A" w:rsidRDefault="00F026FE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- допускать возможность существования у людей различных точек зрения, в том числе не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23B2A">
              <w:rPr>
                <w:color w:val="000000"/>
              </w:rPr>
              <w:t>совпадающих</w:t>
            </w:r>
            <w:proofErr w:type="gramEnd"/>
            <w:r w:rsidRPr="00B23B2A">
              <w:rPr>
                <w:color w:val="000000"/>
              </w:rPr>
              <w:t xml:space="preserve"> с его собственной, и ориентироваться на позицию партнёра в общении и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23B2A">
              <w:rPr>
                <w:color w:val="000000"/>
              </w:rPr>
              <w:t>взаимодействии</w:t>
            </w:r>
            <w:proofErr w:type="gramEnd"/>
            <w:r w:rsidRPr="00B23B2A">
              <w:rPr>
                <w:color w:val="000000"/>
              </w:rPr>
              <w:t>;</w:t>
            </w:r>
          </w:p>
          <w:p w:rsidR="00F026FE" w:rsidRPr="00B23B2A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- формулировать</w:t>
            </w:r>
            <w:r>
              <w:rPr>
                <w:color w:val="000000"/>
              </w:rPr>
              <w:t xml:space="preserve"> собственное мнение и позицию; </w:t>
            </w:r>
            <w:r w:rsidRPr="00B23B2A">
              <w:rPr>
                <w:color w:val="000000"/>
              </w:rPr>
              <w:t>задавать вопросы;</w:t>
            </w:r>
          </w:p>
          <w:p w:rsidR="00F026FE" w:rsidRPr="00F026FE" w:rsidRDefault="00F026FE" w:rsidP="00F026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3B2A">
              <w:rPr>
                <w:color w:val="000000"/>
              </w:rPr>
              <w:t>- использовать речь для регуляции своего действия.</w:t>
            </w:r>
          </w:p>
          <w:p w:rsidR="00F026FE" w:rsidRPr="00F026FE" w:rsidRDefault="00F026FE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u w:val="single"/>
              </w:rPr>
            </w:pPr>
            <w:proofErr w:type="gramStart"/>
            <w:r w:rsidRPr="00E04256">
              <w:rPr>
                <w:b/>
                <w:i/>
                <w:iCs/>
                <w:color w:val="000000"/>
                <w:u w:val="single"/>
              </w:rPr>
              <w:t>Обучающийся</w:t>
            </w:r>
            <w:proofErr w:type="gramEnd"/>
            <w:r w:rsidRPr="00E04256">
              <w:rPr>
                <w:b/>
                <w:i/>
                <w:iCs/>
                <w:color w:val="000000"/>
                <w:u w:val="single"/>
              </w:rPr>
              <w:t xml:space="preserve"> получит возможность научиться:</w:t>
            </w:r>
          </w:p>
          <w:p w:rsidR="00F026FE" w:rsidRPr="00D529DF" w:rsidRDefault="00F026FE" w:rsidP="00D529DF">
            <w:pPr>
              <w:pStyle w:val="a7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D52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 проявлять активность во взаимодействии</w:t>
            </w:r>
            <w:r w:rsidRPr="00D529DF">
              <w:rPr>
                <w:rFonts w:ascii="Times New Roman" w:eastAsia="NewtonCSanPin-Regular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529DF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для решения коммуникативных и познавательных задач,</w:t>
            </w:r>
          </w:p>
          <w:p w:rsidR="00F026FE" w:rsidRPr="00D529DF" w:rsidRDefault="00F026FE" w:rsidP="00F026FE">
            <w:pPr>
              <w:pStyle w:val="a7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D529DF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- обращаться за помощью,</w:t>
            </w:r>
          </w:p>
          <w:p w:rsidR="00F026FE" w:rsidRPr="00D529DF" w:rsidRDefault="00F026FE" w:rsidP="00F026FE">
            <w:pPr>
              <w:pStyle w:val="a7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D529DF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- формулировать свои затруднения;</w:t>
            </w:r>
          </w:p>
          <w:p w:rsidR="00F026FE" w:rsidRPr="00D529DF" w:rsidRDefault="00F026FE" w:rsidP="00F026FE">
            <w:pPr>
              <w:pStyle w:val="a7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D529DF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 xml:space="preserve">- предлагать помощь и сотрудничество;  </w:t>
            </w:r>
          </w:p>
          <w:p w:rsidR="00F026FE" w:rsidRPr="00D529DF" w:rsidRDefault="00F026FE" w:rsidP="00F026FE">
            <w:pPr>
              <w:pStyle w:val="a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52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 определять цели, функции участников, способы взаимодействия;</w:t>
            </w:r>
          </w:p>
          <w:p w:rsidR="00F026FE" w:rsidRPr="00D529DF" w:rsidRDefault="00F026FE" w:rsidP="00F026F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9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D529DF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 о распределении функций и ролей в совместной деятельности;</w:t>
            </w:r>
          </w:p>
          <w:p w:rsidR="00F026FE" w:rsidRPr="00D529DF" w:rsidRDefault="00F026FE" w:rsidP="00F026FE">
            <w:pPr>
              <w:pStyle w:val="a7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D529DF"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F026FE" w:rsidRPr="00D529DF" w:rsidRDefault="00F026FE" w:rsidP="00F026FE">
            <w:pPr>
              <w:pStyle w:val="a7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D529DF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 xml:space="preserve">- строить понятные для партнёра высказывания; </w:t>
            </w:r>
          </w:p>
          <w:p w:rsidR="00F026FE" w:rsidRPr="00D529DF" w:rsidRDefault="00F026FE" w:rsidP="00F026FE">
            <w:pPr>
              <w:pStyle w:val="a7"/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</w:pPr>
            <w:r w:rsidRPr="00D529DF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 xml:space="preserve">- строить </w:t>
            </w:r>
            <w:proofErr w:type="spellStart"/>
            <w:r w:rsidRPr="00D529DF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монологичное</w:t>
            </w:r>
            <w:proofErr w:type="spellEnd"/>
            <w:r w:rsidRPr="00D529DF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 xml:space="preserve"> высказывание; </w:t>
            </w:r>
          </w:p>
          <w:p w:rsidR="00F026FE" w:rsidRPr="008400B0" w:rsidRDefault="00F026FE" w:rsidP="00F026FE">
            <w:pPr>
              <w:pStyle w:val="a7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D529DF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 xml:space="preserve">- слушать </w:t>
            </w:r>
            <w:r w:rsidR="00D529DF" w:rsidRPr="00D529DF">
              <w:rPr>
                <w:rFonts w:ascii="Times New Roman" w:eastAsia="NewtonCSanPin-Regular" w:hAnsi="Times New Roman" w:cs="Times New Roman"/>
                <w:i/>
                <w:sz w:val="24"/>
                <w:szCs w:val="24"/>
              </w:rPr>
              <w:t>собеседника.</w:t>
            </w:r>
          </w:p>
        </w:tc>
      </w:tr>
    </w:tbl>
    <w:p w:rsidR="00F2544F" w:rsidRPr="008400B0" w:rsidRDefault="00F2544F" w:rsidP="002214B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10"/>
        <w:gridCol w:w="11276"/>
      </w:tblGrid>
      <w:tr w:rsidR="00C23596" w:rsidRPr="00D529DF" w:rsidTr="00F2544F">
        <w:tc>
          <w:tcPr>
            <w:tcW w:w="1187" w:type="pct"/>
            <w:shd w:val="clear" w:color="auto" w:fill="auto"/>
          </w:tcPr>
          <w:p w:rsidR="00C23596" w:rsidRPr="00D529DF" w:rsidRDefault="00C23596" w:rsidP="00C2359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Прелметные</w:t>
            </w:r>
            <w:proofErr w:type="spellEnd"/>
            <w:r w:rsidRPr="00D5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результаты:</w:t>
            </w:r>
          </w:p>
          <w:p w:rsidR="00C23596" w:rsidRDefault="00C23596" w:rsidP="002214BA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14572" w:rsidRPr="00D529DF" w:rsidRDefault="00314572" w:rsidP="002214BA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3" w:type="pct"/>
            <w:shd w:val="clear" w:color="auto" w:fill="auto"/>
          </w:tcPr>
          <w:p w:rsidR="00C23596" w:rsidRPr="00D529DF" w:rsidRDefault="00C23596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u w:val="single"/>
              </w:rPr>
            </w:pPr>
            <w:r w:rsidRPr="00D529DF">
              <w:rPr>
                <w:b/>
                <w:iCs/>
                <w:color w:val="000000"/>
                <w:u w:val="single"/>
              </w:rPr>
              <w:t>Обучающийся научится:</w:t>
            </w:r>
          </w:p>
          <w:p w:rsidR="00C23596" w:rsidRPr="00D529DF" w:rsidRDefault="00C23596" w:rsidP="00D529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1. Элементы дороги и их назначение – проезжая часть, тротуар, разделительная полоса, обочина, кювет. Назначение бордюра и пешеходных ограждений.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2. Что такое остановочный путь, его составляющие.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3. Что такое пешеходный переход (нерегулируемый, регулируемый, подземный, надземный). Обозначения переходов. Правила пользования переходами.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4. Правила перехода проезжей части дороги вне зоны видимости пешеходного перехода или перекрестка.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 xml:space="preserve">5. Что такое перекресток. Типы перекрестков. Различие между регулируемым и нерегулируемым перекрестками. Правила перехода проезжей части </w:t>
            </w:r>
            <w:proofErr w:type="gramStart"/>
            <w:r w:rsidRPr="00D529DF">
              <w:rPr>
                <w:color w:val="000000"/>
              </w:rPr>
              <w:t>на</w:t>
            </w:r>
            <w:proofErr w:type="gramEnd"/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них.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6. Значение сигналов светофора и регулировщика. Правила перехода проезжей части по этим сигналам.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7. Значение предупредительных сигналов, подаваемых водителями транспортных средств.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8. Назначение и название дорожных знаков и дорожной разметки.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9. Правила поведения пешехода на тротуаре. Правила поведения при движении в группе.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lastRenderedPageBreak/>
              <w:t>10. Правила пользования городским маршрутным транспортом и другими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видами транспорта.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11. Особенности поведения пешеходов на загородной дороге. Правила перехода через железнодорожные пути.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12. Типичные ошибки пешеходов при пересечении проезжей части.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13. Безопасный путь в школу.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14. Где разрешается играть. Где можно ездить на самокатных средствах.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15. Возможности и особенности своего зрения и слуха.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Сможет: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1. Определять места перехода через проезжую часть.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2. Переходить через проезжую часть дороги под наблюдением и в сопровождении взрослого.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3. Обращаться за помощью к взрослым в случаях затруднений при переходе дороги, если уронил какой-либо предмет на проезжую часть и т. п.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4. Пользоваться городским маршрутным транспортом в сопровождении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взрослого.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5. Пользоваться безопасной дорогой в школу, кружок, магазин и т. п.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6. Определять безопасные места для игр и езды на велосипеде и других самокатных средствах.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7. Оценивать дорожную ситуацию визуально (при помощи глазомера).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8. Определять величину своего шага и скорость своего движения.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29DF">
              <w:rPr>
                <w:color w:val="000000"/>
              </w:rPr>
              <w:t>9. Определять признаки движения автомобиля.</w:t>
            </w:r>
          </w:p>
          <w:p w:rsidR="00C23596" w:rsidRPr="00D529DF" w:rsidRDefault="00C23596" w:rsidP="00C2359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Ориентироваться на дороге и определять опасные ситуации в темное время суток.</w:t>
            </w:r>
          </w:p>
          <w:p w:rsidR="00C23596" w:rsidRPr="00D529DF" w:rsidRDefault="00C23596" w:rsidP="00C2359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52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D52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Обучающийся получит возможность научиться</w:t>
            </w:r>
            <w:proofErr w:type="gramStart"/>
            <w:r w:rsidRPr="00D529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529DF">
              <w:rPr>
                <w:i/>
                <w:color w:val="000000"/>
              </w:rPr>
              <w:t xml:space="preserve">— выделять различные дорожные знаки, узнавать их и соотносить </w:t>
            </w:r>
            <w:proofErr w:type="gramStart"/>
            <w:r w:rsidRPr="00D529DF">
              <w:rPr>
                <w:i/>
                <w:color w:val="000000"/>
              </w:rPr>
              <w:t>с</w:t>
            </w:r>
            <w:proofErr w:type="gramEnd"/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529DF">
              <w:rPr>
                <w:i/>
                <w:color w:val="000000"/>
              </w:rPr>
              <w:t>особенностями своего поведения как участника движения;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gramStart"/>
            <w:r w:rsidRPr="00D529DF">
              <w:rPr>
                <w:i/>
                <w:color w:val="000000"/>
              </w:rPr>
              <w:t>— объяснять значение и функции конкретного знака (в значении,</w:t>
            </w:r>
            <w:proofErr w:type="gramEnd"/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529DF">
              <w:rPr>
                <w:i/>
                <w:color w:val="000000"/>
              </w:rPr>
              <w:t xml:space="preserve">приближенном </w:t>
            </w:r>
            <w:proofErr w:type="gramStart"/>
            <w:r w:rsidRPr="00D529DF">
              <w:rPr>
                <w:i/>
                <w:color w:val="000000"/>
              </w:rPr>
              <w:t>к</w:t>
            </w:r>
            <w:proofErr w:type="gramEnd"/>
            <w:r w:rsidRPr="00D529DF">
              <w:rPr>
                <w:i/>
                <w:color w:val="000000"/>
              </w:rPr>
              <w:t xml:space="preserve"> установленным ПДД в соответствующем документе);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529DF">
              <w:rPr>
                <w:i/>
                <w:color w:val="000000"/>
              </w:rPr>
              <w:t xml:space="preserve">— находить и исправлять ошибки в графическом изображении </w:t>
            </w:r>
            <w:proofErr w:type="gramStart"/>
            <w:r w:rsidRPr="00D529DF">
              <w:rPr>
                <w:i/>
                <w:color w:val="000000"/>
              </w:rPr>
              <w:t>дорожных</w:t>
            </w:r>
            <w:proofErr w:type="gramEnd"/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529DF">
              <w:rPr>
                <w:i/>
                <w:color w:val="000000"/>
              </w:rPr>
              <w:t>ситуаций;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529DF">
              <w:rPr>
                <w:i/>
                <w:color w:val="000000"/>
              </w:rPr>
              <w:t>— раскрывать в соответствии с дорожными знаками правила движения;</w:t>
            </w:r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gramStart"/>
            <w:r w:rsidRPr="00D529DF">
              <w:rPr>
                <w:i/>
                <w:color w:val="000000"/>
              </w:rPr>
              <w:t>— разыгрывать различные роли участников движения (водитель, пешеход,</w:t>
            </w:r>
            <w:proofErr w:type="gramEnd"/>
          </w:p>
          <w:p w:rsidR="00C23596" w:rsidRPr="00D529DF" w:rsidRDefault="00C23596" w:rsidP="00C2359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529DF">
              <w:rPr>
                <w:i/>
                <w:color w:val="000000"/>
              </w:rPr>
              <w:t xml:space="preserve">пассажир, сотрудник ГИБДД), передавать особенности их поведения </w:t>
            </w:r>
            <w:proofErr w:type="gramStart"/>
            <w:r w:rsidRPr="00D529DF">
              <w:rPr>
                <w:i/>
                <w:color w:val="000000"/>
              </w:rPr>
              <w:t>в</w:t>
            </w:r>
            <w:proofErr w:type="gramEnd"/>
          </w:p>
          <w:p w:rsidR="00C23596" w:rsidRPr="00D529DF" w:rsidRDefault="00C23596" w:rsidP="00C23596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9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зависимости от ситуации.</w:t>
            </w:r>
          </w:p>
          <w:p w:rsidR="00C23596" w:rsidRPr="00D4045E" w:rsidRDefault="00C23596" w:rsidP="00C23596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2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обращаться за помощью в случае необходимости в соответствующие службы экстренной помощи.</w:t>
            </w:r>
          </w:p>
        </w:tc>
      </w:tr>
    </w:tbl>
    <w:p w:rsidR="006A6B8F" w:rsidRPr="006B5E35" w:rsidRDefault="00B37D56" w:rsidP="006B5E35">
      <w:pPr>
        <w:spacing w:line="240" w:lineRule="auto"/>
        <w:rPr>
          <w:sz w:val="28"/>
          <w:szCs w:val="28"/>
        </w:rPr>
      </w:pPr>
      <w:r w:rsidRPr="009C302E">
        <w:rPr>
          <w:rFonts w:ascii="Times New Roman" w:hAnsi="Times New Roman" w:cs="Times New Roman"/>
          <w:b/>
          <w:sz w:val="28"/>
          <w:szCs w:val="28"/>
        </w:rPr>
        <w:lastRenderedPageBreak/>
        <w:t>Раздел 3. Содержание курса внеурочной деятельности с указанием форм организации и видов деятельности</w:t>
      </w:r>
      <w:r w:rsidRPr="009C302E">
        <w:rPr>
          <w:sz w:val="28"/>
          <w:szCs w:val="28"/>
        </w:rPr>
        <w:t>.</w:t>
      </w:r>
    </w:p>
    <w:p w:rsidR="001D0159" w:rsidRPr="001D0159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59">
        <w:rPr>
          <w:rFonts w:ascii="Times New Roman" w:eastAsia="Times New Roman" w:hAnsi="Times New Roman" w:cs="Times New Roman"/>
          <w:b/>
          <w:sz w:val="24"/>
          <w:szCs w:val="24"/>
        </w:rPr>
        <w:t>Элементы дороги, участники дорожного движения и правила их поведения- 9ч.</w:t>
      </w:r>
    </w:p>
    <w:p w:rsidR="001D0159" w:rsidRPr="001D0159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59">
        <w:rPr>
          <w:rFonts w:ascii="Times New Roman" w:eastAsia="Times New Roman" w:hAnsi="Times New Roman" w:cs="Times New Roman"/>
          <w:sz w:val="24"/>
          <w:szCs w:val="24"/>
        </w:rPr>
        <w:t>Азбука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орожная – она совсем несложная. Тестирование по ПДД. Дорожные ситуации.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>Улицы с односторонним и двусторонним движением.</w:t>
      </w:r>
    </w:p>
    <w:p w:rsidR="00BE724F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перехода улицы. Безопасный путь в школу. Экскурсия «Я – пешеход». Элементы улиц и дорог.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>Дорожная разметка и ее предназначение. Экскурсия по селу.</w:t>
      </w:r>
      <w:r w:rsidR="00B57AE8" w:rsidRPr="00B57A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57AE8" w:rsidRPr="00B57AE8">
        <w:rPr>
          <w:rFonts w:ascii="Times New Roman" w:eastAsia="Times New Roman" w:hAnsi="Times New Roman" w:cs="Times New Roman"/>
          <w:sz w:val="24"/>
          <w:szCs w:val="24"/>
        </w:rPr>
        <w:t>(Работа в группах, конкурсы, игры, индивидуальная работа</w:t>
      </w:r>
      <w:r w:rsidR="00B57AE8">
        <w:rPr>
          <w:rFonts w:ascii="Times New Roman" w:eastAsia="Times New Roman" w:hAnsi="Times New Roman" w:cs="Times New Roman"/>
          <w:sz w:val="24"/>
          <w:szCs w:val="24"/>
        </w:rPr>
        <w:t>, экскурсии, тесты</w:t>
      </w:r>
      <w:r w:rsidR="00B57AE8" w:rsidRPr="00B57A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159" w:rsidRPr="001D0159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59">
        <w:rPr>
          <w:rFonts w:ascii="Times New Roman" w:eastAsia="Times New Roman" w:hAnsi="Times New Roman" w:cs="Times New Roman"/>
          <w:b/>
          <w:sz w:val="24"/>
          <w:szCs w:val="24"/>
        </w:rPr>
        <w:t>Сигналы светофора и регулировщика - 5ч.</w:t>
      </w:r>
    </w:p>
    <w:p w:rsidR="001D0159" w:rsidRPr="001D0159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и сигналы светофора.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>Викто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рина «В гостях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Светофорчика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>Регулировщик и его помощь пешеходам и водителям.</w:t>
      </w:r>
    </w:p>
    <w:p w:rsidR="00B57AE8" w:rsidRPr="00B57AE8" w:rsidRDefault="001D0159" w:rsidP="00B5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Сигналы регулировщика.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>Техника безопасности на железнодорожном  переезде</w:t>
      </w:r>
      <w:proofErr w:type="gramStart"/>
      <w:r w:rsidRPr="001D015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57AE8" w:rsidRPr="00B57A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57AE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57AE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B57AE8">
        <w:rPr>
          <w:rFonts w:ascii="Times New Roman" w:eastAsia="Times New Roman" w:hAnsi="Times New Roman" w:cs="Times New Roman"/>
          <w:sz w:val="24"/>
          <w:szCs w:val="24"/>
        </w:rPr>
        <w:t>еседа, р</w:t>
      </w:r>
      <w:r w:rsidR="00B57AE8" w:rsidRPr="00B57AE8">
        <w:rPr>
          <w:rFonts w:ascii="Times New Roman" w:eastAsia="Times New Roman" w:hAnsi="Times New Roman" w:cs="Times New Roman"/>
          <w:sz w:val="24"/>
          <w:szCs w:val="24"/>
        </w:rPr>
        <w:t>абота в группах, викторина, конкурсы, игры, индивидуальная работа)</w:t>
      </w:r>
    </w:p>
    <w:p w:rsidR="001D0159" w:rsidRPr="001D0159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59">
        <w:rPr>
          <w:rFonts w:ascii="Times New Roman" w:eastAsia="Times New Roman" w:hAnsi="Times New Roman" w:cs="Times New Roman"/>
          <w:b/>
          <w:sz w:val="24"/>
          <w:szCs w:val="24"/>
        </w:rPr>
        <w:t>Дорожные знаки-6ч.</w:t>
      </w:r>
    </w:p>
    <w:p w:rsidR="001D0159" w:rsidRPr="001D0159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59">
        <w:rPr>
          <w:rFonts w:ascii="Times New Roman" w:eastAsia="Times New Roman" w:hAnsi="Times New Roman" w:cs="Times New Roman"/>
          <w:sz w:val="24"/>
          <w:szCs w:val="24"/>
        </w:rPr>
        <w:t>Дорожные знаки для водител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ей. Дорожные знаки для пешеходов.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>Дорожн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знаки и условные обозначения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>Экскурсия по зимнему селу.</w:t>
      </w:r>
    </w:p>
    <w:p w:rsidR="00B57AE8" w:rsidRPr="00B57AE8" w:rsidRDefault="001D0159" w:rsidP="00B5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59">
        <w:rPr>
          <w:rFonts w:ascii="Times New Roman" w:eastAsia="Times New Roman" w:hAnsi="Times New Roman" w:cs="Times New Roman"/>
          <w:sz w:val="24"/>
          <w:szCs w:val="24"/>
        </w:rPr>
        <w:t>Викторина «Дорож</w:t>
      </w:r>
      <w:r>
        <w:rPr>
          <w:rFonts w:ascii="Times New Roman" w:eastAsia="Times New Roman" w:hAnsi="Times New Roman" w:cs="Times New Roman"/>
          <w:sz w:val="24"/>
          <w:szCs w:val="24"/>
        </w:rPr>
        <w:t>ные знаки в загадках и стихах». П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 xml:space="preserve">роектная работа по теме: </w:t>
      </w:r>
      <w:proofErr w:type="gramStart"/>
      <w:r w:rsidRPr="001D0159">
        <w:rPr>
          <w:rFonts w:ascii="Times New Roman" w:eastAsia="Times New Roman" w:hAnsi="Times New Roman" w:cs="Times New Roman"/>
          <w:sz w:val="24"/>
          <w:szCs w:val="24"/>
        </w:rPr>
        <w:t>«Дорожные знаки»</w:t>
      </w:r>
      <w:r w:rsidR="00B57AE8" w:rsidRPr="00B57A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57AE8" w:rsidRPr="00B57AE8">
        <w:rPr>
          <w:rFonts w:ascii="Times New Roman" w:eastAsia="Times New Roman" w:hAnsi="Times New Roman" w:cs="Times New Roman"/>
          <w:sz w:val="24"/>
          <w:szCs w:val="24"/>
        </w:rPr>
        <w:t>(Работа в группах, викторина, конкурсы, игры, индивидуальная работа</w:t>
      </w:r>
      <w:r w:rsidR="00B57A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AE8" w:rsidRPr="00B57AE8">
        <w:rPr>
          <w:rFonts w:ascii="Times New Roman" w:eastAsia="Times New Roman" w:hAnsi="Times New Roman" w:cs="Times New Roman"/>
          <w:sz w:val="24"/>
          <w:szCs w:val="24"/>
        </w:rPr>
        <w:t xml:space="preserve"> экскурсии)</w:t>
      </w:r>
      <w:proofErr w:type="gramEnd"/>
    </w:p>
    <w:p w:rsidR="001D0159" w:rsidRPr="001D0159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59">
        <w:rPr>
          <w:rFonts w:ascii="Times New Roman" w:eastAsia="Times New Roman" w:hAnsi="Times New Roman" w:cs="Times New Roman"/>
          <w:b/>
          <w:sz w:val="24"/>
          <w:szCs w:val="24"/>
        </w:rPr>
        <w:t>Транспорт –9ч.</w:t>
      </w:r>
    </w:p>
    <w:p w:rsidR="001D0159" w:rsidRPr="001D0159" w:rsidRDefault="00AE3660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трансп</w:t>
      </w:r>
      <w:r w:rsidR="001D0159">
        <w:rPr>
          <w:rFonts w:ascii="Times New Roman" w:eastAsia="Times New Roman" w:hAnsi="Times New Roman" w:cs="Times New Roman"/>
          <w:sz w:val="24"/>
          <w:szCs w:val="24"/>
        </w:rPr>
        <w:t xml:space="preserve">орта. </w:t>
      </w:r>
      <w:r w:rsidR="00B57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159" w:rsidRPr="001D0159">
        <w:rPr>
          <w:rFonts w:ascii="Times New Roman" w:eastAsia="Times New Roman" w:hAnsi="Times New Roman" w:cs="Times New Roman"/>
          <w:sz w:val="24"/>
          <w:szCs w:val="24"/>
        </w:rPr>
        <w:t>Предупредительны</w:t>
      </w:r>
      <w:r w:rsidR="001D0159">
        <w:rPr>
          <w:rFonts w:ascii="Times New Roman" w:eastAsia="Times New Roman" w:hAnsi="Times New Roman" w:cs="Times New Roman"/>
          <w:sz w:val="24"/>
          <w:szCs w:val="24"/>
        </w:rPr>
        <w:t xml:space="preserve">е сигналы транспортных средств. </w:t>
      </w:r>
      <w:r w:rsidR="001D0159" w:rsidRPr="001D0159">
        <w:rPr>
          <w:rFonts w:ascii="Times New Roman" w:eastAsia="Times New Roman" w:hAnsi="Times New Roman" w:cs="Times New Roman"/>
          <w:sz w:val="24"/>
          <w:szCs w:val="24"/>
        </w:rPr>
        <w:t>Проезд с</w:t>
      </w:r>
      <w:r w:rsidR="001D0159">
        <w:rPr>
          <w:rFonts w:ascii="Times New Roman" w:eastAsia="Times New Roman" w:hAnsi="Times New Roman" w:cs="Times New Roman"/>
          <w:sz w:val="24"/>
          <w:szCs w:val="24"/>
        </w:rPr>
        <w:t xml:space="preserve">пециальных транспортных средств. </w:t>
      </w:r>
      <w:r w:rsidR="001D0159" w:rsidRPr="001D0159">
        <w:rPr>
          <w:rFonts w:ascii="Times New Roman" w:eastAsia="Times New Roman" w:hAnsi="Times New Roman" w:cs="Times New Roman"/>
          <w:sz w:val="24"/>
          <w:szCs w:val="24"/>
        </w:rPr>
        <w:t>Организация движения.</w:t>
      </w:r>
    </w:p>
    <w:p w:rsidR="001D0159" w:rsidRPr="001D0159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59">
        <w:rPr>
          <w:rFonts w:ascii="Times New Roman" w:eastAsia="Times New Roman" w:hAnsi="Times New Roman" w:cs="Times New Roman"/>
          <w:sz w:val="24"/>
          <w:szCs w:val="24"/>
        </w:rPr>
        <w:t>Торм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озной путь транспортных средств.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>Условия безопасности при пользовании общественным транспортом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AE8" w:rsidRPr="00B57AE8" w:rsidRDefault="001D0159" w:rsidP="00B5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59">
        <w:rPr>
          <w:rFonts w:ascii="Times New Roman" w:eastAsia="Times New Roman" w:hAnsi="Times New Roman" w:cs="Times New Roman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твенная автомобильная инспекция.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 xml:space="preserve">Проектная работа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теме: «Общественный транспорт». </w:t>
      </w:r>
      <w:proofErr w:type="gramStart"/>
      <w:r w:rsidRPr="001D0159">
        <w:rPr>
          <w:rFonts w:ascii="Times New Roman" w:eastAsia="Times New Roman" w:hAnsi="Times New Roman" w:cs="Times New Roman"/>
          <w:sz w:val="24"/>
          <w:szCs w:val="24"/>
        </w:rPr>
        <w:t>Занятие-игра « Поле чудес»</w:t>
      </w:r>
      <w:r w:rsidR="00B57AE8" w:rsidRPr="00B57A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57AE8" w:rsidRPr="00B57AE8">
        <w:rPr>
          <w:rFonts w:ascii="Times New Roman" w:eastAsia="Times New Roman" w:hAnsi="Times New Roman" w:cs="Times New Roman"/>
          <w:sz w:val="24"/>
          <w:szCs w:val="24"/>
        </w:rPr>
        <w:t>(Работа в группах, викторина, конкурсы, игры, индивидуальная работа</w:t>
      </w:r>
      <w:r w:rsidR="00B57AE8">
        <w:rPr>
          <w:rFonts w:ascii="Times New Roman" w:eastAsia="Times New Roman" w:hAnsi="Times New Roman" w:cs="Times New Roman"/>
          <w:sz w:val="24"/>
          <w:szCs w:val="24"/>
        </w:rPr>
        <w:t>, проект</w:t>
      </w:r>
      <w:r w:rsidR="00B57AE8" w:rsidRPr="00B57AE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D0159" w:rsidRPr="001D0159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59">
        <w:rPr>
          <w:rFonts w:ascii="Times New Roman" w:eastAsia="Times New Roman" w:hAnsi="Times New Roman" w:cs="Times New Roman"/>
          <w:b/>
          <w:sz w:val="24"/>
          <w:szCs w:val="24"/>
        </w:rPr>
        <w:t>Правила дорожног</w:t>
      </w:r>
      <w:r w:rsidR="001410A4">
        <w:rPr>
          <w:rFonts w:ascii="Times New Roman" w:eastAsia="Times New Roman" w:hAnsi="Times New Roman" w:cs="Times New Roman"/>
          <w:b/>
          <w:sz w:val="24"/>
          <w:szCs w:val="24"/>
        </w:rPr>
        <w:t>о движения для велосипедистов- 8</w:t>
      </w:r>
      <w:r w:rsidRPr="001D0159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1D0159" w:rsidRPr="001D0159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Велосипедист–участник движения.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>Правила дорожн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движения для велосипедиста.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для велосипедиста.</w:t>
      </w:r>
    </w:p>
    <w:p w:rsidR="00B57AE8" w:rsidRPr="00B57AE8" w:rsidRDefault="001D0159" w:rsidP="00B5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59">
        <w:rPr>
          <w:rFonts w:ascii="Times New Roman" w:eastAsia="Times New Roman" w:hAnsi="Times New Roman" w:cs="Times New Roman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движения объекта. Опасные ситуации. Тесты на знание ПДД. </w:t>
      </w:r>
      <w:r w:rsidRPr="001D0159">
        <w:rPr>
          <w:rFonts w:ascii="Times New Roman" w:eastAsia="Times New Roman" w:hAnsi="Times New Roman" w:cs="Times New Roman"/>
          <w:sz w:val="24"/>
          <w:szCs w:val="24"/>
        </w:rPr>
        <w:t>Праздник «Мы знаем правила дорожного движения».</w:t>
      </w:r>
      <w:r w:rsidR="00B57AE8" w:rsidRPr="00B57A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57AE8" w:rsidRPr="00B57AE8">
        <w:rPr>
          <w:rFonts w:ascii="Times New Roman" w:eastAsia="Times New Roman" w:hAnsi="Times New Roman" w:cs="Times New Roman"/>
          <w:sz w:val="24"/>
          <w:szCs w:val="24"/>
        </w:rPr>
        <w:t>(Работа в группах, викторина, конкурсы, игры, индивидуальная работа</w:t>
      </w:r>
      <w:r w:rsidR="00B57AE8">
        <w:rPr>
          <w:rFonts w:ascii="Times New Roman" w:eastAsia="Times New Roman" w:hAnsi="Times New Roman" w:cs="Times New Roman"/>
          <w:sz w:val="24"/>
          <w:szCs w:val="24"/>
        </w:rPr>
        <w:t>, тесты, праздник</w:t>
      </w:r>
      <w:r w:rsidR="00B57AE8" w:rsidRPr="00B57A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159" w:rsidRDefault="001D0159" w:rsidP="001D0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4742" w:type="dxa"/>
        <w:tblInd w:w="392" w:type="dxa"/>
        <w:tblLook w:val="04A0" w:firstRow="1" w:lastRow="0" w:firstColumn="1" w:lastColumn="0" w:noHBand="0" w:noVBand="1"/>
      </w:tblPr>
      <w:tblGrid>
        <w:gridCol w:w="567"/>
        <w:gridCol w:w="8647"/>
        <w:gridCol w:w="5528"/>
      </w:tblGrid>
      <w:tr w:rsidR="00B37D56" w:rsidRPr="00522D0A" w:rsidTr="006B5E35">
        <w:trPr>
          <w:trHeight w:val="356"/>
        </w:trPr>
        <w:tc>
          <w:tcPr>
            <w:tcW w:w="567" w:type="dxa"/>
          </w:tcPr>
          <w:p w:rsidR="00B37D56" w:rsidRPr="006B5E35" w:rsidRDefault="00B37D56" w:rsidP="00B37D56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B5E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B37D56" w:rsidRPr="00522D0A" w:rsidRDefault="00B37D56" w:rsidP="0048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2D0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Разделы</w:t>
            </w:r>
          </w:p>
        </w:tc>
        <w:tc>
          <w:tcPr>
            <w:tcW w:w="5528" w:type="dxa"/>
          </w:tcPr>
          <w:p w:rsidR="00B37D56" w:rsidRPr="00522D0A" w:rsidRDefault="00B37D56" w:rsidP="00487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2D0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37D56" w:rsidRPr="00522D0A" w:rsidTr="006B5E35">
        <w:trPr>
          <w:trHeight w:val="249"/>
        </w:trPr>
        <w:tc>
          <w:tcPr>
            <w:tcW w:w="567" w:type="dxa"/>
          </w:tcPr>
          <w:p w:rsidR="00B37D56" w:rsidRPr="00522D0A" w:rsidRDefault="00B37D56" w:rsidP="00487719">
            <w:pPr>
              <w:rPr>
                <w:rFonts w:ascii="Times New Roman" w:hAnsi="Times New Roman"/>
                <w:sz w:val="24"/>
                <w:szCs w:val="24"/>
              </w:rPr>
            </w:pPr>
            <w:r w:rsidRPr="00522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37D56" w:rsidRPr="001D0159" w:rsidRDefault="00B37D56" w:rsidP="00487719">
            <w:pPr>
              <w:rPr>
                <w:rFonts w:ascii="Times New Roman" w:hAnsi="Times New Roman"/>
                <w:sz w:val="24"/>
                <w:szCs w:val="24"/>
              </w:rPr>
            </w:pPr>
            <w:r w:rsidRPr="001D0159">
              <w:rPr>
                <w:rFonts w:ascii="Times New Roman" w:eastAsia="Times New Roman" w:hAnsi="Times New Roman"/>
                <w:sz w:val="24"/>
                <w:szCs w:val="24"/>
              </w:rPr>
              <w:t>Элементы дороги, участники дорожного движения и правила их поведения</w:t>
            </w:r>
          </w:p>
        </w:tc>
        <w:tc>
          <w:tcPr>
            <w:tcW w:w="5528" w:type="dxa"/>
          </w:tcPr>
          <w:p w:rsidR="00B37D56" w:rsidRPr="00522D0A" w:rsidRDefault="00BE724F" w:rsidP="00487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7D56" w:rsidRPr="00522D0A" w:rsidTr="006B5E35">
        <w:trPr>
          <w:trHeight w:val="255"/>
        </w:trPr>
        <w:tc>
          <w:tcPr>
            <w:tcW w:w="567" w:type="dxa"/>
          </w:tcPr>
          <w:p w:rsidR="00B37D56" w:rsidRPr="00522D0A" w:rsidRDefault="00B37D56" w:rsidP="00487719">
            <w:pPr>
              <w:rPr>
                <w:rFonts w:ascii="Times New Roman" w:hAnsi="Times New Roman"/>
                <w:sz w:val="24"/>
                <w:szCs w:val="24"/>
              </w:rPr>
            </w:pPr>
            <w:r w:rsidRPr="00522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37D56" w:rsidRPr="001D0159" w:rsidRDefault="00B37D56" w:rsidP="00487719">
            <w:pPr>
              <w:rPr>
                <w:rFonts w:ascii="Times New Roman" w:hAnsi="Times New Roman"/>
                <w:sz w:val="24"/>
                <w:szCs w:val="24"/>
              </w:rPr>
            </w:pPr>
            <w:r w:rsidRPr="001D0159">
              <w:rPr>
                <w:rFonts w:ascii="Times New Roman" w:eastAsia="Times New Roman" w:hAnsi="Times New Roman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5528" w:type="dxa"/>
          </w:tcPr>
          <w:p w:rsidR="00B37D56" w:rsidRPr="00522D0A" w:rsidRDefault="00BE724F" w:rsidP="00487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7D56" w:rsidRPr="00522D0A" w:rsidTr="006B5E35">
        <w:tc>
          <w:tcPr>
            <w:tcW w:w="567" w:type="dxa"/>
          </w:tcPr>
          <w:p w:rsidR="00B37D56" w:rsidRPr="00522D0A" w:rsidRDefault="00B37D56" w:rsidP="00487719">
            <w:pPr>
              <w:rPr>
                <w:rFonts w:ascii="Times New Roman" w:hAnsi="Times New Roman"/>
                <w:sz w:val="24"/>
                <w:szCs w:val="24"/>
              </w:rPr>
            </w:pPr>
            <w:r w:rsidRPr="00522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37D56" w:rsidRPr="001D0159" w:rsidRDefault="006931AF" w:rsidP="00487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5528" w:type="dxa"/>
          </w:tcPr>
          <w:p w:rsidR="00B37D56" w:rsidRPr="00522D0A" w:rsidRDefault="00BE724F" w:rsidP="00487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7D56" w:rsidRPr="00522D0A" w:rsidTr="006B5E35">
        <w:trPr>
          <w:trHeight w:val="108"/>
        </w:trPr>
        <w:tc>
          <w:tcPr>
            <w:tcW w:w="567" w:type="dxa"/>
          </w:tcPr>
          <w:p w:rsidR="00B37D56" w:rsidRPr="00522D0A" w:rsidRDefault="00B37D56" w:rsidP="00487719">
            <w:pPr>
              <w:rPr>
                <w:rFonts w:ascii="Times New Roman" w:hAnsi="Times New Roman"/>
                <w:sz w:val="24"/>
                <w:szCs w:val="24"/>
              </w:rPr>
            </w:pPr>
            <w:r w:rsidRPr="00522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B37D56" w:rsidRPr="001D0159" w:rsidRDefault="006931AF" w:rsidP="00BE724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5528" w:type="dxa"/>
          </w:tcPr>
          <w:p w:rsidR="00B37D56" w:rsidRPr="00522D0A" w:rsidRDefault="00B37D56" w:rsidP="00487719">
            <w:pPr>
              <w:rPr>
                <w:rFonts w:ascii="Times New Roman" w:hAnsi="Times New Roman"/>
                <w:sz w:val="24"/>
                <w:szCs w:val="24"/>
              </w:rPr>
            </w:pPr>
            <w:r w:rsidRPr="006B5E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724F" w:rsidRPr="00522D0A" w:rsidTr="006B5E35">
        <w:trPr>
          <w:trHeight w:val="108"/>
        </w:trPr>
        <w:tc>
          <w:tcPr>
            <w:tcW w:w="567" w:type="dxa"/>
          </w:tcPr>
          <w:p w:rsidR="00BE724F" w:rsidRPr="00522D0A" w:rsidRDefault="00BE724F" w:rsidP="00487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BE724F" w:rsidRPr="001D0159" w:rsidRDefault="00BE724F" w:rsidP="00BE72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0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дорожного </w:t>
            </w:r>
            <w:r w:rsidR="006931AF">
              <w:rPr>
                <w:rFonts w:ascii="Times New Roman" w:hAnsi="Times New Roman"/>
                <w:sz w:val="24"/>
                <w:szCs w:val="24"/>
                <w:lang w:eastAsia="en-US"/>
              </w:rPr>
              <w:t>движения для велосипедистов</w:t>
            </w:r>
          </w:p>
        </w:tc>
        <w:tc>
          <w:tcPr>
            <w:tcW w:w="5528" w:type="dxa"/>
          </w:tcPr>
          <w:p w:rsidR="00BE724F" w:rsidRPr="006B5E35" w:rsidRDefault="001410A4" w:rsidP="00487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7D56" w:rsidRPr="00522D0A" w:rsidTr="006B5E35">
        <w:tc>
          <w:tcPr>
            <w:tcW w:w="567" w:type="dxa"/>
          </w:tcPr>
          <w:p w:rsidR="00B37D56" w:rsidRPr="00522D0A" w:rsidRDefault="00B37D56" w:rsidP="0048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7D56" w:rsidRPr="001D0159" w:rsidRDefault="00B37D56" w:rsidP="0048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37D56" w:rsidRPr="00522D0A" w:rsidRDefault="00B37D56" w:rsidP="0048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D56" w:rsidRPr="00522D0A" w:rsidTr="006B5E35">
        <w:tc>
          <w:tcPr>
            <w:tcW w:w="567" w:type="dxa"/>
          </w:tcPr>
          <w:p w:rsidR="00B37D56" w:rsidRPr="00522D0A" w:rsidRDefault="00B37D56" w:rsidP="00487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37D56" w:rsidRPr="00522D0A" w:rsidRDefault="00BE724F" w:rsidP="00487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B37D56" w:rsidRPr="00522D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28" w:type="dxa"/>
          </w:tcPr>
          <w:p w:rsidR="00B37D56" w:rsidRPr="00522D0A" w:rsidRDefault="00BE724F" w:rsidP="00487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AE3660" w:rsidRDefault="00B57AE8" w:rsidP="009F7381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10A4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</w:t>
      </w:r>
    </w:p>
    <w:p w:rsidR="00D4045E" w:rsidRDefault="009F7381" w:rsidP="009F7381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4.  </w:t>
      </w:r>
      <w:r w:rsidR="002214BA" w:rsidRPr="002941F6">
        <w:rPr>
          <w:b/>
          <w:sz w:val="28"/>
          <w:szCs w:val="28"/>
        </w:rPr>
        <w:t xml:space="preserve">Календарно-тематическое планирование </w:t>
      </w:r>
      <w:r w:rsidR="00FF5F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E724F" w:rsidRPr="009F7381" w:rsidRDefault="00BE724F" w:rsidP="009F7381">
      <w:pPr>
        <w:pStyle w:val="a4"/>
        <w:ind w:left="0"/>
        <w:rPr>
          <w:b/>
          <w:sz w:val="28"/>
          <w:szCs w:val="28"/>
        </w:rPr>
      </w:pPr>
    </w:p>
    <w:tbl>
      <w:tblPr>
        <w:tblW w:w="1474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425"/>
        <w:gridCol w:w="7796"/>
        <w:gridCol w:w="993"/>
        <w:gridCol w:w="992"/>
      </w:tblGrid>
      <w:tr w:rsidR="002E589D" w:rsidRPr="0089695F" w:rsidTr="005F39BD">
        <w:trPr>
          <w:trHeight w:val="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F73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D4045E" w:rsidP="009F7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F7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045E" w:rsidRPr="0077234B" w:rsidRDefault="00D4045E" w:rsidP="00D404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2E589D" w:rsidRPr="0089695F" w:rsidRDefault="00D4045E" w:rsidP="00D4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F7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F7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E589D" w:rsidRPr="0089695F" w:rsidTr="005F39BD">
        <w:trPr>
          <w:trHeight w:val="20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  <w:ind w:left="426"/>
            </w:pPr>
            <w: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0F2B" w:rsidRPr="00CD0F2B" w:rsidRDefault="00CD0F2B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F2B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дороги, участники дорожного движения и правила их поведения</w:t>
            </w:r>
            <w:r w:rsidR="004A5183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3711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9</w:t>
            </w:r>
            <w:r w:rsidR="004A5183">
              <w:rPr>
                <w:rFonts w:ascii="Times New Roman" w:eastAsia="Times New Roman" w:hAnsi="Times New Roman"/>
                <w:b/>
                <w:sz w:val="24"/>
                <w:szCs w:val="24"/>
              </w:rPr>
              <w:t>ч.</w:t>
            </w:r>
          </w:p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дорожная – она совсем несложная.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89695F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896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 о видах светофоров, уметь «читать « сигналы светофора.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3711D2" w:rsidP="0095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E589D" w:rsidRPr="008969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9D" w:rsidRPr="0089695F" w:rsidTr="005F39BD">
        <w:trPr>
          <w:trHeight w:val="33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  <w:ind w:left="426"/>
            </w:pPr>
            <w: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ПДД.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89695F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C04AB0" w:rsidP="0089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</w:t>
            </w:r>
            <w:r w:rsidR="0089695F"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тироваться в дорожных ситуациях и знаках.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3711D2" w:rsidP="0095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589D" w:rsidRPr="008969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9D" w:rsidRPr="0089695F" w:rsidTr="005F39BD">
        <w:trPr>
          <w:trHeight w:val="38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  <w:ind w:left="426"/>
            </w:pPr>
            <w: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ситуации.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89695F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C04AB0" w:rsidP="0089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дорожных ситуациях.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3711D2" w:rsidP="00954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589D" w:rsidRPr="008969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9D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  <w:ind w:left="426"/>
            </w:pPr>
            <w: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с односторонним и двусторонним движением.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89695F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DA0034" w:rsidP="00954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такое </w:t>
            </w: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с односторонним и двусторонним движением.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3711D2" w:rsidP="00954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589D" w:rsidRPr="008969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9D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  <w:ind w:left="426"/>
            </w:pPr>
            <w:r>
              <w:t>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улицы.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89695F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173909" w:rsidP="0095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DA0034" w:rsidRPr="0089695F">
              <w:rPr>
                <w:rFonts w:ascii="Times New Roman" w:hAnsi="Times New Roman" w:cs="Times New Roman"/>
                <w:sz w:val="24"/>
                <w:szCs w:val="24"/>
              </w:rPr>
              <w:t>опасные ситуации 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рогах с пешеходами. Распознавать типичные «ловушки</w:t>
            </w:r>
            <w:r w:rsidR="00DA0034" w:rsidRPr="0089695F">
              <w:rPr>
                <w:rFonts w:ascii="Times New Roman" w:hAnsi="Times New Roman" w:cs="Times New Roman"/>
                <w:sz w:val="24"/>
                <w:szCs w:val="24"/>
              </w:rPr>
              <w:t>» на дорогах.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3711D2" w:rsidP="0095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E589D" w:rsidRPr="008969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9D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  <w:ind w:left="426"/>
            </w:pPr>
            <w:r>
              <w:t>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путь в школу.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89695F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173909" w:rsidP="0095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</w:t>
            </w:r>
            <w:r w:rsidR="002E589D" w:rsidRPr="0089695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«безопасный м</w:t>
            </w:r>
            <w:r w:rsidR="00CD0F2B">
              <w:rPr>
                <w:rFonts w:ascii="Times New Roman" w:hAnsi="Times New Roman" w:cs="Times New Roman"/>
                <w:sz w:val="24"/>
                <w:szCs w:val="24"/>
              </w:rPr>
              <w:t>аршрут», игра «Шагомеры», деклар</w:t>
            </w:r>
            <w:r w:rsidR="002E589D" w:rsidRPr="0089695F">
              <w:rPr>
                <w:rFonts w:ascii="Times New Roman" w:hAnsi="Times New Roman" w:cs="Times New Roman"/>
                <w:sz w:val="24"/>
                <w:szCs w:val="24"/>
              </w:rPr>
              <w:t>ирование стихотворений на тему ПДД.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3711D2" w:rsidP="0095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589D" w:rsidRPr="008969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589D" w:rsidRPr="0089695F" w:rsidRDefault="002E589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183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5183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  <w:ind w:left="426"/>
            </w:pPr>
            <w:r>
              <w:t>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5183" w:rsidRPr="0089695F" w:rsidRDefault="004A5183" w:rsidP="00AD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«Я – пешеход».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5183" w:rsidRPr="0089695F" w:rsidRDefault="004A5183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5183" w:rsidRPr="0089695F" w:rsidRDefault="004A5183" w:rsidP="00AD4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оведении</w:t>
            </w: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улице (как безопасно перейти улицу, перекресток и т. д.) и  правила движения по дороге (как ходить по загородной дороге и переходить ее);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5183" w:rsidRDefault="003711D2" w:rsidP="0095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5BD5" w:rsidRPr="008969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5183" w:rsidRPr="0089695F" w:rsidRDefault="004A5183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D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  <w:ind w:left="426"/>
            </w:pPr>
            <w:r>
              <w:t>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24F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улиц и дорог</w:t>
            </w:r>
            <w:proofErr w:type="gramStart"/>
            <w:r w:rsidR="00BE7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724F" w:rsidRPr="00BE7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BE724F" w:rsidRPr="00BE724F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proofErr w:type="gramEnd"/>
            <w:r w:rsidR="00BE724F" w:rsidRPr="00AE3660">
              <w:rPr>
                <w:rFonts w:ascii="Times New Roman" w:eastAsia="Calibri" w:hAnsi="Times New Roman" w:cs="Times New Roman"/>
                <w:b/>
                <w:lang w:eastAsia="en-US"/>
              </w:rPr>
              <w:t>Антикоррупционное образование.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пределять на схеме - проезжая часть, обочина, кювет, пешеходная и велосипедная дорожка, различение дорожных знаков и разметки, видов перекрестков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3711D2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5BD5" w:rsidRPr="008969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D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  <w:ind w:left="426"/>
            </w:pPr>
            <w:r>
              <w:t>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разметка и ее предназначение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Экскурсия по селу.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разметку проезжей части улицы (дороги) и знать её предназначение.</w:t>
            </w:r>
            <w:r w:rsidRPr="0097459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групповые наблюдения во время экскурсий по селу.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F823F6" w:rsidRDefault="00F823F6" w:rsidP="00AD4F6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3F6">
              <w:rPr>
                <w:rFonts w:ascii="Times New Roman" w:hAnsi="Times New Roman" w:cs="Times New Roman"/>
                <w:i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F823F6" w:rsidRDefault="00985BD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D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10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4A5183" w:rsidRDefault="00985BD5" w:rsidP="004A5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183">
              <w:rPr>
                <w:rFonts w:ascii="Times New Roman" w:eastAsia="Times New Roman" w:hAnsi="Times New Roman"/>
                <w:b/>
                <w:sz w:val="24"/>
                <w:szCs w:val="24"/>
              </w:rPr>
              <w:t>Сигналы светофора и регулировщика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- 5ч.</w:t>
            </w:r>
          </w:p>
          <w:p w:rsidR="00985BD5" w:rsidRPr="004A5183" w:rsidRDefault="00985BD5" w:rsidP="004A5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Виды и сигналы светофора.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Default="00B57AE8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светофор пешеходный и транспортный. Различать и объяснять сигналы светофора, действовать в соответствии с ними.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3711D2" w:rsidRDefault="00F823F6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85BD5" w:rsidRPr="003711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D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11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«В гостях у </w:t>
            </w:r>
            <w:proofErr w:type="spellStart"/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pStyle w:val="a4"/>
              <w:ind w:left="0"/>
            </w:pPr>
            <w:r w:rsidRPr="0089695F">
              <w:t>Закрепить знания о сигналах светофоров.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F823F6" w:rsidRDefault="00F823F6" w:rsidP="00AD4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F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85BD5" w:rsidRPr="00F823F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F823F6" w:rsidRDefault="00F823F6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985BD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12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и его помощь пешеходам и водителям.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понимать сигналы регулировщика.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F823F6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D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13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сигналы регулировщика.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F823F6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D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14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железнодорожном  переезде.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правила ПДД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железнодорожном  переезде.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5F39BD" w:rsidP="00AD4F62">
            <w:pPr>
              <w:pStyle w:val="a4"/>
              <w:ind w:left="0"/>
            </w:pPr>
            <w:r>
              <w:t>04</w:t>
            </w:r>
            <w:r w:rsidR="00985BD5" w:rsidRPr="0089695F">
              <w:t>.12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D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1611F4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 w:rsidRPr="001611F4">
              <w:t>15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Default="00985BD5" w:rsidP="00AD4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4B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Дорожные знаки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-6ч.</w:t>
            </w:r>
          </w:p>
          <w:p w:rsidR="00985BD5" w:rsidRPr="0089695F" w:rsidRDefault="00985BD5" w:rsidP="00AD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 для водителей.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Ориентироваться в знаках для водителей.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5F39BD" w:rsidP="00AD4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5BD5" w:rsidRPr="008969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D5" w:rsidRPr="0089695F" w:rsidTr="005F39BD">
        <w:trPr>
          <w:trHeight w:val="3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16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Default="00985BD5" w:rsidP="00AD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 для пешеходов.</w:t>
            </w:r>
          </w:p>
          <w:p w:rsidR="00BE724F" w:rsidRPr="00AE3660" w:rsidRDefault="00BE724F" w:rsidP="00AD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24F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AE3660">
              <w:rPr>
                <w:rFonts w:ascii="Times New Roman" w:eastAsia="Calibri" w:hAnsi="Times New Roman" w:cs="Times New Roman"/>
                <w:b/>
                <w:lang w:eastAsia="en-US"/>
              </w:rPr>
              <w:t>Антикоррупционное образование.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азывать изученные  знаки, «читать» дорогу, узнавать и называть дорожные знаки: «Пе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шеходный переход», «Дети». Объяснять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9695F"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нужно знать правила дорожного движения пешеходу и водителю.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D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17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Дорожные знаки и условные обозначения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по тестовым карточкам «Чтение улиц и дорог»,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«О чем нам рассказали знаки»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BD5" w:rsidRPr="0089695F" w:rsidTr="005F39BD">
        <w:trPr>
          <w:trHeight w:val="6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18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24F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зимнему селу.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Ориентироваться в знаках, видах перекрестков.</w:t>
            </w:r>
            <w:r w:rsidRPr="0097459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групповые наблюдения во время экскурсий по селу.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5F39BD" w:rsidRDefault="005F39BD" w:rsidP="00AD4F6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9BD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="00985BD5" w:rsidRPr="005F39BD">
              <w:rPr>
                <w:rFonts w:ascii="Times New Roman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5F39BD" w:rsidRDefault="00985BD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BD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19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8A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«Дорожные знаки в загадках и стихах».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B57AE8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96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и оценивать различные ситуации поведения на дороге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96">
              <w:rPr>
                <w:rFonts w:ascii="Times New Roman" w:hAnsi="Times New Roman" w:cs="Times New Roman"/>
                <w:sz w:val="24"/>
                <w:szCs w:val="24"/>
              </w:rPr>
              <w:t>в транспорте.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5F39BD" w:rsidRDefault="005F39BD" w:rsidP="00AD4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85BD5" w:rsidRPr="005F39BD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5F39BD" w:rsidRDefault="005F39B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985BD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20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1F2DBD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D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теме: «Дорожные знаки»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AD4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Выполнить проект.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5BD5" w:rsidRPr="0089695F" w:rsidRDefault="00985BD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1B1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21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E7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9ч.</w:t>
            </w:r>
          </w:p>
          <w:p w:rsidR="001C01B1" w:rsidRPr="00985BD5" w:rsidRDefault="00AE3660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</w:t>
            </w:r>
            <w:r w:rsidR="001C01B1" w:rsidRPr="00985BD5">
              <w:rPr>
                <w:rFonts w:ascii="Times New Roman" w:eastAsia="Times New Roman" w:hAnsi="Times New Roman" w:cs="Times New Roman"/>
                <w:sz w:val="24"/>
                <w:szCs w:val="24"/>
              </w:rPr>
              <w:t>орта.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видах транспортных средств. Викторина «Угадай-ка (транспорт)».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1B1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22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Предупредительные сигналы транспортных средств.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редупредительные сигналы транспортных средств.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C01B1" w:rsidRPr="008969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1B1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23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специальных транспортных средств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проезда специальных транспортных средств.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01B1" w:rsidRPr="008969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1B1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1611F4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 w:rsidRPr="001611F4">
              <w:lastRenderedPageBreak/>
              <w:t>24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движения.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дорожных ситуациях.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1B1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1611F4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 w:rsidRPr="001611F4">
              <w:t>25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путь транспортных средств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тормозной путь транспорта. Оценивать своё поведение на дорогах.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1B1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1611F4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 w:rsidRPr="001611F4">
              <w:t>26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безопасности при пользовании общественным транспортом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общественным транспортом (правила ожидания транспорта на остановке, правила посадки-высадки и т.д.).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C01B1" w:rsidRPr="008969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01B1" w:rsidRPr="0089695F" w:rsidRDefault="001C01B1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DBD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1611F4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 w:rsidRPr="001611F4">
              <w:t>27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1F2DBD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автомобильная инспекция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1F2DBD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1F2D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предназначение ГАИ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DBD" w:rsidRPr="008969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1F2DB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DBD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1611F4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 w:rsidRPr="001611F4">
              <w:t>28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BE724F" w:rsidRDefault="001F2DBD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теме: «Общественный транспорт».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1F2DBD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1F2D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hAnsi="Times New Roman" w:cs="Times New Roman"/>
                <w:sz w:val="24"/>
                <w:szCs w:val="24"/>
              </w:rPr>
              <w:t>Выполнить проект.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5F39BD" w:rsidP="00AD4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2DBD" w:rsidRPr="008969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1F2DB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DBD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1611F4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 w:rsidRPr="001611F4">
              <w:t>29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1F2DBD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 Поле чудес»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1F2DBD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1F2D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дорожных ситуациях.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C71E98" w:rsidRDefault="005F39BD" w:rsidP="00AD4F6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1F2DBD" w:rsidRPr="00C71E9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1F2DB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DBD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30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Default="001F2DBD" w:rsidP="00954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2D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Правила дорожного движения для велосипедистов-</w:t>
            </w:r>
            <w:r w:rsidR="001410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8</w:t>
            </w:r>
            <w:r w:rsidR="001D79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ч.</w:t>
            </w:r>
          </w:p>
          <w:p w:rsidR="001D79C5" w:rsidRPr="001D79C5" w:rsidRDefault="001D79C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Велосипедист–участник движения.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B57AE8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B57AE8" w:rsidP="0095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Понимать, что велосипедист является участником движения.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89695F" w:rsidRDefault="005F39BD" w:rsidP="00AD4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1F2DBD" w:rsidRPr="0089695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2DBD" w:rsidRPr="005F39BD" w:rsidRDefault="005F39BD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1D79C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31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B43E20" w:rsidRDefault="001D79C5" w:rsidP="00AD4F62">
            <w:pPr>
              <w:pStyle w:val="a4"/>
              <w:ind w:left="0"/>
            </w:pPr>
            <w:r w:rsidRPr="00B43E20">
              <w:t>Правила дорожного движения для велосипедиста.</w:t>
            </w:r>
          </w:p>
          <w:p w:rsidR="001D79C5" w:rsidRPr="00B43E20" w:rsidRDefault="001D79C5" w:rsidP="00AD4F62">
            <w:pPr>
              <w:pStyle w:val="a4"/>
              <w:ind w:left="0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B57AE8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D79C5" w:rsidP="0095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потенциально опасные ситуации для сохранения жизни и здоровья человека в условиях дорожного движения.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D79C5" w:rsidRPr="008969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D79C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C5" w:rsidRPr="0089695F" w:rsidTr="005F39BD">
        <w:trPr>
          <w:trHeight w:val="22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32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B43E20" w:rsidRDefault="001D79C5" w:rsidP="00AD4F62">
            <w:pPr>
              <w:pStyle w:val="a4"/>
              <w:ind w:left="0"/>
            </w:pPr>
            <w:r w:rsidRPr="00B43E20">
              <w:t>Правила дорожного движения для велосипедиста.</w:t>
            </w:r>
          </w:p>
          <w:p w:rsidR="001D79C5" w:rsidRPr="00B43E20" w:rsidRDefault="001D79C5" w:rsidP="00AD4F62">
            <w:pPr>
              <w:pStyle w:val="a4"/>
              <w:ind w:left="0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B57AE8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D79C5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потенциально опасные ситуации для сохранения жизни и здоровья человека в условиях дорожного движения.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79C5" w:rsidRPr="008969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D79C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C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33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AE3660" w:rsidRDefault="001D79C5" w:rsidP="00954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6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Скорость движения объекта.</w:t>
            </w:r>
          </w:p>
          <w:p w:rsidR="00BE724F" w:rsidRPr="0089695F" w:rsidRDefault="00BE724F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660">
              <w:rPr>
                <w:rFonts w:ascii="Times New Roman" w:eastAsia="Calibri" w:hAnsi="Times New Roman" w:cs="Times New Roman"/>
                <w:b/>
                <w:lang w:eastAsia="en-US"/>
              </w:rPr>
              <w:t>Антикоррупционное образование.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B57AE8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D79C5" w:rsidP="0095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Оценивание дорожных ситуаций. Мчится, стремительно приближается, едет с небольшой скоростью, небыстро, дает сигналы поворота или остановки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5F39BD" w:rsidP="00AD4F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79C5" w:rsidRPr="008969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D79C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C5" w:rsidRPr="0089695F" w:rsidTr="005F39BD">
        <w:trPr>
          <w:trHeight w:val="2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C71E98" w:rsidRDefault="001611F4" w:rsidP="001611F4">
            <w:pPr>
              <w:autoSpaceDE w:val="0"/>
              <w:autoSpaceDN w:val="0"/>
              <w:adjustRightInd w:val="0"/>
              <w:spacing w:line="360" w:lineRule="auto"/>
            </w:pPr>
            <w:r>
              <w:t>34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B43E20" w:rsidRDefault="001D79C5" w:rsidP="001D79C5">
            <w:pPr>
              <w:pStyle w:val="a4"/>
              <w:ind w:left="0"/>
            </w:pPr>
            <w:r w:rsidRPr="00B43E20">
              <w:t>Опасные ситуации.</w:t>
            </w:r>
          </w:p>
          <w:p w:rsidR="001D79C5" w:rsidRPr="0089695F" w:rsidRDefault="001D79C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B57AE8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D79C5" w:rsidP="0095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9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потенциально опасные ситуации для сохранения жизни и здоровья человека в условиях дорожного движения.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D79C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9C5" w:rsidRPr="0089695F" w:rsidTr="001611F4">
        <w:trPr>
          <w:trHeight w:val="155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D79C5" w:rsidRDefault="005F39BD" w:rsidP="005F39BD">
            <w:pPr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 xml:space="preserve">       35</w:t>
            </w:r>
          </w:p>
          <w:p w:rsidR="005F39BD" w:rsidRDefault="005F39BD" w:rsidP="005F39BD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 36</w:t>
            </w:r>
          </w:p>
          <w:p w:rsidR="00CB2ADB" w:rsidRPr="00C71E98" w:rsidRDefault="00CB2ADB" w:rsidP="005F39BD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D79C5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на знание ПДД.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611F4" w:rsidP="00AD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D79C5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дорожных ситуациях.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D79C5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D79C5" w:rsidRPr="00FF72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F39BD" w:rsidRPr="00FF728E" w:rsidRDefault="005F39BD" w:rsidP="00AD4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D79C5" w:rsidRPr="0089695F" w:rsidRDefault="001D79C5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1F4" w:rsidRPr="0089695F" w:rsidTr="001611F4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11F4" w:rsidRDefault="001611F4" w:rsidP="001611F4">
            <w:pPr>
              <w:pStyle w:val="a4"/>
              <w:autoSpaceDE w:val="0"/>
              <w:autoSpaceDN w:val="0"/>
              <w:adjustRightInd w:val="0"/>
              <w:spacing w:line="360" w:lineRule="auto"/>
              <w:ind w:left="786"/>
              <w:jc w:val="center"/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11F4" w:rsidRPr="00173909" w:rsidRDefault="001611F4" w:rsidP="00F12FB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>
              <w:t>Праздник «Мы знаем правила дорожного движения».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11F4" w:rsidRPr="0089695F" w:rsidRDefault="001611F4" w:rsidP="00F1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11F4" w:rsidRPr="0089695F" w:rsidRDefault="001611F4" w:rsidP="00F12F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свои знания по ПДД.</w:t>
            </w:r>
            <w:r w:rsidRPr="0089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дорожных ситуациях.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11F4" w:rsidRPr="00840571" w:rsidRDefault="001611F4" w:rsidP="00F12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057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611F4" w:rsidRPr="0089695F" w:rsidRDefault="001611F4" w:rsidP="0095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1F6" w:rsidRPr="0089695F" w:rsidRDefault="002941F6" w:rsidP="009545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1F6" w:rsidRPr="0089695F" w:rsidRDefault="002941F6" w:rsidP="00954513">
      <w:pPr>
        <w:pStyle w:val="a4"/>
        <w:ind w:left="0"/>
        <w:jc w:val="center"/>
        <w:rPr>
          <w:b/>
        </w:rPr>
      </w:pPr>
    </w:p>
    <w:sectPr w:rsidR="002941F6" w:rsidRPr="0089695F" w:rsidSect="002E5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2F" w:rsidRDefault="0009112F" w:rsidP="00D529DF">
      <w:pPr>
        <w:spacing w:after="0" w:line="240" w:lineRule="auto"/>
      </w:pPr>
      <w:r>
        <w:separator/>
      </w:r>
    </w:p>
  </w:endnote>
  <w:endnote w:type="continuationSeparator" w:id="0">
    <w:p w:rsidR="0009112F" w:rsidRDefault="0009112F" w:rsidP="00D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2F" w:rsidRDefault="0009112F" w:rsidP="00D529DF">
      <w:pPr>
        <w:spacing w:after="0" w:line="240" w:lineRule="auto"/>
      </w:pPr>
      <w:r>
        <w:separator/>
      </w:r>
    </w:p>
  </w:footnote>
  <w:footnote w:type="continuationSeparator" w:id="0">
    <w:p w:rsidR="0009112F" w:rsidRDefault="0009112F" w:rsidP="00D5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5E0AD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B3DEF"/>
    <w:multiLevelType w:val="hybridMultilevel"/>
    <w:tmpl w:val="5E1AA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1356B"/>
    <w:multiLevelType w:val="hybridMultilevel"/>
    <w:tmpl w:val="32B0D552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">
    <w:nsid w:val="1D2A1410"/>
    <w:multiLevelType w:val="hybridMultilevel"/>
    <w:tmpl w:val="C900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B1F17"/>
    <w:multiLevelType w:val="hybridMultilevel"/>
    <w:tmpl w:val="DCB4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1307C"/>
    <w:multiLevelType w:val="hybridMultilevel"/>
    <w:tmpl w:val="D4148266"/>
    <w:lvl w:ilvl="0" w:tplc="01D6D4A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8755D9"/>
    <w:multiLevelType w:val="hybridMultilevel"/>
    <w:tmpl w:val="0B6CB2D8"/>
    <w:lvl w:ilvl="0" w:tplc="2376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95360"/>
    <w:multiLevelType w:val="hybridMultilevel"/>
    <w:tmpl w:val="B9FCB1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BE90D68"/>
    <w:multiLevelType w:val="hybridMultilevel"/>
    <w:tmpl w:val="9E7C842A"/>
    <w:lvl w:ilvl="0" w:tplc="D50CC5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F26BE"/>
    <w:multiLevelType w:val="hybridMultilevel"/>
    <w:tmpl w:val="F99C8574"/>
    <w:lvl w:ilvl="0" w:tplc="2376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E780A"/>
    <w:multiLevelType w:val="hybridMultilevel"/>
    <w:tmpl w:val="C0947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B008E"/>
    <w:multiLevelType w:val="hybridMultilevel"/>
    <w:tmpl w:val="F2C63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23DEB"/>
    <w:multiLevelType w:val="hybridMultilevel"/>
    <w:tmpl w:val="2CE0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44B5D"/>
    <w:multiLevelType w:val="hybridMultilevel"/>
    <w:tmpl w:val="555C4540"/>
    <w:lvl w:ilvl="0" w:tplc="2376DF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505388A"/>
    <w:multiLevelType w:val="hybridMultilevel"/>
    <w:tmpl w:val="7F100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14BA"/>
    <w:rsid w:val="00051048"/>
    <w:rsid w:val="0009112F"/>
    <w:rsid w:val="00121327"/>
    <w:rsid w:val="001410A4"/>
    <w:rsid w:val="00153F34"/>
    <w:rsid w:val="001611F4"/>
    <w:rsid w:val="0016145F"/>
    <w:rsid w:val="00173909"/>
    <w:rsid w:val="001C01B1"/>
    <w:rsid w:val="001D0159"/>
    <w:rsid w:val="001D79C5"/>
    <w:rsid w:val="001F2DBD"/>
    <w:rsid w:val="00202952"/>
    <w:rsid w:val="00207E49"/>
    <w:rsid w:val="002214BA"/>
    <w:rsid w:val="00250E36"/>
    <w:rsid w:val="002941F6"/>
    <w:rsid w:val="002E589D"/>
    <w:rsid w:val="00314572"/>
    <w:rsid w:val="00355DB2"/>
    <w:rsid w:val="003711D2"/>
    <w:rsid w:val="00412407"/>
    <w:rsid w:val="004305AD"/>
    <w:rsid w:val="004A5183"/>
    <w:rsid w:val="00530485"/>
    <w:rsid w:val="00565B86"/>
    <w:rsid w:val="005F39BD"/>
    <w:rsid w:val="0062518D"/>
    <w:rsid w:val="006931AF"/>
    <w:rsid w:val="006A6B8F"/>
    <w:rsid w:val="006B5E35"/>
    <w:rsid w:val="006E60EE"/>
    <w:rsid w:val="0075215C"/>
    <w:rsid w:val="00770814"/>
    <w:rsid w:val="00794A55"/>
    <w:rsid w:val="00795DE5"/>
    <w:rsid w:val="007D61A1"/>
    <w:rsid w:val="00815B18"/>
    <w:rsid w:val="00830F8E"/>
    <w:rsid w:val="008400B0"/>
    <w:rsid w:val="00840571"/>
    <w:rsid w:val="00871CD2"/>
    <w:rsid w:val="00894790"/>
    <w:rsid w:val="0089695F"/>
    <w:rsid w:val="00954513"/>
    <w:rsid w:val="00962775"/>
    <w:rsid w:val="00985BD5"/>
    <w:rsid w:val="009B5B08"/>
    <w:rsid w:val="009F7381"/>
    <w:rsid w:val="00AD2F92"/>
    <w:rsid w:val="00AE3660"/>
    <w:rsid w:val="00AE38A9"/>
    <w:rsid w:val="00B37D56"/>
    <w:rsid w:val="00B57AE8"/>
    <w:rsid w:val="00BC2A84"/>
    <w:rsid w:val="00BE724F"/>
    <w:rsid w:val="00C04AB0"/>
    <w:rsid w:val="00C23596"/>
    <w:rsid w:val="00C71E98"/>
    <w:rsid w:val="00CB2ADB"/>
    <w:rsid w:val="00CC18E0"/>
    <w:rsid w:val="00CC3AC8"/>
    <w:rsid w:val="00CD0F2B"/>
    <w:rsid w:val="00D4045E"/>
    <w:rsid w:val="00D529DF"/>
    <w:rsid w:val="00D90C74"/>
    <w:rsid w:val="00D94E5F"/>
    <w:rsid w:val="00DA0034"/>
    <w:rsid w:val="00DF7FFD"/>
    <w:rsid w:val="00E04256"/>
    <w:rsid w:val="00E328F2"/>
    <w:rsid w:val="00E414C6"/>
    <w:rsid w:val="00E44BB2"/>
    <w:rsid w:val="00E47739"/>
    <w:rsid w:val="00ED1249"/>
    <w:rsid w:val="00F026FE"/>
    <w:rsid w:val="00F2544F"/>
    <w:rsid w:val="00F823F6"/>
    <w:rsid w:val="00FA19FD"/>
    <w:rsid w:val="00FB13B5"/>
    <w:rsid w:val="00FF5F0E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1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214BA"/>
    <w:pPr>
      <w:suppressAutoHyphens/>
      <w:spacing w:after="12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214B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2214BA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2214B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4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0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941F6"/>
  </w:style>
  <w:style w:type="paragraph" w:styleId="aa">
    <w:name w:val="header"/>
    <w:basedOn w:val="a"/>
    <w:link w:val="ab"/>
    <w:uiPriority w:val="99"/>
    <w:unhideWhenUsed/>
    <w:rsid w:val="00D5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29DF"/>
  </w:style>
  <w:style w:type="paragraph" w:styleId="ac">
    <w:name w:val="footer"/>
    <w:basedOn w:val="a"/>
    <w:link w:val="ad"/>
    <w:uiPriority w:val="99"/>
    <w:unhideWhenUsed/>
    <w:rsid w:val="00D5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29DF"/>
  </w:style>
  <w:style w:type="table" w:styleId="ae">
    <w:name w:val="Table Grid"/>
    <w:basedOn w:val="a1"/>
    <w:uiPriority w:val="59"/>
    <w:rsid w:val="00B37D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3124-B507-44D3-8BAA-148AEF13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12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ИННА</cp:lastModifiedBy>
  <cp:revision>51</cp:revision>
  <cp:lastPrinted>2015-09-30T08:43:00Z</cp:lastPrinted>
  <dcterms:created xsi:type="dcterms:W3CDTF">2014-09-26T16:48:00Z</dcterms:created>
  <dcterms:modified xsi:type="dcterms:W3CDTF">2020-08-30T11:53:00Z</dcterms:modified>
</cp:coreProperties>
</file>