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89" w:rsidRDefault="00D12F9C" w:rsidP="002026A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165">
        <w:rPr>
          <w:rFonts w:ascii="Times New Roman" w:hAnsi="Times New Roman" w:cs="Times New Roman"/>
          <w:b/>
          <w:sz w:val="32"/>
          <w:szCs w:val="32"/>
        </w:rPr>
        <w:t>Использование межполушарных досок</w:t>
      </w:r>
      <w:r w:rsidR="001C64A6" w:rsidRPr="00F931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4215" w:rsidRPr="00F93165">
        <w:rPr>
          <w:rFonts w:ascii="Times New Roman" w:hAnsi="Times New Roman" w:cs="Times New Roman"/>
          <w:b/>
          <w:sz w:val="32"/>
          <w:szCs w:val="32"/>
        </w:rPr>
        <w:t>на логопедических занятиях</w:t>
      </w:r>
      <w:r w:rsidR="00F93165">
        <w:rPr>
          <w:rFonts w:ascii="Times New Roman" w:hAnsi="Times New Roman" w:cs="Times New Roman"/>
          <w:b/>
          <w:sz w:val="32"/>
          <w:szCs w:val="32"/>
        </w:rPr>
        <w:t>.</w:t>
      </w:r>
    </w:p>
    <w:p w:rsidR="001D1161" w:rsidRPr="00F93165" w:rsidRDefault="001D1161" w:rsidP="001D1161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365760</wp:posOffset>
            </wp:positionV>
            <wp:extent cx="2905125" cy="1444625"/>
            <wp:effectExtent l="19050" t="0" r="9525" b="0"/>
            <wp:wrapTight wrapText="bothSides">
              <wp:wrapPolygon edited="0">
                <wp:start x="-142" y="0"/>
                <wp:lineTo x="-142" y="21363"/>
                <wp:lineTo x="21671" y="21363"/>
                <wp:lineTo x="21671" y="0"/>
                <wp:lineTo x="-142" y="0"/>
              </wp:wrapPolygon>
            </wp:wrapTight>
            <wp:docPr id="1" name="Рисунок 0" descr="20230202_10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202_1054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6A3" w:rsidRDefault="00C02D1C" w:rsidP="002026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2882900</wp:posOffset>
            </wp:positionV>
            <wp:extent cx="3124200" cy="1752600"/>
            <wp:effectExtent l="19050" t="0" r="0" b="0"/>
            <wp:wrapTight wrapText="bothSides">
              <wp:wrapPolygon edited="0">
                <wp:start x="-132" y="0"/>
                <wp:lineTo x="-132" y="21365"/>
                <wp:lineTo x="21600" y="21365"/>
                <wp:lineTo x="21600" y="0"/>
                <wp:lineTo x="-132" y="0"/>
              </wp:wrapPolygon>
            </wp:wrapTight>
            <wp:docPr id="4" name="Рисунок 3" descr="20230202_10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202_1055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F9C" w:rsidRPr="002026A3">
        <w:rPr>
          <w:rFonts w:ascii="Times New Roman" w:hAnsi="Times New Roman" w:cs="Times New Roman"/>
          <w:sz w:val="28"/>
          <w:szCs w:val="28"/>
        </w:rPr>
        <w:t xml:space="preserve">Наш мозг состоит из двух полушарий: </w:t>
      </w:r>
      <w:proofErr w:type="gramStart"/>
      <w:r w:rsidR="00D12F9C" w:rsidRPr="002026A3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="00D12F9C" w:rsidRPr="002026A3">
        <w:rPr>
          <w:rFonts w:ascii="Times New Roman" w:hAnsi="Times New Roman" w:cs="Times New Roman"/>
          <w:sz w:val="28"/>
          <w:szCs w:val="28"/>
        </w:rPr>
        <w:t xml:space="preserve"> и левое. Каждое полушарие выполняет свои функции. В правом полушарии </w:t>
      </w:r>
      <w:r w:rsidR="00164835" w:rsidRPr="002026A3">
        <w:rPr>
          <w:rFonts w:ascii="Times New Roman" w:hAnsi="Times New Roman" w:cs="Times New Roman"/>
          <w:sz w:val="28"/>
          <w:szCs w:val="28"/>
        </w:rPr>
        <w:t xml:space="preserve">возникают различные образы предметов и явлений, а в левом полушарии они вербализуются, то есть находят словесное выражение. Только налаженное взаимодействие двух полушарий позволит качественно воспринимать и обрабатывать полученную информацию. Этот процесс происходит благодаря мозолистому телу, некому «мостику» между правым и левым полушарием. Чем крепче и сильнее этот «мостик», тем быстрее по нему проходят нервные импульсы. Если включать в работу обе руки и работать ими одновременно, то происходит работа и правого, и левого полушария.  </w:t>
      </w:r>
      <w:r w:rsidR="00683F66" w:rsidRPr="002026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3F8" w:rsidRPr="002026A3" w:rsidRDefault="00C02D1C" w:rsidP="00C933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477520</wp:posOffset>
            </wp:positionV>
            <wp:extent cx="1657350" cy="2352675"/>
            <wp:effectExtent l="19050" t="0" r="0" b="0"/>
            <wp:wrapTight wrapText="bothSides">
              <wp:wrapPolygon edited="0">
                <wp:start x="-248" y="0"/>
                <wp:lineTo x="-248" y="21513"/>
                <wp:lineTo x="21600" y="21513"/>
                <wp:lineTo x="21600" y="0"/>
                <wp:lineTo x="-248" y="0"/>
              </wp:wrapPolygon>
            </wp:wrapTight>
            <wp:docPr id="2" name="Рисунок 1" descr="20230130_10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130_1053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F66" w:rsidRPr="002026A3">
        <w:rPr>
          <w:rFonts w:ascii="Times New Roman" w:hAnsi="Times New Roman" w:cs="Times New Roman"/>
          <w:sz w:val="28"/>
          <w:szCs w:val="28"/>
        </w:rPr>
        <w:t xml:space="preserve">  </w:t>
      </w:r>
      <w:r w:rsidR="000036F7" w:rsidRPr="002026A3">
        <w:rPr>
          <w:rFonts w:ascii="Times New Roman" w:hAnsi="Times New Roman" w:cs="Times New Roman"/>
          <w:sz w:val="28"/>
          <w:szCs w:val="28"/>
        </w:rPr>
        <w:t>Работа с межполушарными досками полезна для детей любого возраста. Такой тренажер будет полезен норматипичным детям для развития функций самоконтроля и внимания. Особое значение такие упражнения имеют при работе с детьми с речевыми нарушениями</w:t>
      </w:r>
      <w:r w:rsidR="00683F66" w:rsidRPr="002026A3">
        <w:rPr>
          <w:rFonts w:ascii="Times New Roman" w:hAnsi="Times New Roman" w:cs="Times New Roman"/>
          <w:sz w:val="28"/>
          <w:szCs w:val="28"/>
        </w:rPr>
        <w:t xml:space="preserve">, у которых нарушено не только звукопроизношение, но и мелкая моторика, трудности при ориентировке в пространстве и на листе бумаги, нередко наблюдается нарушения внимания, усидчивости, неловкость и скованность движений. Для этого в логопедическое занятие </w:t>
      </w:r>
      <w:r w:rsidR="009F3445">
        <w:rPr>
          <w:rFonts w:ascii="Times New Roman" w:hAnsi="Times New Roman" w:cs="Times New Roman"/>
          <w:sz w:val="28"/>
          <w:szCs w:val="28"/>
        </w:rPr>
        <w:t>можно включать работу</w:t>
      </w:r>
      <w:r w:rsidR="00683F66" w:rsidRPr="002026A3">
        <w:rPr>
          <w:rFonts w:ascii="Times New Roman" w:hAnsi="Times New Roman" w:cs="Times New Roman"/>
          <w:sz w:val="28"/>
          <w:szCs w:val="28"/>
        </w:rPr>
        <w:t xml:space="preserve"> </w:t>
      </w:r>
      <w:r w:rsidR="00683F66" w:rsidRPr="002026A3">
        <w:rPr>
          <w:rFonts w:ascii="Times New Roman" w:hAnsi="Times New Roman" w:cs="Times New Roman"/>
          <w:sz w:val="28"/>
          <w:szCs w:val="28"/>
        </w:rPr>
        <w:lastRenderedPageBreak/>
        <w:t xml:space="preserve">со специальными межполушарными досками. </w:t>
      </w:r>
    </w:p>
    <w:p w:rsidR="006933C3" w:rsidRDefault="00110CAA" w:rsidP="002026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6A3">
        <w:rPr>
          <w:rFonts w:ascii="Times New Roman" w:hAnsi="Times New Roman" w:cs="Times New Roman"/>
          <w:sz w:val="28"/>
          <w:szCs w:val="28"/>
        </w:rPr>
        <w:t xml:space="preserve">Межполушарные доски представляют собой деревянные доски с двумя ячейками и бегунками или стилусами. В ячейки можно вкладывать различные деревянные вкладыши с лабиринтами. На начальных этапах работы необходимо использовать вкладыши с одинаковыми узорами. </w:t>
      </w:r>
      <w:r w:rsidR="000036F7" w:rsidRPr="002026A3">
        <w:rPr>
          <w:rFonts w:ascii="Times New Roman" w:hAnsi="Times New Roman" w:cs="Times New Roman"/>
          <w:sz w:val="28"/>
          <w:szCs w:val="28"/>
        </w:rPr>
        <w:t>Важным принципом в работе является принцип от простого к сложному. Пока ребенок не освоил простые упражнения, нельзя переходить к более сложным.</w:t>
      </w:r>
    </w:p>
    <w:p w:rsidR="00110CAA" w:rsidRPr="002026A3" w:rsidRDefault="00C02D1C" w:rsidP="002026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573405</wp:posOffset>
            </wp:positionV>
            <wp:extent cx="2447925" cy="2439670"/>
            <wp:effectExtent l="19050" t="0" r="9525" b="0"/>
            <wp:wrapTight wrapText="bothSides">
              <wp:wrapPolygon edited="0">
                <wp:start x="-168" y="0"/>
                <wp:lineTo x="-168" y="21420"/>
                <wp:lineTo x="21684" y="21420"/>
                <wp:lineTo x="21684" y="0"/>
                <wp:lineTo x="-168" y="0"/>
              </wp:wrapPolygon>
            </wp:wrapTight>
            <wp:docPr id="3" name="Рисунок 2" descr="20230131_09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131_09044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3C3" w:rsidRPr="002026A3">
        <w:rPr>
          <w:rFonts w:ascii="Times New Roman" w:hAnsi="Times New Roman" w:cs="Times New Roman"/>
          <w:sz w:val="28"/>
          <w:szCs w:val="28"/>
        </w:rPr>
        <w:t xml:space="preserve">Сначала упражнение выполняется одной рукой по часовой стрелке, затем против часовой стрелки. Далее упражнение выполняется другой рукой по такой же схеме – сначала по часовой стрелке, затем против часовой стрелки. Постепенно упражнение усложняется, в работу включаются уже обе руки и </w:t>
      </w:r>
      <w:r w:rsidR="000036F7" w:rsidRPr="002026A3">
        <w:rPr>
          <w:rFonts w:ascii="Times New Roman" w:hAnsi="Times New Roman" w:cs="Times New Roman"/>
          <w:sz w:val="28"/>
          <w:szCs w:val="28"/>
        </w:rPr>
        <w:t xml:space="preserve">ребенок пробует синхронно обеими руками пройти лабиринт сначала по часовой стрелке, затем против. Так же можно проходить лабиринт синхронно двумя руками, но в разном направлении.  И, самое сложное, это использование разных лабиринтов на разные руки, т.е. одна рука проходит один лабиринт, а другая рука – другой. </w:t>
      </w:r>
      <w:r w:rsidR="006933C3" w:rsidRPr="002026A3">
        <w:rPr>
          <w:rFonts w:ascii="Times New Roman" w:hAnsi="Times New Roman" w:cs="Times New Roman"/>
          <w:sz w:val="28"/>
          <w:szCs w:val="28"/>
        </w:rPr>
        <w:t>Таким образом, происходит не только развитие межполушарного взаимодействия, но и влияние на синхронизацию</w:t>
      </w:r>
      <w:r w:rsidR="00110CAA" w:rsidRPr="002026A3">
        <w:rPr>
          <w:rFonts w:ascii="Times New Roman" w:hAnsi="Times New Roman" w:cs="Times New Roman"/>
          <w:sz w:val="28"/>
          <w:szCs w:val="28"/>
        </w:rPr>
        <w:t xml:space="preserve"> работы рук и глаз</w:t>
      </w:r>
      <w:r w:rsidR="006933C3" w:rsidRPr="002026A3">
        <w:rPr>
          <w:rFonts w:ascii="Times New Roman" w:hAnsi="Times New Roman" w:cs="Times New Roman"/>
          <w:sz w:val="28"/>
          <w:szCs w:val="28"/>
        </w:rPr>
        <w:t>.</w:t>
      </w:r>
      <w:r w:rsidR="00683F66" w:rsidRPr="00202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F66" w:rsidRPr="002026A3" w:rsidRDefault="008529A9" w:rsidP="002026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122555</wp:posOffset>
            </wp:positionV>
            <wp:extent cx="1536065" cy="2343150"/>
            <wp:effectExtent l="19050" t="0" r="6985" b="0"/>
            <wp:wrapTight wrapText="bothSides">
              <wp:wrapPolygon edited="0">
                <wp:start x="-268" y="0"/>
                <wp:lineTo x="-268" y="21424"/>
                <wp:lineTo x="21698" y="21424"/>
                <wp:lineTo x="21698" y="0"/>
                <wp:lineTo x="-268" y="0"/>
              </wp:wrapPolygon>
            </wp:wrapTight>
            <wp:docPr id="6" name="Рисунок 4" descr="20230202_11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202_1129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F66" w:rsidRPr="002026A3">
        <w:rPr>
          <w:rFonts w:ascii="Times New Roman" w:hAnsi="Times New Roman" w:cs="Times New Roman"/>
          <w:sz w:val="28"/>
          <w:szCs w:val="28"/>
        </w:rPr>
        <w:t>После регулярного использов</w:t>
      </w:r>
      <w:r w:rsidR="00B045D1">
        <w:rPr>
          <w:rFonts w:ascii="Times New Roman" w:hAnsi="Times New Roman" w:cs="Times New Roman"/>
          <w:sz w:val="28"/>
          <w:szCs w:val="28"/>
        </w:rPr>
        <w:t xml:space="preserve">ания </w:t>
      </w:r>
      <w:r w:rsidR="009F3445">
        <w:rPr>
          <w:rFonts w:ascii="Times New Roman" w:hAnsi="Times New Roman" w:cs="Times New Roman"/>
          <w:sz w:val="28"/>
          <w:szCs w:val="28"/>
        </w:rPr>
        <w:t>на занятиях межполушарных досок</w:t>
      </w:r>
      <w:r w:rsidR="00683F66" w:rsidRPr="002026A3">
        <w:rPr>
          <w:rFonts w:ascii="Times New Roman" w:hAnsi="Times New Roman" w:cs="Times New Roman"/>
          <w:sz w:val="28"/>
          <w:szCs w:val="28"/>
        </w:rPr>
        <w:t xml:space="preserve"> у детей с речевыми проблемами была отмечена положительная динамика, дети стали более организованными, усидчивыми (благодар</w:t>
      </w:r>
      <w:r w:rsidR="002026A3" w:rsidRPr="002026A3">
        <w:rPr>
          <w:rFonts w:ascii="Times New Roman" w:hAnsi="Times New Roman" w:cs="Times New Roman"/>
          <w:sz w:val="28"/>
          <w:szCs w:val="28"/>
        </w:rPr>
        <w:t>я игровому приему с досками и заинтересованностью ребенка), улучшил</w:t>
      </w:r>
      <w:r w:rsidR="00754215">
        <w:rPr>
          <w:rFonts w:ascii="Times New Roman" w:hAnsi="Times New Roman" w:cs="Times New Roman"/>
          <w:sz w:val="28"/>
          <w:szCs w:val="28"/>
        </w:rPr>
        <w:t>ась координация и моторика рук, постановка звуков заняла меньше времени.</w:t>
      </w:r>
    </w:p>
    <w:p w:rsidR="002026A3" w:rsidRPr="002026A3" w:rsidRDefault="002026A3" w:rsidP="00202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6A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Таким образом, хочется отметить, что использование на логопедических занятиях межполушарных досок дает </w:t>
      </w:r>
      <w:proofErr w:type="gramStart"/>
      <w:r w:rsidRPr="002026A3">
        <w:rPr>
          <w:rFonts w:ascii="Times New Roman" w:hAnsi="Times New Roman" w:cs="Times New Roman"/>
          <w:sz w:val="28"/>
          <w:szCs w:val="28"/>
        </w:rPr>
        <w:t>прекрасную</w:t>
      </w:r>
      <w:proofErr w:type="gramEnd"/>
      <w:r w:rsidRPr="002026A3">
        <w:rPr>
          <w:rFonts w:ascii="Times New Roman" w:hAnsi="Times New Roman" w:cs="Times New Roman"/>
          <w:sz w:val="28"/>
          <w:szCs w:val="28"/>
        </w:rPr>
        <w:t xml:space="preserve"> возможность развивать и совершенствовать высшие психические функции. А также положительную динамику при </w:t>
      </w:r>
      <w:r w:rsidR="00754215">
        <w:rPr>
          <w:rFonts w:ascii="Times New Roman" w:hAnsi="Times New Roman" w:cs="Times New Roman"/>
          <w:sz w:val="28"/>
          <w:szCs w:val="28"/>
        </w:rPr>
        <w:t>проведении коррекционной работы над всеми компонентами речи.</w:t>
      </w:r>
      <w:bookmarkStart w:id="0" w:name="_GoBack"/>
      <w:bookmarkEnd w:id="0"/>
    </w:p>
    <w:p w:rsidR="00D12F9C" w:rsidRPr="001C01D4" w:rsidRDefault="00D12F9C" w:rsidP="00D12F9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12F9C" w:rsidRPr="001C01D4" w:rsidSect="00E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F7"/>
    <w:rsid w:val="000036F7"/>
    <w:rsid w:val="00110CAA"/>
    <w:rsid w:val="00164835"/>
    <w:rsid w:val="001C01D4"/>
    <w:rsid w:val="001C64A6"/>
    <w:rsid w:val="001D1161"/>
    <w:rsid w:val="002026A3"/>
    <w:rsid w:val="00673D0B"/>
    <w:rsid w:val="00683F66"/>
    <w:rsid w:val="006933C3"/>
    <w:rsid w:val="00754215"/>
    <w:rsid w:val="008529A9"/>
    <w:rsid w:val="008B62E2"/>
    <w:rsid w:val="009F3445"/>
    <w:rsid w:val="00B045D1"/>
    <w:rsid w:val="00B670EC"/>
    <w:rsid w:val="00C02D1C"/>
    <w:rsid w:val="00C933F8"/>
    <w:rsid w:val="00D12F9C"/>
    <w:rsid w:val="00E24489"/>
    <w:rsid w:val="00E93956"/>
    <w:rsid w:val="00F93165"/>
    <w:rsid w:val="00FC15FA"/>
    <w:rsid w:val="00FF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1C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911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8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85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6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2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5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549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7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534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5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6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487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056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4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15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680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4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0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81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196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29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826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5271">
          <w:marLeft w:val="0"/>
          <w:marRight w:val="0"/>
          <w:marTop w:val="33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8246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2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71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186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596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22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39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722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3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717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10</cp:revision>
  <dcterms:created xsi:type="dcterms:W3CDTF">2020-10-14T12:43:00Z</dcterms:created>
  <dcterms:modified xsi:type="dcterms:W3CDTF">2023-02-02T09:13:00Z</dcterms:modified>
</cp:coreProperties>
</file>