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F" w:rsidRDefault="002D1DDF" w:rsidP="002D1DDF">
      <w:pPr>
        <w:pStyle w:val="a3"/>
        <w:jc w:val="center"/>
      </w:pPr>
      <w:r w:rsidRPr="006546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работы с детьми с ТНР 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677">
        <w:rPr>
          <w:rFonts w:ascii="Times New Roman" w:hAnsi="Times New Roman" w:cs="Times New Roman"/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 по музыкальному воспитанию и развитию дошкольников, представляет внутренний нормативный документ и является основанием для оценки качества музыкального образовательного процесса в ДОУ.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по образовательной области «Художественн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4677">
        <w:rPr>
          <w:rFonts w:ascii="Times New Roman" w:hAnsi="Times New Roman" w:cs="Times New Roman"/>
          <w:sz w:val="28"/>
          <w:szCs w:val="28"/>
        </w:rPr>
        <w:t xml:space="preserve">оэстетическое развитие», направлению «Музыкально-творческая деятельность» и является частью основной образовательной программы дошкольного учреждения.              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     Разработана с учетом Основной образовательной программы муниципального бюджетного дошкольного образовательного учреждения, Адаптированной основной образовательной программой МБДОУ № 16 «Аленка».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     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стандарта. В программе сформулированы и конкретизированы задачи по музыкальному воспитанию для детей подготовительной группы с общим недоразвитием речи далее </w:t>
      </w:r>
      <w:r w:rsidRPr="002D1DDF">
        <w:rPr>
          <w:rFonts w:ascii="Times New Roman" w:hAnsi="Times New Roman" w:cs="Times New Roman"/>
          <w:b/>
          <w:sz w:val="28"/>
          <w:szCs w:val="28"/>
        </w:rPr>
        <w:t>(ОНР).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Программа разработана на текущий учебный год в соответствии с: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основной образовательной программой МБДОУ №16 «Аленка»;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программой МБДОУ №16 «Аленка» ;</w:t>
      </w:r>
    </w:p>
    <w:p w:rsidR="00577B09" w:rsidRPr="00654677" w:rsidRDefault="00577B09" w:rsidP="00577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основной образовательной программой МБДОУ №16 «Аленка» с.Круглое Азовского района»;</w:t>
      </w:r>
    </w:p>
    <w:p w:rsidR="00577B09" w:rsidRPr="00213483" w:rsidRDefault="00577B09" w:rsidP="00577B09">
      <w:pPr>
        <w:pStyle w:val="a3"/>
        <w:numPr>
          <w:ilvl w:val="0"/>
          <w:numId w:val="1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13483">
        <w:rPr>
          <w:rFonts w:ascii="Times New Roman" w:hAnsi="Times New Roman" w:cs="Times New Roman"/>
          <w:sz w:val="28"/>
          <w:szCs w:val="28"/>
        </w:rPr>
        <w:t>примерной общеобразовательной инновационной образовательной программы «ОТ РОЖДЕНИЯ ДО ШКОЛЫ» под редакцией Н. Е. Веракса, Т. С. Комаровой, Э. М. Дорофеевой</w:t>
      </w:r>
      <w:bookmarkStart w:id="0" w:name="_GoBack"/>
      <w:bookmarkEnd w:id="0"/>
      <w:r w:rsidRPr="00213483">
        <w:rPr>
          <w:rFonts w:ascii="Times New Roman" w:eastAsia="Times New Roman,Bold" w:hAnsi="Times New Roman" w:cs="Times New Roman"/>
          <w:bCs/>
          <w:sz w:val="28"/>
          <w:szCs w:val="28"/>
        </w:rPr>
        <w:t>программой по музыкальному воспитанию «Музыкальное воспитание в детском саду» М.Б.Зацепиной;</w:t>
      </w:r>
    </w:p>
    <w:p w:rsidR="00577B09" w:rsidRPr="00654677" w:rsidRDefault="00577B09" w:rsidP="00577B09">
      <w:pPr>
        <w:pStyle w:val="a3"/>
        <w:numPr>
          <w:ilvl w:val="0"/>
          <w:numId w:val="1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36D7">
        <w:rPr>
          <w:rFonts w:ascii="Times New Roman" w:eastAsia="Times New Roman,Bold" w:hAnsi="Times New Roman" w:cs="Times New Roman"/>
          <w:bCs/>
          <w:sz w:val="28"/>
          <w:szCs w:val="28"/>
        </w:rPr>
        <w:t>ФГОС ДО.</w:t>
      </w:r>
    </w:p>
    <w:p w:rsidR="00577B09" w:rsidRDefault="00577B09" w:rsidP="00577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Pr="002D1DDF" w:rsidRDefault="002D1DDF" w:rsidP="002D1DDF">
      <w:pPr>
        <w:pStyle w:val="a3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Используются парциальные программы: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DF">
        <w:rPr>
          <w:rFonts w:ascii="Times New Roman" w:hAnsi="Times New Roman" w:cs="Times New Roman"/>
          <w:color w:val="000000"/>
          <w:sz w:val="28"/>
          <w:szCs w:val="28"/>
        </w:rPr>
        <w:t>«Музыкальные шедевры» О. П. Радыновой;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обучению игре на ДМИ «Оркестр в детском саду» Л.Р.Меркуловой;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«Праздник каждый день» «Ладушки» И.Каплуновой, И.Новоскольцевой»;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развитию танцевального творчества «Ритмическая мозаика» А.Бурениной.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 Обе части являются взаимодополняющими и необходимыми с точки зрения реализации требований Федерального государственного </w:t>
      </w:r>
      <w:r w:rsidRPr="0065467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дошкольного образования.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467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рабочей программы являются: </w:t>
      </w:r>
    </w:p>
    <w:p w:rsidR="002D1DDF" w:rsidRPr="006C3764" w:rsidRDefault="002D1DDF" w:rsidP="002D1DDF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Музыкальные задачи: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t xml:space="preserve">- </w:t>
      </w:r>
      <w:r w:rsidRPr="002D1DDF">
        <w:rPr>
          <w:rFonts w:ascii="Times New Roman" w:hAnsi="Times New Roman" w:cs="Times New Roman"/>
          <w:sz w:val="28"/>
          <w:szCs w:val="28"/>
        </w:rPr>
        <w:t>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Заложить основы гармоничного музыкального развития (развитие слуха, внимания, движения, чувства ритма и красоты мелодии)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Создать условия для развития индивидуальных музыкальных способностей, потенциально одаренных детей.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Приобщать детей к русской народно-традиционной, мировой музыкальной культуре и художественной культуре Липецкого края.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Способствовать освоению разнообразных приемов и навыков в различных видах музыкальной деятельности адекватно детским возможностям.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способности, возможности творческого использования музыкальных впечатлений в повседневной жизни.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Познакомить детей с многообразием музыкальных форм и жанров в привлекательной и доступной форме.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 Развивать творческие способности детей и навыки владения «мышлением тела» (моторной памяти).</w:t>
      </w:r>
    </w:p>
    <w:p w:rsidR="002D1DDF" w:rsidRPr="006C3764" w:rsidRDefault="002D1DDF" w:rsidP="002D1DDF">
      <w:pPr>
        <w:pStyle w:val="a3"/>
        <w:jc w:val="both"/>
      </w:pPr>
      <w:r w:rsidRPr="002D1DDF">
        <w:rPr>
          <w:rFonts w:ascii="Times New Roman" w:hAnsi="Times New Roman" w:cs="Times New Roman"/>
          <w:sz w:val="28"/>
          <w:szCs w:val="28"/>
        </w:rPr>
        <w:t>- Развивать творческие способности и активность детей в доступных для них видах музыкальной деятельности</w:t>
      </w:r>
      <w:r w:rsidRPr="006C3764">
        <w:t>.</w:t>
      </w:r>
    </w:p>
    <w:p w:rsidR="002D1DDF" w:rsidRPr="006C3764" w:rsidRDefault="002D1DDF" w:rsidP="002D1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Оздоровление психики, воспитание уверенности в себе, своих силах;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Нормализация психических процессов и свойств: памяти, внимания, мышления;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Развитие двигательного аппарата: координации движений, развитие дыхания, мелкой моторики, ориентировки в пространстве;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Активизация словаря ребенка, исправление речевых недостатков при помощи певческой деятельности.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с ОНР коррекционных программ/методик, методов и приёмов обучения в соответствии с его особыми образовательными потребностями;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Развитие эмоционально-волевой и личностной сфер ребёнка 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Социальная защита ребёнка в случаях неблагоприятных условий жизни при психотравмирующих обстоятельствах;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lastRenderedPageBreak/>
        <w:t>- Снятие симптомов тревожности, снятие психического напряжения с помощью элементов игровой терапии.</w:t>
      </w:r>
    </w:p>
    <w:p w:rsidR="002D1DDF" w:rsidRPr="00654677" w:rsidRDefault="002D1DDF" w:rsidP="002D1D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654677">
        <w:rPr>
          <w:rFonts w:ascii="Times New Roman" w:hAnsi="Times New Roman" w:cs="Times New Roman"/>
          <w:sz w:val="28"/>
          <w:szCs w:val="28"/>
        </w:rPr>
        <w:t xml:space="preserve"> программы музыкального воспитания: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1.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2.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3.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критерия полноты, необходимости и достаточности;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4.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5.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6.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комплексно-тематического построения образовательного процесса;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7.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развития ребенка с учетом возрастных закономерностей его психического развития на каждом возрастном этапе;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8.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реализации качественного, возрастного, культурно-исторического, личностного и деятельностного</w:t>
      </w:r>
      <w:r w:rsidR="00577B09">
        <w:rPr>
          <w:rFonts w:ascii="Times New Roman" w:hAnsi="Times New Roman" w:cs="Times New Roman"/>
          <w:sz w:val="28"/>
          <w:szCs w:val="28"/>
        </w:rPr>
        <w:t xml:space="preserve"> </w:t>
      </w:r>
      <w:r w:rsidRPr="002D1DDF">
        <w:rPr>
          <w:rFonts w:ascii="Times New Roman" w:hAnsi="Times New Roman" w:cs="Times New Roman"/>
          <w:sz w:val="28"/>
          <w:szCs w:val="28"/>
        </w:rPr>
        <w:t>подходов.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9.</w:t>
      </w:r>
      <w:r w:rsidRPr="002D1DDF">
        <w:rPr>
          <w:rFonts w:ascii="Times New Roman" w:hAnsi="Times New Roman" w:cs="Times New Roman"/>
          <w:sz w:val="28"/>
          <w:szCs w:val="28"/>
        </w:rPr>
        <w:t>Непринужденность обстановки, в которой ребенок чувствует себя комфортно, раскрепощено.</w:t>
      </w: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526" w:rsidRDefault="00411526"/>
    <w:sectPr w:rsidR="00411526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A96"/>
    <w:multiLevelType w:val="hybridMultilevel"/>
    <w:tmpl w:val="BC3E0ECC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0F3"/>
    <w:multiLevelType w:val="hybridMultilevel"/>
    <w:tmpl w:val="089249A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B77"/>
    <w:multiLevelType w:val="hybridMultilevel"/>
    <w:tmpl w:val="54E44A28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FF5"/>
    <w:multiLevelType w:val="hybridMultilevel"/>
    <w:tmpl w:val="C21E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D6A"/>
    <w:multiLevelType w:val="hybridMultilevel"/>
    <w:tmpl w:val="7BF04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ED1DFF"/>
    <w:multiLevelType w:val="hybridMultilevel"/>
    <w:tmpl w:val="F9607308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463E"/>
    <w:multiLevelType w:val="hybridMultilevel"/>
    <w:tmpl w:val="E18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56B2"/>
    <w:multiLevelType w:val="hybridMultilevel"/>
    <w:tmpl w:val="8B40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2D1DDF"/>
    <w:rsid w:val="00266B61"/>
    <w:rsid w:val="00277F52"/>
    <w:rsid w:val="002A465D"/>
    <w:rsid w:val="002D1DDF"/>
    <w:rsid w:val="00411526"/>
    <w:rsid w:val="004875FD"/>
    <w:rsid w:val="00577B09"/>
    <w:rsid w:val="00A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DDF"/>
    <w:pPr>
      <w:spacing w:after="0" w:line="240" w:lineRule="auto"/>
    </w:pPr>
  </w:style>
  <w:style w:type="paragraph" w:customStyle="1" w:styleId="Default">
    <w:name w:val="Default"/>
    <w:uiPriority w:val="99"/>
    <w:rsid w:val="002D1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2019-09-02T07:47:00Z</dcterms:created>
  <dcterms:modified xsi:type="dcterms:W3CDTF">2022-09-16T05:08:00Z</dcterms:modified>
</cp:coreProperties>
</file>